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C72B7" w14:textId="77777777" w:rsidR="009233D3" w:rsidRDefault="009233D3" w:rsidP="009233D3">
      <w:pPr>
        <w:pStyle w:val="NormalWeb"/>
      </w:pPr>
      <w:r>
        <w:rPr>
          <w:rFonts w:ascii="Times" w:hAnsi="Times"/>
          <w:sz w:val="30"/>
          <w:szCs w:val="30"/>
        </w:rPr>
        <w:t xml:space="preserve">Ceiba </w:t>
      </w:r>
      <w:proofErr w:type="spellStart"/>
      <w:r>
        <w:rPr>
          <w:rFonts w:ascii="Times" w:hAnsi="Times"/>
          <w:sz w:val="30"/>
          <w:szCs w:val="30"/>
        </w:rPr>
        <w:t>pentandra</w:t>
      </w:r>
      <w:proofErr w:type="spellEnd"/>
      <w:r>
        <w:rPr>
          <w:rFonts w:ascii="Times" w:hAnsi="Times"/>
          <w:sz w:val="30"/>
          <w:szCs w:val="30"/>
        </w:rPr>
        <w:t xml:space="preserve"> </w:t>
      </w:r>
      <w:r>
        <w:rPr>
          <w:rFonts w:ascii="Times" w:hAnsi="Times"/>
          <w:i/>
          <w:iCs/>
          <w:sz w:val="30"/>
          <w:szCs w:val="30"/>
        </w:rPr>
        <w:t xml:space="preserve">Bombacaceae </w:t>
      </w:r>
    </w:p>
    <w:p w14:paraId="1049A5D5" w14:textId="77777777" w:rsidR="009233D3" w:rsidRDefault="009233D3" w:rsidP="009233D3">
      <w:pPr>
        <w:pStyle w:val="NormalWeb"/>
      </w:pPr>
      <w:r>
        <w:rPr>
          <w:rFonts w:ascii="Times" w:hAnsi="Times"/>
          <w:sz w:val="22"/>
          <w:szCs w:val="22"/>
        </w:rPr>
        <w:t xml:space="preserve">South and Central America </w:t>
      </w:r>
    </w:p>
    <w:p w14:paraId="746B9D90" w14:textId="2176FC24" w:rsidR="009233D3" w:rsidRDefault="009233D3" w:rsidP="009233D3">
      <w:pPr>
        <w:pStyle w:val="NormalWeb"/>
      </w:pPr>
      <w:r>
        <w:rPr>
          <w:rFonts w:ascii="Times" w:hAnsi="Times"/>
          <w:b/>
          <w:bCs/>
          <w:sz w:val="22"/>
          <w:szCs w:val="22"/>
        </w:rPr>
        <w:t xml:space="preserve">Common names: English: </w:t>
      </w:r>
      <w:r>
        <w:rPr>
          <w:rFonts w:ascii="Times" w:hAnsi="Times"/>
          <w:sz w:val="22"/>
          <w:szCs w:val="22"/>
        </w:rPr>
        <w:t>Kapok tree</w:t>
      </w:r>
      <w:r>
        <w:rPr>
          <w:rFonts w:ascii="Times" w:hAnsi="Times"/>
          <w:sz w:val="22"/>
          <w:szCs w:val="22"/>
        </w:rPr>
        <w:t>,</w:t>
      </w:r>
      <w:bookmarkStart w:id="0" w:name="_GoBack"/>
      <w:bookmarkEnd w:id="0"/>
      <w:r>
        <w:rPr>
          <w:rFonts w:ascii="Times" w:hAnsi="Times"/>
          <w:sz w:val="22"/>
          <w:szCs w:val="22"/>
        </w:rPr>
        <w:t xml:space="preserve"> </w:t>
      </w:r>
      <w:r>
        <w:rPr>
          <w:rFonts w:ascii="Times" w:hAnsi="Times"/>
          <w:b/>
          <w:bCs/>
          <w:sz w:val="22"/>
          <w:szCs w:val="22"/>
        </w:rPr>
        <w:t xml:space="preserve">Luganda: </w:t>
      </w:r>
      <w:proofErr w:type="spellStart"/>
      <w:r>
        <w:rPr>
          <w:rFonts w:ascii="Times" w:hAnsi="Times"/>
          <w:sz w:val="22"/>
          <w:szCs w:val="22"/>
        </w:rPr>
        <w:t>Kafamba</w:t>
      </w:r>
      <w:proofErr w:type="spellEnd"/>
      <w:r>
        <w:rPr>
          <w:rFonts w:ascii="Times" w:hAnsi="Times"/>
          <w:sz w:val="22"/>
          <w:szCs w:val="22"/>
        </w:rPr>
        <w:t xml:space="preserve">, </w:t>
      </w:r>
      <w:proofErr w:type="spellStart"/>
      <w:r>
        <w:rPr>
          <w:rFonts w:ascii="Times" w:hAnsi="Times"/>
          <w:sz w:val="22"/>
          <w:szCs w:val="22"/>
        </w:rPr>
        <w:t>kifampa</w:t>
      </w:r>
      <w:proofErr w:type="spellEnd"/>
      <w:r>
        <w:rPr>
          <w:rFonts w:ascii="Times" w:hAnsi="Times"/>
          <w:sz w:val="22"/>
          <w:szCs w:val="22"/>
        </w:rPr>
        <w:t xml:space="preserve">. </w:t>
      </w:r>
    </w:p>
    <w:p w14:paraId="55BB57DA" w14:textId="6039B8E4" w:rsidR="009233D3" w:rsidRDefault="009233D3" w:rsidP="009233D3">
      <w:pPr>
        <w:pStyle w:val="NormalWeb"/>
      </w:pPr>
      <w:r>
        <w:rPr>
          <w:rFonts w:ascii="Times" w:hAnsi="Times"/>
        </w:rPr>
        <w:t xml:space="preserve">Ecology: </w:t>
      </w:r>
      <w:r>
        <w:rPr>
          <w:rFonts w:ascii="Times" w:hAnsi="Times"/>
          <w:sz w:val="22"/>
          <w:szCs w:val="22"/>
        </w:rPr>
        <w:t xml:space="preserve">A distinctive tree, widely found in the tropics. An important crop, e.g. in Malaysia and Sri Lanka where unripe fruit and seed oil are used as food. In Uganda it is intercropped with coffee and tea and also planted as an avenue tree. </w:t>
      </w:r>
    </w:p>
    <w:p w14:paraId="51A1BF31" w14:textId="5B978E44" w:rsidR="009233D3" w:rsidRPr="009233D3" w:rsidRDefault="009233D3" w:rsidP="009233D3">
      <w:pPr>
        <w:pStyle w:val="NormalWeb"/>
      </w:pPr>
      <w:r>
        <w:rPr>
          <w:rFonts w:ascii="Times" w:hAnsi="Times"/>
          <w:b/>
          <w:bCs/>
          <w:sz w:val="22"/>
          <w:szCs w:val="22"/>
        </w:rPr>
        <w:t xml:space="preserve">Uses: </w:t>
      </w:r>
      <w:r>
        <w:rPr>
          <w:rFonts w:ascii="Times" w:hAnsi="Times"/>
          <w:sz w:val="22"/>
          <w:szCs w:val="22"/>
        </w:rPr>
        <w:t>Fodder</w:t>
      </w:r>
      <w:r>
        <w:rPr>
          <w:rFonts w:ascii="Times" w:hAnsi="Times"/>
          <w:sz w:val="22"/>
          <w:szCs w:val="22"/>
        </w:rPr>
        <w:t xml:space="preserve">, </w:t>
      </w:r>
      <w:r>
        <w:rPr>
          <w:rFonts w:ascii="Times" w:hAnsi="Times"/>
          <w:sz w:val="22"/>
          <w:szCs w:val="22"/>
        </w:rPr>
        <w:t>medicine, ornamental, fibre</w:t>
      </w:r>
      <w:r>
        <w:rPr>
          <w:rFonts w:ascii="Times" w:hAnsi="Times"/>
          <w:sz w:val="22"/>
          <w:szCs w:val="22"/>
        </w:rPr>
        <w:t xml:space="preserve">, </w:t>
      </w:r>
      <w:r>
        <w:rPr>
          <w:rFonts w:ascii="Times" w:hAnsi="Times"/>
          <w:sz w:val="22"/>
          <w:szCs w:val="22"/>
        </w:rPr>
        <w:t xml:space="preserve">mattresses. </w:t>
      </w:r>
    </w:p>
    <w:p w14:paraId="0F263BE9" w14:textId="5D063164" w:rsidR="009233D3" w:rsidRDefault="009233D3" w:rsidP="009233D3">
      <w:pPr>
        <w:pStyle w:val="NormalWeb"/>
      </w:pPr>
      <w:r>
        <w:rPr>
          <w:rFonts w:ascii="Times" w:hAnsi="Times"/>
          <w:b/>
          <w:bCs/>
          <w:sz w:val="22"/>
          <w:szCs w:val="22"/>
        </w:rPr>
        <w:t xml:space="preserve">Description: </w:t>
      </w:r>
      <w:r>
        <w:rPr>
          <w:rFonts w:ascii="Times" w:hAnsi="Times"/>
          <w:sz w:val="22"/>
          <w:szCs w:val="22"/>
        </w:rPr>
        <w:t xml:space="preserve">A tall deciduous tree up to 30 m with conspicuous, </w:t>
      </w:r>
      <w:r>
        <w:rPr>
          <w:rFonts w:ascii="Times" w:hAnsi="Times"/>
          <w:b/>
          <w:bCs/>
          <w:sz w:val="22"/>
          <w:szCs w:val="22"/>
        </w:rPr>
        <w:t xml:space="preserve">horizontally layered branches, </w:t>
      </w:r>
      <w:r>
        <w:rPr>
          <w:rFonts w:ascii="Times" w:hAnsi="Times"/>
          <w:sz w:val="22"/>
          <w:szCs w:val="22"/>
        </w:rPr>
        <w:t xml:space="preserve">the trunk covered with sharp conical spines when young, </w:t>
      </w:r>
      <w:r>
        <w:rPr>
          <w:rFonts w:ascii="Times" w:hAnsi="Times"/>
          <w:b/>
          <w:bCs/>
          <w:sz w:val="22"/>
          <w:szCs w:val="22"/>
        </w:rPr>
        <w:t xml:space="preserve">heavily buttressed with age. </w:t>
      </w:r>
      <w:r>
        <w:rPr>
          <w:rFonts w:ascii="Times" w:hAnsi="Times"/>
          <w:sz w:val="22"/>
          <w:szCs w:val="22"/>
        </w:rPr>
        <w:t xml:space="preserve">BARK: young branches green, old bark grey, smooth. LEAVES: compound, </w:t>
      </w:r>
      <w:r>
        <w:rPr>
          <w:rFonts w:ascii="Times" w:hAnsi="Times"/>
          <w:b/>
          <w:bCs/>
          <w:sz w:val="22"/>
          <w:szCs w:val="22"/>
        </w:rPr>
        <w:t xml:space="preserve">5-15 leaflets </w:t>
      </w:r>
      <w:r>
        <w:rPr>
          <w:rFonts w:ascii="Times" w:hAnsi="Times"/>
          <w:sz w:val="22"/>
          <w:szCs w:val="22"/>
        </w:rPr>
        <w:t xml:space="preserve">radiating from a long stalk, to 20 cm, each leaflet long and narrow, 8-16 cm. FLOWERS: small to 3 cm across, pink-white in clusters, 5 petals, silky hairy outside, pollinated by bats when the flowers open in the evening. FRUIT: large </w:t>
      </w:r>
      <w:r>
        <w:rPr>
          <w:rFonts w:ascii="Times" w:hAnsi="Times"/>
          <w:b/>
          <w:bCs/>
          <w:sz w:val="22"/>
          <w:szCs w:val="22"/>
        </w:rPr>
        <w:t xml:space="preserve">woody capsules to 30 cm, </w:t>
      </w:r>
      <w:r>
        <w:rPr>
          <w:rFonts w:ascii="Times" w:hAnsi="Times"/>
          <w:sz w:val="22"/>
          <w:szCs w:val="22"/>
        </w:rPr>
        <w:t xml:space="preserve">conspicuous on the bare tree; contain rounded </w:t>
      </w:r>
      <w:r>
        <w:rPr>
          <w:rFonts w:ascii="Times" w:hAnsi="Times"/>
          <w:b/>
          <w:bCs/>
          <w:sz w:val="22"/>
          <w:szCs w:val="22"/>
        </w:rPr>
        <w:t xml:space="preserve">black seeds with long silky white fibres </w:t>
      </w:r>
      <w:r>
        <w:rPr>
          <w:rFonts w:ascii="Times" w:hAnsi="Times"/>
          <w:sz w:val="22"/>
          <w:szCs w:val="22"/>
        </w:rPr>
        <w:t xml:space="preserve">("kapok"). </w:t>
      </w:r>
    </w:p>
    <w:p w14:paraId="35365282" w14:textId="77777777" w:rsidR="009233D3" w:rsidRDefault="009233D3" w:rsidP="009233D3">
      <w:pPr>
        <w:pStyle w:val="NormalWeb"/>
        <w:rPr>
          <w:rFonts w:ascii="Times" w:hAnsi="Times"/>
          <w:sz w:val="22"/>
          <w:szCs w:val="22"/>
        </w:rPr>
      </w:pPr>
      <w:r>
        <w:rPr>
          <w:rFonts w:ascii="Times" w:hAnsi="Times"/>
          <w:b/>
          <w:bCs/>
          <w:sz w:val="22"/>
          <w:szCs w:val="22"/>
        </w:rPr>
        <w:t xml:space="preserve">Propagation: </w:t>
      </w:r>
      <w:r>
        <w:rPr>
          <w:rFonts w:ascii="Times" w:hAnsi="Times"/>
          <w:sz w:val="22"/>
          <w:szCs w:val="22"/>
        </w:rPr>
        <w:t xml:space="preserve">Seedlings (sow seed in pots), </w:t>
      </w:r>
      <w:proofErr w:type="spellStart"/>
      <w:r>
        <w:rPr>
          <w:rFonts w:ascii="Times" w:hAnsi="Times"/>
          <w:sz w:val="22"/>
          <w:szCs w:val="22"/>
        </w:rPr>
        <w:t>cuttings.</w:t>
      </w:r>
      <w:proofErr w:type="spellEnd"/>
    </w:p>
    <w:p w14:paraId="32733845" w14:textId="1C4C466C" w:rsidR="009233D3" w:rsidRDefault="009233D3" w:rsidP="009233D3">
      <w:pPr>
        <w:pStyle w:val="NormalWeb"/>
      </w:pPr>
      <w:r>
        <w:rPr>
          <w:rFonts w:ascii="Times" w:hAnsi="Times"/>
          <w:b/>
          <w:bCs/>
          <w:sz w:val="22"/>
          <w:szCs w:val="22"/>
        </w:rPr>
        <w:t xml:space="preserve">Seed: </w:t>
      </w:r>
      <w:r>
        <w:rPr>
          <w:rFonts w:ascii="Times" w:hAnsi="Times"/>
          <w:sz w:val="22"/>
          <w:szCs w:val="22"/>
        </w:rPr>
        <w:t>No. of seeds per kg: 10,000-45,000. Germination rate is 50-85%.</w:t>
      </w:r>
    </w:p>
    <w:p w14:paraId="09426F35" w14:textId="000824B0" w:rsidR="009233D3" w:rsidRDefault="009233D3" w:rsidP="009233D3">
      <w:pPr>
        <w:pStyle w:val="NormalWeb"/>
      </w:pPr>
      <w:r>
        <w:rPr>
          <w:rFonts w:ascii="Times" w:hAnsi="Times"/>
          <w:b/>
          <w:bCs/>
          <w:sz w:val="22"/>
          <w:szCs w:val="22"/>
        </w:rPr>
        <w:t xml:space="preserve">treatment: </w:t>
      </w:r>
      <w:r>
        <w:rPr>
          <w:rFonts w:ascii="Times" w:hAnsi="Times"/>
          <w:sz w:val="22"/>
          <w:szCs w:val="22"/>
        </w:rPr>
        <w:t>soak seed in cold water for 24 hours.</w:t>
      </w:r>
    </w:p>
    <w:p w14:paraId="24EAD1C8" w14:textId="77777777" w:rsidR="009233D3" w:rsidRDefault="009233D3" w:rsidP="009233D3">
      <w:pPr>
        <w:pStyle w:val="NormalWeb"/>
        <w:rPr>
          <w:rFonts w:ascii="Times" w:hAnsi="Times"/>
          <w:sz w:val="22"/>
          <w:szCs w:val="22"/>
        </w:rPr>
      </w:pPr>
      <w:r>
        <w:rPr>
          <w:rFonts w:ascii="Times" w:hAnsi="Times"/>
          <w:b/>
          <w:bCs/>
          <w:sz w:val="22"/>
          <w:szCs w:val="22"/>
        </w:rPr>
        <w:t xml:space="preserve">storage: </w:t>
      </w:r>
      <w:r>
        <w:rPr>
          <w:rFonts w:ascii="Times" w:hAnsi="Times"/>
          <w:sz w:val="22"/>
          <w:szCs w:val="22"/>
        </w:rPr>
        <w:t>can retain viability up to one year at room temperature.</w:t>
      </w:r>
    </w:p>
    <w:p w14:paraId="4B82F27F" w14:textId="72FE680E" w:rsidR="009233D3" w:rsidRDefault="009233D3" w:rsidP="009233D3">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Fast growing. Coppicing, lopping and pollarding.</w:t>
      </w:r>
    </w:p>
    <w:p w14:paraId="54B10A50" w14:textId="34416315" w:rsidR="009233D3" w:rsidRDefault="009233D3" w:rsidP="009233D3">
      <w:pPr>
        <w:pStyle w:val="NormalWeb"/>
      </w:pPr>
      <w:r>
        <w:rPr>
          <w:rFonts w:ascii="Times" w:hAnsi="Times"/>
          <w:b/>
          <w:bCs/>
          <w:sz w:val="22"/>
          <w:szCs w:val="22"/>
        </w:rPr>
        <w:t xml:space="preserve">Remarks: </w:t>
      </w:r>
      <w:r>
        <w:rPr>
          <w:rFonts w:ascii="Times" w:hAnsi="Times"/>
          <w:sz w:val="22"/>
          <w:szCs w:val="22"/>
        </w:rPr>
        <w:t>Kapok fibre burns easily but is water repellent and lighter than cotton. The wood is so soft it has few uses. The tree is very shallow rooted and easily damaged by high winds. Kapok is little used nowadays since plastic foam is used for most stuffing and mattresses.</w:t>
      </w:r>
    </w:p>
    <w:p w14:paraId="26E57289" w14:textId="77777777"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D3"/>
    <w:rsid w:val="00330D82"/>
    <w:rsid w:val="009233D3"/>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2A71"/>
  <w15:chartTrackingRefBased/>
  <w15:docId w15:val="{4DB033F3-BDD1-D641-9634-BBBA3856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3D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917436">
      <w:bodyDiv w:val="1"/>
      <w:marLeft w:val="0"/>
      <w:marRight w:val="0"/>
      <w:marTop w:val="0"/>
      <w:marBottom w:val="0"/>
      <w:divBdr>
        <w:top w:val="none" w:sz="0" w:space="0" w:color="auto"/>
        <w:left w:val="none" w:sz="0" w:space="0" w:color="auto"/>
        <w:bottom w:val="none" w:sz="0" w:space="0" w:color="auto"/>
        <w:right w:val="none" w:sz="0" w:space="0" w:color="auto"/>
      </w:divBdr>
      <w:divsChild>
        <w:div w:id="177158630">
          <w:marLeft w:val="0"/>
          <w:marRight w:val="0"/>
          <w:marTop w:val="0"/>
          <w:marBottom w:val="0"/>
          <w:divBdr>
            <w:top w:val="none" w:sz="0" w:space="0" w:color="auto"/>
            <w:left w:val="none" w:sz="0" w:space="0" w:color="auto"/>
            <w:bottom w:val="none" w:sz="0" w:space="0" w:color="auto"/>
            <w:right w:val="none" w:sz="0" w:space="0" w:color="auto"/>
          </w:divBdr>
          <w:divsChild>
            <w:div w:id="2093702057">
              <w:marLeft w:val="0"/>
              <w:marRight w:val="0"/>
              <w:marTop w:val="0"/>
              <w:marBottom w:val="0"/>
              <w:divBdr>
                <w:top w:val="none" w:sz="0" w:space="0" w:color="auto"/>
                <w:left w:val="none" w:sz="0" w:space="0" w:color="auto"/>
                <w:bottom w:val="none" w:sz="0" w:space="0" w:color="auto"/>
                <w:right w:val="none" w:sz="0" w:space="0" w:color="auto"/>
              </w:divBdr>
              <w:divsChild>
                <w:div w:id="927427768">
                  <w:marLeft w:val="0"/>
                  <w:marRight w:val="0"/>
                  <w:marTop w:val="0"/>
                  <w:marBottom w:val="0"/>
                  <w:divBdr>
                    <w:top w:val="none" w:sz="0" w:space="0" w:color="auto"/>
                    <w:left w:val="none" w:sz="0" w:space="0" w:color="auto"/>
                    <w:bottom w:val="none" w:sz="0" w:space="0" w:color="auto"/>
                    <w:right w:val="none" w:sz="0" w:space="0" w:color="auto"/>
                  </w:divBdr>
                </w:div>
              </w:divsChild>
            </w:div>
            <w:div w:id="64960077">
              <w:marLeft w:val="0"/>
              <w:marRight w:val="0"/>
              <w:marTop w:val="0"/>
              <w:marBottom w:val="0"/>
              <w:divBdr>
                <w:top w:val="none" w:sz="0" w:space="0" w:color="auto"/>
                <w:left w:val="none" w:sz="0" w:space="0" w:color="auto"/>
                <w:bottom w:val="none" w:sz="0" w:space="0" w:color="auto"/>
                <w:right w:val="none" w:sz="0" w:space="0" w:color="auto"/>
              </w:divBdr>
              <w:divsChild>
                <w:div w:id="18240932">
                  <w:marLeft w:val="0"/>
                  <w:marRight w:val="0"/>
                  <w:marTop w:val="0"/>
                  <w:marBottom w:val="0"/>
                  <w:divBdr>
                    <w:top w:val="none" w:sz="0" w:space="0" w:color="auto"/>
                    <w:left w:val="none" w:sz="0" w:space="0" w:color="auto"/>
                    <w:bottom w:val="none" w:sz="0" w:space="0" w:color="auto"/>
                    <w:right w:val="none" w:sz="0" w:space="0" w:color="auto"/>
                  </w:divBdr>
                </w:div>
              </w:divsChild>
            </w:div>
            <w:div w:id="920528691">
              <w:marLeft w:val="0"/>
              <w:marRight w:val="0"/>
              <w:marTop w:val="0"/>
              <w:marBottom w:val="0"/>
              <w:divBdr>
                <w:top w:val="none" w:sz="0" w:space="0" w:color="auto"/>
                <w:left w:val="none" w:sz="0" w:space="0" w:color="auto"/>
                <w:bottom w:val="none" w:sz="0" w:space="0" w:color="auto"/>
                <w:right w:val="none" w:sz="0" w:space="0" w:color="auto"/>
              </w:divBdr>
              <w:divsChild>
                <w:div w:id="1136097398">
                  <w:marLeft w:val="0"/>
                  <w:marRight w:val="0"/>
                  <w:marTop w:val="0"/>
                  <w:marBottom w:val="0"/>
                  <w:divBdr>
                    <w:top w:val="none" w:sz="0" w:space="0" w:color="auto"/>
                    <w:left w:val="none" w:sz="0" w:space="0" w:color="auto"/>
                    <w:bottom w:val="none" w:sz="0" w:space="0" w:color="auto"/>
                    <w:right w:val="none" w:sz="0" w:space="0" w:color="auto"/>
                  </w:divBdr>
                </w:div>
                <w:div w:id="1848712882">
                  <w:marLeft w:val="0"/>
                  <w:marRight w:val="0"/>
                  <w:marTop w:val="0"/>
                  <w:marBottom w:val="0"/>
                  <w:divBdr>
                    <w:top w:val="none" w:sz="0" w:space="0" w:color="auto"/>
                    <w:left w:val="none" w:sz="0" w:space="0" w:color="auto"/>
                    <w:bottom w:val="none" w:sz="0" w:space="0" w:color="auto"/>
                    <w:right w:val="none" w:sz="0" w:space="0" w:color="auto"/>
                  </w:divBdr>
                </w:div>
              </w:divsChild>
            </w:div>
            <w:div w:id="265966848">
              <w:marLeft w:val="0"/>
              <w:marRight w:val="0"/>
              <w:marTop w:val="0"/>
              <w:marBottom w:val="0"/>
              <w:divBdr>
                <w:top w:val="none" w:sz="0" w:space="0" w:color="auto"/>
                <w:left w:val="none" w:sz="0" w:space="0" w:color="auto"/>
                <w:bottom w:val="none" w:sz="0" w:space="0" w:color="auto"/>
                <w:right w:val="none" w:sz="0" w:space="0" w:color="auto"/>
              </w:divBdr>
              <w:divsChild>
                <w:div w:id="19416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1</cp:revision>
  <dcterms:created xsi:type="dcterms:W3CDTF">2019-06-27T07:15:00Z</dcterms:created>
  <dcterms:modified xsi:type="dcterms:W3CDTF">2019-06-27T07:17:00Z</dcterms:modified>
</cp:coreProperties>
</file>