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B3F80" w14:textId="77777777" w:rsidR="00B0143B" w:rsidRDefault="00B0143B" w:rsidP="00B0143B">
      <w:pPr>
        <w:pStyle w:val="NormalWeb"/>
      </w:pPr>
      <w:r>
        <w:rPr>
          <w:rFonts w:ascii="Times" w:hAnsi="Times"/>
          <w:sz w:val="28"/>
          <w:szCs w:val="28"/>
        </w:rPr>
        <w:t xml:space="preserve">Ficus ovata (F. brachypoda) </w:t>
      </w:r>
      <w:r>
        <w:rPr>
          <w:rFonts w:ascii="Times" w:hAnsi="Times"/>
          <w:i/>
          <w:iCs/>
          <w:sz w:val="28"/>
          <w:szCs w:val="28"/>
        </w:rPr>
        <w:t xml:space="preserve">Moraceae </w:t>
      </w:r>
      <w:r>
        <w:rPr>
          <w:rFonts w:ascii="Times" w:hAnsi="Times"/>
          <w:sz w:val="22"/>
          <w:szCs w:val="22"/>
        </w:rPr>
        <w:t xml:space="preserve">Indigenous </w:t>
      </w:r>
    </w:p>
    <w:p w14:paraId="7F5FE305" w14:textId="4EFEBD30" w:rsidR="00B0143B" w:rsidRDefault="00B0143B" w:rsidP="00B0143B">
      <w:pPr>
        <w:pStyle w:val="NormalWeb"/>
      </w:pPr>
      <w:r>
        <w:rPr>
          <w:rFonts w:ascii="Times" w:hAnsi="Times"/>
          <w:b/>
          <w:bCs/>
          <w:sz w:val="22"/>
          <w:szCs w:val="22"/>
        </w:rPr>
        <w:t xml:space="preserve">Common names: Ateso: </w:t>
      </w:r>
      <w:r>
        <w:rPr>
          <w:rFonts w:ascii="Times" w:hAnsi="Times"/>
          <w:sz w:val="22"/>
          <w:szCs w:val="22"/>
        </w:rPr>
        <w:t xml:space="preserve">Eboliboli, ebuli </w:t>
      </w:r>
      <w:r>
        <w:rPr>
          <w:rFonts w:ascii="Times" w:hAnsi="Times"/>
          <w:b/>
          <w:bCs/>
          <w:sz w:val="22"/>
          <w:szCs w:val="22"/>
        </w:rPr>
        <w:t xml:space="preserve">Luganda: </w:t>
      </w:r>
      <w:r>
        <w:rPr>
          <w:rFonts w:ascii="Times" w:hAnsi="Times"/>
          <w:sz w:val="22"/>
          <w:szCs w:val="22"/>
        </w:rPr>
        <w:t xml:space="preserve">Mukookowe, Kookowe nserere </w:t>
      </w:r>
      <w:r>
        <w:rPr>
          <w:rFonts w:ascii="Times" w:hAnsi="Times"/>
          <w:b/>
          <w:bCs/>
          <w:sz w:val="22"/>
          <w:szCs w:val="22"/>
        </w:rPr>
        <w:t xml:space="preserve">Lugwere: </w:t>
      </w:r>
      <w:r>
        <w:rPr>
          <w:rFonts w:ascii="Times" w:hAnsi="Times"/>
          <w:sz w:val="22"/>
          <w:szCs w:val="22"/>
        </w:rPr>
        <w:t xml:space="preserve">Mukoko </w:t>
      </w:r>
      <w:r>
        <w:rPr>
          <w:rFonts w:ascii="Times" w:hAnsi="Times"/>
          <w:b/>
          <w:bCs/>
          <w:sz w:val="22"/>
          <w:szCs w:val="22"/>
        </w:rPr>
        <w:t xml:space="preserve">Luo </w:t>
      </w:r>
      <w:r>
        <w:rPr>
          <w:rFonts w:ascii="Times" w:hAnsi="Times"/>
          <w:sz w:val="22"/>
          <w:szCs w:val="22"/>
        </w:rPr>
        <w:t xml:space="preserve">L: Ebule </w:t>
      </w:r>
      <w:r>
        <w:rPr>
          <w:rFonts w:ascii="Times" w:hAnsi="Times"/>
          <w:b/>
          <w:bCs/>
          <w:sz w:val="22"/>
          <w:szCs w:val="22"/>
        </w:rPr>
        <w:t xml:space="preserve">Lusoga: </w:t>
      </w:r>
      <w:r>
        <w:rPr>
          <w:rFonts w:ascii="Times" w:hAnsi="Times"/>
          <w:sz w:val="22"/>
          <w:szCs w:val="22"/>
        </w:rPr>
        <w:t xml:space="preserve">Kookowe </w:t>
      </w:r>
      <w:r>
        <w:rPr>
          <w:rFonts w:ascii="Times" w:hAnsi="Times"/>
          <w:b/>
          <w:bCs/>
          <w:sz w:val="22"/>
          <w:szCs w:val="22"/>
        </w:rPr>
        <w:t xml:space="preserve">Madi: </w:t>
      </w:r>
      <w:r>
        <w:rPr>
          <w:rFonts w:ascii="Times" w:hAnsi="Times"/>
          <w:sz w:val="22"/>
          <w:szCs w:val="22"/>
        </w:rPr>
        <w:t xml:space="preserve">Kobakoba, odulindri </w:t>
      </w:r>
      <w:r>
        <w:rPr>
          <w:rFonts w:ascii="Times" w:hAnsi="Times"/>
          <w:b/>
          <w:bCs/>
          <w:sz w:val="22"/>
          <w:szCs w:val="22"/>
        </w:rPr>
        <w:t xml:space="preserve">Runyankore: </w:t>
      </w:r>
      <w:r>
        <w:rPr>
          <w:rFonts w:ascii="Times" w:hAnsi="Times"/>
          <w:sz w:val="22"/>
          <w:szCs w:val="22"/>
        </w:rPr>
        <w:t>Mutooma.</w:t>
      </w:r>
    </w:p>
    <w:p w14:paraId="1C9528A3" w14:textId="30E7FDC2" w:rsidR="00B0143B" w:rsidRDefault="00B0143B" w:rsidP="00B0143B">
      <w:pPr>
        <w:pStyle w:val="NormalWeb"/>
      </w:pPr>
      <w:r>
        <w:rPr>
          <w:rFonts w:ascii="Times" w:hAnsi="Times"/>
          <w:b/>
          <w:bCs/>
          <w:sz w:val="22"/>
          <w:szCs w:val="22"/>
        </w:rPr>
        <w:t xml:space="preserve">Ecology: </w:t>
      </w:r>
      <w:r>
        <w:rPr>
          <w:rFonts w:ascii="Times" w:hAnsi="Times"/>
          <w:sz w:val="22"/>
          <w:szCs w:val="22"/>
        </w:rPr>
        <w:t xml:space="preserve">A fig tree of deciduous woodland, wooded grassland, riverine or lakeside from Senegal to Ethiopia to Mozambique and northern Angola. Found in both savannah and forest areas of Uganda and widely planted in Central Region and in parts of Hoima and Kibale Districts. </w:t>
      </w:r>
    </w:p>
    <w:p w14:paraId="1EB023D2" w14:textId="77777777" w:rsidR="00B0143B" w:rsidRDefault="00B0143B" w:rsidP="00B0143B">
      <w:pPr>
        <w:pStyle w:val="NormalWeb"/>
        <w:rPr>
          <w:rFonts w:ascii="Times" w:hAnsi="Times"/>
          <w:sz w:val="22"/>
          <w:szCs w:val="22"/>
        </w:rPr>
      </w:pPr>
      <w:r>
        <w:rPr>
          <w:rFonts w:ascii="Times" w:hAnsi="Times"/>
          <w:b/>
          <w:bCs/>
          <w:sz w:val="22"/>
          <w:szCs w:val="22"/>
        </w:rPr>
        <w:t>Uses:</w:t>
      </w:r>
      <w:r w:rsidRPr="00B0143B">
        <w:rPr>
          <w:rFonts w:ascii="Times" w:hAnsi="Times"/>
          <w:sz w:val="22"/>
          <w:szCs w:val="22"/>
        </w:rPr>
        <w:t xml:space="preserve"> </w:t>
      </w:r>
      <w:r>
        <w:rPr>
          <w:rFonts w:ascii="Times" w:hAnsi="Times"/>
          <w:sz w:val="22"/>
          <w:szCs w:val="22"/>
        </w:rPr>
        <w:t>Poles, shade, soil conservation and improvement, live fence, boundary demarcation, barkcloth.</w:t>
      </w:r>
    </w:p>
    <w:p w14:paraId="2144A565" w14:textId="10BB507D" w:rsidR="00B0143B" w:rsidRDefault="00B0143B" w:rsidP="00B0143B">
      <w:pPr>
        <w:pStyle w:val="NormalWeb"/>
      </w:pPr>
      <w:r>
        <w:rPr>
          <w:rFonts w:ascii="Times" w:hAnsi="Times"/>
          <w:b/>
          <w:bCs/>
          <w:sz w:val="22"/>
          <w:szCs w:val="22"/>
        </w:rPr>
        <w:t xml:space="preserve">Description: </w:t>
      </w:r>
      <w:r>
        <w:rPr>
          <w:rFonts w:ascii="Times" w:hAnsi="Times"/>
          <w:sz w:val="22"/>
          <w:szCs w:val="22"/>
        </w:rPr>
        <w:t xml:space="preserve">A shrub or even a climber, sometimes epiphytic on other trees, becoming a tree 12-15 m high, young branchlets stout and purple, ribbed. A spreading open crown. BARK: pale, thin and smooth. LEAVES: rather </w:t>
      </w:r>
      <w:r>
        <w:rPr>
          <w:rFonts w:ascii="Times" w:hAnsi="Times"/>
          <w:b/>
          <w:bCs/>
          <w:sz w:val="22"/>
          <w:szCs w:val="22"/>
        </w:rPr>
        <w:t xml:space="preserve">large, about 22 </w:t>
      </w:r>
      <w:r>
        <w:rPr>
          <w:rFonts w:ascii="Times" w:hAnsi="Times"/>
          <w:sz w:val="22"/>
          <w:szCs w:val="22"/>
        </w:rPr>
        <w:t xml:space="preserve">x </w:t>
      </w:r>
      <w:r>
        <w:rPr>
          <w:rFonts w:ascii="Times" w:hAnsi="Times"/>
          <w:b/>
          <w:bCs/>
          <w:sz w:val="22"/>
          <w:szCs w:val="22"/>
        </w:rPr>
        <w:t xml:space="preserve">12 cm </w:t>
      </w:r>
      <w:r>
        <w:rPr>
          <w:rFonts w:ascii="Times" w:hAnsi="Times"/>
          <w:sz w:val="22"/>
          <w:szCs w:val="22"/>
        </w:rPr>
        <w:t xml:space="preserve">(9-31 cm long), the outer basal veins not reaching the middle of the leaf, 6-13 other veins each side, </w:t>
      </w:r>
      <w:r>
        <w:rPr>
          <w:rFonts w:ascii="Times" w:hAnsi="Times"/>
          <w:b/>
          <w:bCs/>
          <w:sz w:val="22"/>
          <w:szCs w:val="22"/>
        </w:rPr>
        <w:t xml:space="preserve">tip long pointed, </w:t>
      </w:r>
      <w:r>
        <w:rPr>
          <w:rFonts w:ascii="Times" w:hAnsi="Times"/>
          <w:sz w:val="22"/>
          <w:szCs w:val="22"/>
        </w:rPr>
        <w:t xml:space="preserve">the base rounded to a long stalk 3-10 cm. </w:t>
      </w:r>
      <w:r w:rsidR="00FC22A5">
        <w:rPr>
          <w:rFonts w:ascii="Times" w:hAnsi="Times"/>
          <w:sz w:val="22"/>
          <w:szCs w:val="22"/>
        </w:rPr>
        <w:t>FLOWERS: FRUIT</w:t>
      </w:r>
      <w:r>
        <w:rPr>
          <w:rFonts w:ascii="Times" w:hAnsi="Times"/>
          <w:sz w:val="22"/>
          <w:szCs w:val="22"/>
        </w:rPr>
        <w:t>: single or paired</w:t>
      </w:r>
      <w:r w:rsidR="00FC22A5">
        <w:rPr>
          <w:rFonts w:ascii="Times" w:hAnsi="Times"/>
          <w:sz w:val="22"/>
          <w:szCs w:val="22"/>
        </w:rPr>
        <w:t xml:space="preserve"> figs</w:t>
      </w:r>
      <w:bookmarkStart w:id="0" w:name="_GoBack"/>
      <w:bookmarkEnd w:id="0"/>
      <w:r>
        <w:rPr>
          <w:rFonts w:ascii="Times" w:hAnsi="Times"/>
          <w:sz w:val="22"/>
          <w:szCs w:val="22"/>
        </w:rPr>
        <w:t xml:space="preserve">, often with a </w:t>
      </w:r>
      <w:r>
        <w:rPr>
          <w:rFonts w:ascii="Times" w:hAnsi="Times"/>
          <w:b/>
          <w:bCs/>
          <w:sz w:val="22"/>
          <w:szCs w:val="22"/>
        </w:rPr>
        <w:t xml:space="preserve">brown "bud cover" </w:t>
      </w:r>
      <w:r>
        <w:rPr>
          <w:rFonts w:ascii="Times" w:hAnsi="Times"/>
          <w:sz w:val="22"/>
          <w:szCs w:val="22"/>
        </w:rPr>
        <w:t xml:space="preserve">at first: Fresh ripe figs long oval, 3-5 cm, </w:t>
      </w:r>
      <w:r>
        <w:rPr>
          <w:rFonts w:ascii="Times" w:hAnsi="Times"/>
          <w:b/>
          <w:bCs/>
          <w:sz w:val="22"/>
          <w:szCs w:val="22"/>
        </w:rPr>
        <w:t xml:space="preserve">green </w:t>
      </w:r>
      <w:r>
        <w:rPr>
          <w:rFonts w:ascii="Times" w:hAnsi="Times"/>
          <w:sz w:val="22"/>
          <w:szCs w:val="22"/>
        </w:rPr>
        <w:t xml:space="preserve">with white spots, </w:t>
      </w:r>
      <w:r>
        <w:rPr>
          <w:rFonts w:ascii="Times" w:hAnsi="Times"/>
          <w:b/>
          <w:bCs/>
          <w:sz w:val="22"/>
          <w:szCs w:val="22"/>
        </w:rPr>
        <w:t>4 bracts persistent.</w:t>
      </w:r>
    </w:p>
    <w:p w14:paraId="6CD49E9A" w14:textId="77777777" w:rsidR="00B0143B" w:rsidRDefault="00B0143B" w:rsidP="00B0143B">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Use of cuttings is the quickest methods of propagation, but seedlings are also used.</w:t>
      </w:r>
    </w:p>
    <w:p w14:paraId="6189E5A9" w14:textId="1AEC0DA8" w:rsidR="00B0143B" w:rsidRDefault="00B0143B" w:rsidP="00B0143B">
      <w:pPr>
        <w:pStyle w:val="NormalWeb"/>
      </w:pPr>
      <w:r>
        <w:rPr>
          <w:rFonts w:ascii="Times" w:hAnsi="Times"/>
          <w:b/>
          <w:bCs/>
          <w:sz w:val="22"/>
          <w:szCs w:val="22"/>
        </w:rPr>
        <w:t xml:space="preserve">Seed: </w:t>
      </w:r>
      <w:r>
        <w:rPr>
          <w:rFonts w:ascii="Times" w:hAnsi="Times"/>
          <w:sz w:val="22"/>
          <w:szCs w:val="22"/>
        </w:rPr>
        <w:t xml:space="preserve">The seeds are contained in the figs. Slice them in half, dry in the sun and then shake out the seeds. </w:t>
      </w:r>
    </w:p>
    <w:p w14:paraId="023C79A9" w14:textId="1A62677F" w:rsidR="00B0143B" w:rsidRDefault="00B0143B" w:rsidP="00B0143B">
      <w:pPr>
        <w:pStyle w:val="NormalWeb"/>
      </w:pPr>
      <w:r>
        <w:rPr>
          <w:rFonts w:ascii="Times" w:hAnsi="Times"/>
          <w:b/>
          <w:bCs/>
          <w:sz w:val="22"/>
          <w:szCs w:val="22"/>
        </w:rPr>
        <w:t xml:space="preserve">treatment: </w:t>
      </w:r>
      <w:r>
        <w:rPr>
          <w:rFonts w:ascii="Times" w:hAnsi="Times"/>
          <w:sz w:val="22"/>
          <w:szCs w:val="22"/>
        </w:rPr>
        <w:t>not necessary.</w:t>
      </w:r>
    </w:p>
    <w:p w14:paraId="22B897EC" w14:textId="77777777" w:rsidR="00B0143B" w:rsidRDefault="00B0143B" w:rsidP="00B0143B">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Add ash to reduce insect damage.</w:t>
      </w:r>
    </w:p>
    <w:p w14:paraId="65140622" w14:textId="59BC2A88" w:rsidR="00B0143B" w:rsidRDefault="00B0143B" w:rsidP="00B0143B">
      <w:pPr>
        <w:pStyle w:val="NormalWeb"/>
      </w:pPr>
      <w:r>
        <w:rPr>
          <w:rFonts w:ascii="Times" w:hAnsi="Times"/>
          <w:b/>
          <w:bCs/>
          <w:sz w:val="22"/>
          <w:szCs w:val="22"/>
        </w:rPr>
        <w:t xml:space="preserve">Management: </w:t>
      </w:r>
      <w:r>
        <w:rPr>
          <w:rFonts w:ascii="Times" w:hAnsi="Times"/>
          <w:sz w:val="22"/>
          <w:szCs w:val="22"/>
        </w:rPr>
        <w:t>Fast growing. Debark for cloth.</w:t>
      </w:r>
    </w:p>
    <w:p w14:paraId="4C3C39F8" w14:textId="33C66569" w:rsidR="00B0143B" w:rsidRDefault="00B0143B" w:rsidP="00B0143B">
      <w:pPr>
        <w:pStyle w:val="NormalWeb"/>
      </w:pPr>
      <w:r>
        <w:rPr>
          <w:rFonts w:ascii="Times" w:hAnsi="Times"/>
          <w:b/>
          <w:bCs/>
          <w:sz w:val="22"/>
          <w:szCs w:val="22"/>
        </w:rPr>
        <w:t>Remarks:</w:t>
      </w:r>
      <w:r w:rsidRPr="00B0143B">
        <w:rPr>
          <w:rFonts w:ascii="Times" w:hAnsi="Times"/>
          <w:sz w:val="22"/>
          <w:szCs w:val="22"/>
        </w:rPr>
        <w:t xml:space="preserve"> </w:t>
      </w:r>
      <w:r>
        <w:rPr>
          <w:rFonts w:ascii="Times" w:hAnsi="Times"/>
          <w:sz w:val="22"/>
          <w:szCs w:val="22"/>
        </w:rPr>
        <w:t xml:space="preserve">The tree produces poles in a period of five years. In Mbarara and Masaka Districts it is planted for poles used in house building. Also good in compounds to provide shade. Plant cuttings or seedlings widely spaced as the mature tree has a spreading crown. Improves soil fertility if interplanted with crops as it does not compete with them. Also planted as a live fence and for marking boundaries. It yields a white barkcloth. The latex has been used as a treatment against ringworm. </w:t>
      </w:r>
      <w:r>
        <w:rPr>
          <w:rFonts w:ascii="Times" w:hAnsi="Times"/>
          <w:b/>
          <w:bCs/>
          <w:sz w:val="22"/>
          <w:szCs w:val="22"/>
        </w:rPr>
        <w:t xml:space="preserve"> </w:t>
      </w:r>
    </w:p>
    <w:p w14:paraId="406DC308" w14:textId="76B657A7" w:rsidR="00B0143B" w:rsidRDefault="00B0143B" w:rsidP="00B0143B">
      <w:pPr>
        <w:pStyle w:val="NormalWeb"/>
      </w:pPr>
    </w:p>
    <w:p w14:paraId="4DDFE6BE" w14:textId="018E7F26" w:rsidR="00B0143B" w:rsidRDefault="00B0143B" w:rsidP="00B0143B">
      <w:pPr>
        <w:pStyle w:val="NormalWeb"/>
      </w:pPr>
    </w:p>
    <w:p w14:paraId="21A3E2E3" w14:textId="6AAD6E03" w:rsidR="00B0143B" w:rsidRDefault="00B0143B" w:rsidP="00B0143B">
      <w:pPr>
        <w:pStyle w:val="NormalWeb"/>
      </w:pPr>
      <w:r>
        <w:rPr>
          <w:rFonts w:ascii="Times" w:hAnsi="Times"/>
          <w:sz w:val="22"/>
          <w:szCs w:val="22"/>
        </w:rPr>
        <w:br/>
      </w:r>
      <w:r>
        <w:rPr>
          <w:rFonts w:ascii="Times" w:hAnsi="Times"/>
          <w:sz w:val="22"/>
          <w:szCs w:val="22"/>
        </w:rPr>
        <w:br/>
      </w:r>
      <w:r>
        <w:rPr>
          <w:rFonts w:ascii="Times" w:hAnsi="Times"/>
          <w:sz w:val="22"/>
          <w:szCs w:val="22"/>
        </w:rPr>
        <w:br/>
      </w:r>
    </w:p>
    <w:p w14:paraId="2743EC78"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3B"/>
    <w:rsid w:val="00330D82"/>
    <w:rsid w:val="00B0143B"/>
    <w:rsid w:val="00CF059B"/>
    <w:rsid w:val="00F66564"/>
    <w:rsid w:val="00FC2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AB55"/>
  <w15:chartTrackingRefBased/>
  <w15:docId w15:val="{A16C10BF-0B2F-AC42-981D-8AD971EA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4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797954">
      <w:bodyDiv w:val="1"/>
      <w:marLeft w:val="0"/>
      <w:marRight w:val="0"/>
      <w:marTop w:val="0"/>
      <w:marBottom w:val="0"/>
      <w:divBdr>
        <w:top w:val="none" w:sz="0" w:space="0" w:color="auto"/>
        <w:left w:val="none" w:sz="0" w:space="0" w:color="auto"/>
        <w:bottom w:val="none" w:sz="0" w:space="0" w:color="auto"/>
        <w:right w:val="none" w:sz="0" w:space="0" w:color="auto"/>
      </w:divBdr>
      <w:divsChild>
        <w:div w:id="2040086097">
          <w:marLeft w:val="0"/>
          <w:marRight w:val="0"/>
          <w:marTop w:val="0"/>
          <w:marBottom w:val="0"/>
          <w:divBdr>
            <w:top w:val="none" w:sz="0" w:space="0" w:color="auto"/>
            <w:left w:val="none" w:sz="0" w:space="0" w:color="auto"/>
            <w:bottom w:val="none" w:sz="0" w:space="0" w:color="auto"/>
            <w:right w:val="none" w:sz="0" w:space="0" w:color="auto"/>
          </w:divBdr>
          <w:divsChild>
            <w:div w:id="759446300">
              <w:marLeft w:val="0"/>
              <w:marRight w:val="0"/>
              <w:marTop w:val="0"/>
              <w:marBottom w:val="0"/>
              <w:divBdr>
                <w:top w:val="none" w:sz="0" w:space="0" w:color="auto"/>
                <w:left w:val="none" w:sz="0" w:space="0" w:color="auto"/>
                <w:bottom w:val="none" w:sz="0" w:space="0" w:color="auto"/>
                <w:right w:val="none" w:sz="0" w:space="0" w:color="auto"/>
              </w:divBdr>
              <w:divsChild>
                <w:div w:id="505750555">
                  <w:marLeft w:val="0"/>
                  <w:marRight w:val="0"/>
                  <w:marTop w:val="0"/>
                  <w:marBottom w:val="0"/>
                  <w:divBdr>
                    <w:top w:val="none" w:sz="0" w:space="0" w:color="auto"/>
                    <w:left w:val="none" w:sz="0" w:space="0" w:color="auto"/>
                    <w:bottom w:val="none" w:sz="0" w:space="0" w:color="auto"/>
                    <w:right w:val="none" w:sz="0" w:space="0" w:color="auto"/>
                  </w:divBdr>
                </w:div>
              </w:divsChild>
            </w:div>
            <w:div w:id="1796750417">
              <w:marLeft w:val="0"/>
              <w:marRight w:val="0"/>
              <w:marTop w:val="0"/>
              <w:marBottom w:val="0"/>
              <w:divBdr>
                <w:top w:val="none" w:sz="0" w:space="0" w:color="auto"/>
                <w:left w:val="none" w:sz="0" w:space="0" w:color="auto"/>
                <w:bottom w:val="none" w:sz="0" w:space="0" w:color="auto"/>
                <w:right w:val="none" w:sz="0" w:space="0" w:color="auto"/>
              </w:divBdr>
              <w:divsChild>
                <w:div w:id="814568262">
                  <w:marLeft w:val="0"/>
                  <w:marRight w:val="0"/>
                  <w:marTop w:val="0"/>
                  <w:marBottom w:val="0"/>
                  <w:divBdr>
                    <w:top w:val="none" w:sz="0" w:space="0" w:color="auto"/>
                    <w:left w:val="none" w:sz="0" w:space="0" w:color="auto"/>
                    <w:bottom w:val="none" w:sz="0" w:space="0" w:color="auto"/>
                    <w:right w:val="none" w:sz="0" w:space="0" w:color="auto"/>
                  </w:divBdr>
                </w:div>
                <w:div w:id="1391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2019-06-27T07:26:00Z</dcterms:created>
  <dcterms:modified xsi:type="dcterms:W3CDTF">2019-06-27T09:41:00Z</dcterms:modified>
</cp:coreProperties>
</file>