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19E" w:rsidRDefault="0076519E" w:rsidP="0076519E">
      <w:pPr>
        <w:pStyle w:val="NormalWeb"/>
      </w:pPr>
      <w:r>
        <w:rPr>
          <w:rFonts w:ascii="Times" w:hAnsi="Times"/>
          <w:sz w:val="30"/>
          <w:szCs w:val="30"/>
        </w:rPr>
        <w:t xml:space="preserve">Citrus </w:t>
      </w:r>
      <w:proofErr w:type="spellStart"/>
      <w:r>
        <w:rPr>
          <w:rFonts w:ascii="Times" w:hAnsi="Times"/>
          <w:sz w:val="30"/>
          <w:szCs w:val="30"/>
        </w:rPr>
        <w:t>sinensis</w:t>
      </w:r>
      <w:proofErr w:type="spellEnd"/>
      <w:r>
        <w:rPr>
          <w:rFonts w:ascii="Times" w:hAnsi="Times"/>
          <w:sz w:val="30"/>
          <w:szCs w:val="30"/>
        </w:rPr>
        <w:t xml:space="preserve"> </w:t>
      </w:r>
      <w:proofErr w:type="spellStart"/>
      <w:r>
        <w:rPr>
          <w:rFonts w:ascii="Times" w:hAnsi="Times"/>
          <w:i/>
          <w:iCs/>
          <w:sz w:val="30"/>
          <w:szCs w:val="30"/>
        </w:rPr>
        <w:t>Rutaceae</w:t>
      </w:r>
      <w:proofErr w:type="spellEnd"/>
      <w:r>
        <w:rPr>
          <w:rFonts w:ascii="Times" w:hAnsi="Times"/>
          <w:i/>
          <w:iCs/>
          <w:sz w:val="30"/>
          <w:szCs w:val="30"/>
        </w:rPr>
        <w:t xml:space="preserve"> </w:t>
      </w:r>
      <w:r>
        <w:rPr>
          <w:rFonts w:ascii="Times" w:hAnsi="Times"/>
          <w:sz w:val="22"/>
          <w:szCs w:val="22"/>
        </w:rPr>
        <w:t xml:space="preserve">Southern China, Vietnam </w:t>
      </w:r>
    </w:p>
    <w:p w:rsidR="0076519E" w:rsidRDefault="0076519E" w:rsidP="0076519E">
      <w:pPr>
        <w:pStyle w:val="NormalWeb"/>
      </w:pPr>
      <w:r>
        <w:rPr>
          <w:rFonts w:ascii="Times" w:hAnsi="Times"/>
          <w:b/>
          <w:bCs/>
          <w:sz w:val="22"/>
          <w:szCs w:val="22"/>
        </w:rPr>
        <w:t xml:space="preserve">Trade name: </w:t>
      </w:r>
      <w:r>
        <w:rPr>
          <w:rFonts w:ascii="Times" w:hAnsi="Times"/>
          <w:sz w:val="22"/>
          <w:szCs w:val="22"/>
        </w:rPr>
        <w:t>Sweet orange.</w:t>
      </w:r>
      <w:r>
        <w:rPr>
          <w:rFonts w:ascii="Times" w:hAnsi="Times"/>
          <w:sz w:val="22"/>
          <w:szCs w:val="22"/>
        </w:rPr>
        <w:br/>
      </w:r>
      <w:r>
        <w:rPr>
          <w:rFonts w:ascii="Times" w:hAnsi="Times"/>
          <w:b/>
          <w:bCs/>
          <w:sz w:val="22"/>
          <w:szCs w:val="22"/>
        </w:rPr>
        <w:t xml:space="preserve">Common names: English: </w:t>
      </w:r>
      <w:r>
        <w:rPr>
          <w:rFonts w:ascii="Times" w:hAnsi="Times"/>
          <w:sz w:val="22"/>
          <w:szCs w:val="22"/>
        </w:rPr>
        <w:t>Orange</w:t>
      </w:r>
      <w:r>
        <w:rPr>
          <w:rFonts w:ascii="Times" w:hAnsi="Times"/>
          <w:sz w:val="22"/>
          <w:szCs w:val="22"/>
        </w:rPr>
        <w:t xml:space="preserve">, </w:t>
      </w:r>
      <w:bookmarkStart w:id="0" w:name="_GoBack"/>
      <w:bookmarkEnd w:id="0"/>
      <w:r>
        <w:rPr>
          <w:rFonts w:ascii="Times" w:hAnsi="Times"/>
          <w:b/>
          <w:bCs/>
          <w:sz w:val="22"/>
          <w:szCs w:val="22"/>
        </w:rPr>
        <w:t xml:space="preserve">Luganda: </w:t>
      </w:r>
      <w:proofErr w:type="spellStart"/>
      <w:r>
        <w:rPr>
          <w:rFonts w:ascii="Times" w:hAnsi="Times"/>
          <w:sz w:val="22"/>
          <w:szCs w:val="22"/>
        </w:rPr>
        <w:t>Muchungwa</w:t>
      </w:r>
      <w:proofErr w:type="spellEnd"/>
      <w:r>
        <w:rPr>
          <w:rFonts w:ascii="Times" w:hAnsi="Times"/>
          <w:sz w:val="22"/>
          <w:szCs w:val="22"/>
        </w:rPr>
        <w:t xml:space="preserve">. </w:t>
      </w:r>
    </w:p>
    <w:p w:rsidR="0076519E" w:rsidRDefault="0076519E" w:rsidP="0076519E">
      <w:pPr>
        <w:pStyle w:val="NormalWeb"/>
      </w:pPr>
      <w:r>
        <w:rPr>
          <w:rFonts w:ascii="Times" w:hAnsi="Times"/>
          <w:b/>
          <w:bCs/>
          <w:sz w:val="22"/>
          <w:szCs w:val="22"/>
        </w:rPr>
        <w:t>Ecology:</w:t>
      </w:r>
      <w:r>
        <w:rPr>
          <w:rFonts w:ascii="Times" w:hAnsi="Times"/>
          <w:b/>
          <w:bCs/>
          <w:sz w:val="22"/>
          <w:szCs w:val="22"/>
        </w:rPr>
        <w:t xml:space="preserve"> </w:t>
      </w:r>
      <w:r>
        <w:rPr>
          <w:rFonts w:ascii="Times" w:hAnsi="Times"/>
          <w:sz w:val="22"/>
          <w:szCs w:val="22"/>
        </w:rPr>
        <w:t xml:space="preserve">Sweet orange is a native of southern China or Cochin China. It is now grown widely throughout the tropics and subtropics but is no longer known in the wild. Orange trees produce more fruit with irrigation. </w:t>
      </w:r>
    </w:p>
    <w:p w:rsidR="0076519E" w:rsidRDefault="0076519E" w:rsidP="0076519E">
      <w:pPr>
        <w:pStyle w:val="NormalWeb"/>
        <w:rPr>
          <w:rFonts w:ascii="Times" w:hAnsi="Times"/>
          <w:sz w:val="22"/>
          <w:szCs w:val="22"/>
        </w:rPr>
      </w:pPr>
      <w:r>
        <w:rPr>
          <w:rFonts w:ascii="Times" w:hAnsi="Times"/>
          <w:b/>
          <w:bCs/>
          <w:sz w:val="22"/>
          <w:szCs w:val="22"/>
        </w:rPr>
        <w:t>Uses:</w:t>
      </w:r>
      <w:r>
        <w:rPr>
          <w:rFonts w:ascii="Times" w:hAnsi="Times"/>
          <w:b/>
          <w:bCs/>
          <w:sz w:val="22"/>
          <w:szCs w:val="22"/>
        </w:rPr>
        <w:t xml:space="preserve"> </w:t>
      </w:r>
      <w:r>
        <w:rPr>
          <w:rFonts w:ascii="Times" w:hAnsi="Times"/>
          <w:sz w:val="22"/>
          <w:szCs w:val="22"/>
        </w:rPr>
        <w:t>Firewood, food (fruit), juice (fruit), oil (flowers, leaves, peel).</w:t>
      </w:r>
    </w:p>
    <w:p w:rsidR="0076519E" w:rsidRDefault="0076519E" w:rsidP="0076519E">
      <w:pPr>
        <w:pStyle w:val="NormalWeb"/>
        <w:rPr>
          <w:rFonts w:ascii="Times" w:hAnsi="Times"/>
          <w:sz w:val="22"/>
          <w:szCs w:val="22"/>
        </w:rPr>
      </w:pPr>
      <w:r>
        <w:rPr>
          <w:rFonts w:ascii="Times" w:hAnsi="Times"/>
          <w:b/>
          <w:bCs/>
          <w:sz w:val="22"/>
          <w:szCs w:val="22"/>
        </w:rPr>
        <w:t>Description:</w:t>
      </w:r>
      <w:r>
        <w:rPr>
          <w:rFonts w:ascii="Times" w:hAnsi="Times"/>
          <w:b/>
          <w:bCs/>
          <w:sz w:val="22"/>
          <w:szCs w:val="22"/>
        </w:rPr>
        <w:t xml:space="preserve"> </w:t>
      </w:r>
      <w:r>
        <w:rPr>
          <w:rFonts w:ascii="Times" w:hAnsi="Times"/>
          <w:sz w:val="22"/>
          <w:szCs w:val="22"/>
        </w:rPr>
        <w:t xml:space="preserve">An evergreen shrub or tree, 6-12 m with dense foliage and rather thin spines beside the leaves, twigs angled when young, often with </w:t>
      </w:r>
      <w:r>
        <w:rPr>
          <w:rFonts w:ascii="Times" w:hAnsi="Times"/>
          <w:b/>
          <w:bCs/>
          <w:sz w:val="22"/>
          <w:szCs w:val="22"/>
        </w:rPr>
        <w:t xml:space="preserve">thick spines. </w:t>
      </w:r>
      <w:r>
        <w:rPr>
          <w:rFonts w:ascii="Times" w:hAnsi="Times"/>
          <w:sz w:val="22"/>
          <w:szCs w:val="22"/>
        </w:rPr>
        <w:t xml:space="preserve">LEAVES: oval, 5-15 cm x 2-8 cm, shiny dark green above, the </w:t>
      </w:r>
      <w:r>
        <w:rPr>
          <w:rFonts w:ascii="Times" w:hAnsi="Times"/>
          <w:b/>
          <w:bCs/>
          <w:sz w:val="22"/>
          <w:szCs w:val="22"/>
        </w:rPr>
        <w:t xml:space="preserve">stalk narrowly winged, </w:t>
      </w:r>
      <w:r>
        <w:rPr>
          <w:rFonts w:ascii="Times" w:hAnsi="Times"/>
          <w:sz w:val="22"/>
          <w:szCs w:val="22"/>
        </w:rPr>
        <w:t xml:space="preserve">having a </w:t>
      </w:r>
      <w:r>
        <w:rPr>
          <w:rFonts w:ascii="Times" w:hAnsi="Times"/>
          <w:b/>
          <w:bCs/>
          <w:sz w:val="22"/>
          <w:szCs w:val="22"/>
        </w:rPr>
        <w:t xml:space="preserve">line or break with the leaf blade </w:t>
      </w:r>
      <w:r>
        <w:rPr>
          <w:rFonts w:ascii="Times" w:hAnsi="Times"/>
          <w:sz w:val="22"/>
          <w:szCs w:val="22"/>
        </w:rPr>
        <w:t xml:space="preserve">(articulation). FLOWERS: very fragrant, one or many in leaf axils, 2-3 cm across, 5 white petals, 20-25 stamens in groups. FRUIT: rather variable in colour and shape, rounded green-yellow-orange, 4-12 cm across, the </w:t>
      </w:r>
      <w:r>
        <w:rPr>
          <w:rFonts w:ascii="Times" w:hAnsi="Times"/>
          <w:b/>
          <w:bCs/>
          <w:sz w:val="22"/>
          <w:szCs w:val="22"/>
        </w:rPr>
        <w:t xml:space="preserve">relatively thin skin hard to remove, </w:t>
      </w:r>
      <w:r>
        <w:rPr>
          <w:rFonts w:ascii="Times" w:hAnsi="Times"/>
          <w:sz w:val="22"/>
          <w:szCs w:val="22"/>
        </w:rPr>
        <w:t xml:space="preserve">the pulp surrounding the seeds sweet-sour but juicy. </w:t>
      </w:r>
    </w:p>
    <w:p w:rsidR="0076519E" w:rsidRDefault="0076519E" w:rsidP="0076519E">
      <w:pPr>
        <w:pStyle w:val="NormalWeb"/>
      </w:pPr>
      <w:r>
        <w:rPr>
          <w:rFonts w:ascii="Times" w:hAnsi="Times"/>
          <w:b/>
          <w:bCs/>
          <w:sz w:val="22"/>
          <w:szCs w:val="22"/>
        </w:rPr>
        <w:t xml:space="preserve">Propagation: </w:t>
      </w:r>
      <w:r>
        <w:rPr>
          <w:rFonts w:ascii="Times" w:hAnsi="Times"/>
          <w:sz w:val="22"/>
          <w:szCs w:val="22"/>
        </w:rPr>
        <w:t xml:space="preserve">Seedlings, wildings, grafting. In the past much citrus has been grown from seed, but now it is common practice to grow from budding. Rootstock seeds are sown into seed beds and later transplanted into </w:t>
      </w:r>
      <w:proofErr w:type="spellStart"/>
      <w:r>
        <w:rPr>
          <w:rFonts w:ascii="Times" w:hAnsi="Times"/>
          <w:sz w:val="22"/>
          <w:szCs w:val="22"/>
        </w:rPr>
        <w:t>polypots</w:t>
      </w:r>
      <w:proofErr w:type="spellEnd"/>
      <w:r>
        <w:rPr>
          <w:rFonts w:ascii="Times" w:hAnsi="Times"/>
          <w:sz w:val="22"/>
          <w:szCs w:val="22"/>
        </w:rPr>
        <w:t xml:space="preserve"> for 5-6 months. Rough lemon is the most commonly used rootstock. They may be budded after a further 6 months. Small or unhealthy seedlings should be dis- carded. Rootstocks of grapefruit are used in waterlogged places. </w:t>
      </w:r>
    </w:p>
    <w:p w:rsidR="0076519E" w:rsidRDefault="0076519E" w:rsidP="0076519E">
      <w:pPr>
        <w:pStyle w:val="NormalWeb"/>
        <w:rPr>
          <w:rFonts w:ascii="Times" w:hAnsi="Times"/>
          <w:sz w:val="22"/>
          <w:szCs w:val="22"/>
        </w:rPr>
      </w:pPr>
      <w:r>
        <w:rPr>
          <w:rFonts w:ascii="Times" w:hAnsi="Times"/>
          <w:b/>
          <w:bCs/>
          <w:sz w:val="22"/>
          <w:szCs w:val="22"/>
        </w:rPr>
        <w:t xml:space="preserve">treatment: </w:t>
      </w:r>
      <w:r>
        <w:rPr>
          <w:rFonts w:ascii="Times" w:hAnsi="Times"/>
          <w:sz w:val="22"/>
          <w:szCs w:val="22"/>
        </w:rPr>
        <w:t>not necessary.</w:t>
      </w:r>
    </w:p>
    <w:p w:rsidR="0076519E" w:rsidRDefault="0076519E" w:rsidP="0076519E">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not recommended. After removal from the fruit, the seeds are washed and gradually dried. If allowed to dry out, they lose their viability. They may be stored in ground charcoal if required.</w:t>
      </w:r>
    </w:p>
    <w:p w:rsidR="0076519E" w:rsidRDefault="0076519E" w:rsidP="0076519E">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Pruning to encourage branching and keep the tree low. This allows easy harvesting of the fruit. Pesticides are required to control diseases.</w:t>
      </w:r>
    </w:p>
    <w:p w:rsidR="0076519E" w:rsidRPr="0076519E" w:rsidRDefault="0076519E" w:rsidP="0076519E">
      <w:pPr>
        <w:pStyle w:val="NormalWeb"/>
        <w:rPr>
          <w:rFonts w:ascii="Times" w:hAnsi="Times"/>
          <w:sz w:val="22"/>
          <w:szCs w:val="22"/>
        </w:rPr>
      </w:pPr>
      <w:r>
        <w:rPr>
          <w:rFonts w:ascii="Times" w:hAnsi="Times"/>
          <w:b/>
          <w:bCs/>
          <w:sz w:val="22"/>
          <w:szCs w:val="22"/>
        </w:rPr>
        <w:t xml:space="preserve">Remarks: </w:t>
      </w:r>
      <w:r>
        <w:rPr>
          <w:rFonts w:ascii="Times" w:hAnsi="Times"/>
          <w:sz w:val="22"/>
          <w:szCs w:val="22"/>
        </w:rPr>
        <w:t xml:space="preserve">Sweet orange does not do well in high-rainfall areas. Farmers have been discouraged because of the diseases which attack sweet orange. The sweet orange is the most widely grown and </w:t>
      </w:r>
      <w:proofErr w:type="spellStart"/>
      <w:r>
        <w:rPr>
          <w:rFonts w:ascii="Times" w:hAnsi="Times"/>
          <w:sz w:val="22"/>
          <w:szCs w:val="22"/>
        </w:rPr>
        <w:t>economi</w:t>
      </w:r>
      <w:proofErr w:type="spellEnd"/>
      <w:r>
        <w:rPr>
          <w:rFonts w:ascii="Times" w:hAnsi="Times"/>
          <w:sz w:val="22"/>
          <w:szCs w:val="22"/>
        </w:rPr>
        <w:t xml:space="preserve">- </w:t>
      </w:r>
      <w:proofErr w:type="spellStart"/>
      <w:r>
        <w:rPr>
          <w:rFonts w:ascii="Times" w:hAnsi="Times"/>
          <w:sz w:val="22"/>
          <w:szCs w:val="22"/>
        </w:rPr>
        <w:t>cally</w:t>
      </w:r>
      <w:proofErr w:type="spellEnd"/>
      <w:r>
        <w:rPr>
          <w:rFonts w:ascii="Times" w:hAnsi="Times"/>
          <w:sz w:val="22"/>
          <w:szCs w:val="22"/>
        </w:rPr>
        <w:t xml:space="preserve"> important of all citrus species in the world. </w:t>
      </w:r>
    </w:p>
    <w:p w:rsidR="0076519E" w:rsidRDefault="0076519E" w:rsidP="0076519E">
      <w:pPr>
        <w:pStyle w:val="NormalWeb"/>
      </w:pPr>
    </w:p>
    <w:p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19E"/>
    <w:rsid w:val="00330D82"/>
    <w:rsid w:val="0076519E"/>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FC97E3"/>
  <w15:chartTrackingRefBased/>
  <w15:docId w15:val="{CF41153B-1B1C-294C-9687-E4B2D2A4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1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091792">
      <w:bodyDiv w:val="1"/>
      <w:marLeft w:val="0"/>
      <w:marRight w:val="0"/>
      <w:marTop w:val="0"/>
      <w:marBottom w:val="0"/>
      <w:divBdr>
        <w:top w:val="none" w:sz="0" w:space="0" w:color="auto"/>
        <w:left w:val="none" w:sz="0" w:space="0" w:color="auto"/>
        <w:bottom w:val="none" w:sz="0" w:space="0" w:color="auto"/>
        <w:right w:val="none" w:sz="0" w:space="0" w:color="auto"/>
      </w:divBdr>
      <w:divsChild>
        <w:div w:id="1600606216">
          <w:marLeft w:val="0"/>
          <w:marRight w:val="0"/>
          <w:marTop w:val="0"/>
          <w:marBottom w:val="0"/>
          <w:divBdr>
            <w:top w:val="none" w:sz="0" w:space="0" w:color="auto"/>
            <w:left w:val="none" w:sz="0" w:space="0" w:color="auto"/>
            <w:bottom w:val="none" w:sz="0" w:space="0" w:color="auto"/>
            <w:right w:val="none" w:sz="0" w:space="0" w:color="auto"/>
          </w:divBdr>
          <w:divsChild>
            <w:div w:id="1015573104">
              <w:marLeft w:val="0"/>
              <w:marRight w:val="0"/>
              <w:marTop w:val="0"/>
              <w:marBottom w:val="0"/>
              <w:divBdr>
                <w:top w:val="none" w:sz="0" w:space="0" w:color="auto"/>
                <w:left w:val="none" w:sz="0" w:space="0" w:color="auto"/>
                <w:bottom w:val="none" w:sz="0" w:space="0" w:color="auto"/>
                <w:right w:val="none" w:sz="0" w:space="0" w:color="auto"/>
              </w:divBdr>
              <w:divsChild>
                <w:div w:id="1886719392">
                  <w:marLeft w:val="0"/>
                  <w:marRight w:val="0"/>
                  <w:marTop w:val="0"/>
                  <w:marBottom w:val="0"/>
                  <w:divBdr>
                    <w:top w:val="none" w:sz="0" w:space="0" w:color="auto"/>
                    <w:left w:val="none" w:sz="0" w:space="0" w:color="auto"/>
                    <w:bottom w:val="none" w:sz="0" w:space="0" w:color="auto"/>
                    <w:right w:val="none" w:sz="0" w:space="0" w:color="auto"/>
                  </w:divBdr>
                </w:div>
              </w:divsChild>
            </w:div>
            <w:div w:id="1722442380">
              <w:marLeft w:val="0"/>
              <w:marRight w:val="0"/>
              <w:marTop w:val="0"/>
              <w:marBottom w:val="0"/>
              <w:divBdr>
                <w:top w:val="none" w:sz="0" w:space="0" w:color="auto"/>
                <w:left w:val="none" w:sz="0" w:space="0" w:color="auto"/>
                <w:bottom w:val="none" w:sz="0" w:space="0" w:color="auto"/>
                <w:right w:val="none" w:sz="0" w:space="0" w:color="auto"/>
              </w:divBdr>
              <w:divsChild>
                <w:div w:id="1967421229">
                  <w:marLeft w:val="0"/>
                  <w:marRight w:val="0"/>
                  <w:marTop w:val="0"/>
                  <w:marBottom w:val="0"/>
                  <w:divBdr>
                    <w:top w:val="none" w:sz="0" w:space="0" w:color="auto"/>
                    <w:left w:val="none" w:sz="0" w:space="0" w:color="auto"/>
                    <w:bottom w:val="none" w:sz="0" w:space="0" w:color="auto"/>
                    <w:right w:val="none" w:sz="0" w:space="0" w:color="auto"/>
                  </w:divBdr>
                </w:div>
                <w:div w:id="743064857">
                  <w:marLeft w:val="0"/>
                  <w:marRight w:val="0"/>
                  <w:marTop w:val="0"/>
                  <w:marBottom w:val="0"/>
                  <w:divBdr>
                    <w:top w:val="none" w:sz="0" w:space="0" w:color="auto"/>
                    <w:left w:val="none" w:sz="0" w:space="0" w:color="auto"/>
                    <w:bottom w:val="none" w:sz="0" w:space="0" w:color="auto"/>
                    <w:right w:val="none" w:sz="0" w:space="0" w:color="auto"/>
                  </w:divBdr>
                </w:div>
              </w:divsChild>
            </w:div>
            <w:div w:id="1921017422">
              <w:marLeft w:val="0"/>
              <w:marRight w:val="0"/>
              <w:marTop w:val="0"/>
              <w:marBottom w:val="0"/>
              <w:divBdr>
                <w:top w:val="none" w:sz="0" w:space="0" w:color="auto"/>
                <w:left w:val="none" w:sz="0" w:space="0" w:color="auto"/>
                <w:bottom w:val="none" w:sz="0" w:space="0" w:color="auto"/>
                <w:right w:val="none" w:sz="0" w:space="0" w:color="auto"/>
              </w:divBdr>
              <w:divsChild>
                <w:div w:id="7451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1</cp:revision>
  <dcterms:created xsi:type="dcterms:W3CDTF">2019-06-21T12:14:00Z</dcterms:created>
  <dcterms:modified xsi:type="dcterms:W3CDTF">2019-06-21T12:16:00Z</dcterms:modified>
</cp:coreProperties>
</file>