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A7E" w:rsidRDefault="00821A7E" w:rsidP="00821A7E">
      <w:pPr>
        <w:pStyle w:val="NormalWeb"/>
      </w:pPr>
      <w:r>
        <w:rPr>
          <w:rFonts w:ascii="Times" w:hAnsi="Times"/>
          <w:sz w:val="30"/>
          <w:szCs w:val="30"/>
        </w:rPr>
        <w:t xml:space="preserve">Annona </w:t>
      </w:r>
      <w:proofErr w:type="spellStart"/>
      <w:r>
        <w:rPr>
          <w:rFonts w:ascii="Times" w:hAnsi="Times"/>
          <w:sz w:val="30"/>
          <w:szCs w:val="30"/>
        </w:rPr>
        <w:t>muricata</w:t>
      </w:r>
      <w:proofErr w:type="spellEnd"/>
      <w:r>
        <w:rPr>
          <w:rFonts w:ascii="Times" w:hAnsi="Times"/>
          <w:sz w:val="30"/>
          <w:szCs w:val="30"/>
        </w:rPr>
        <w:t xml:space="preserve"> </w:t>
      </w:r>
      <w:proofErr w:type="spellStart"/>
      <w:r>
        <w:rPr>
          <w:rFonts w:ascii="Times" w:hAnsi="Times"/>
          <w:i/>
          <w:iCs/>
          <w:sz w:val="30"/>
          <w:szCs w:val="30"/>
        </w:rPr>
        <w:t>Annonaceae</w:t>
      </w:r>
      <w:proofErr w:type="spellEnd"/>
      <w:r>
        <w:rPr>
          <w:rFonts w:ascii="Times" w:hAnsi="Times"/>
          <w:i/>
          <w:iCs/>
          <w:sz w:val="30"/>
          <w:szCs w:val="30"/>
        </w:rPr>
        <w:t xml:space="preserve"> </w:t>
      </w:r>
      <w:r>
        <w:rPr>
          <w:rFonts w:ascii="Times" w:hAnsi="Times"/>
          <w:sz w:val="22"/>
          <w:szCs w:val="22"/>
        </w:rPr>
        <w:t xml:space="preserve">West Indies, Tropical America </w:t>
      </w:r>
    </w:p>
    <w:p w:rsidR="00821A7E" w:rsidRDefault="00821A7E" w:rsidP="00821A7E">
      <w:pPr>
        <w:pStyle w:val="NormalWeb"/>
      </w:pPr>
      <w:r>
        <w:rPr>
          <w:rFonts w:ascii="Times" w:hAnsi="Times"/>
          <w:b/>
          <w:bCs/>
          <w:sz w:val="22"/>
          <w:szCs w:val="22"/>
        </w:rPr>
        <w:t xml:space="preserve">Common names: English: </w:t>
      </w:r>
      <w:r>
        <w:rPr>
          <w:rFonts w:ascii="Times" w:hAnsi="Times"/>
          <w:sz w:val="22"/>
          <w:szCs w:val="22"/>
        </w:rPr>
        <w:t xml:space="preserve">Soursop. </w:t>
      </w:r>
    </w:p>
    <w:p w:rsidR="00821A7E" w:rsidRDefault="00821A7E" w:rsidP="00821A7E">
      <w:pPr>
        <w:pStyle w:val="NormalWeb"/>
      </w:pPr>
      <w:r>
        <w:rPr>
          <w:rFonts w:ascii="Times" w:hAnsi="Times"/>
          <w:b/>
          <w:bCs/>
          <w:sz w:val="22"/>
          <w:szCs w:val="22"/>
        </w:rPr>
        <w:t xml:space="preserve">Ecology: </w:t>
      </w:r>
      <w:r>
        <w:rPr>
          <w:rFonts w:ascii="Times" w:hAnsi="Times"/>
          <w:sz w:val="22"/>
          <w:szCs w:val="22"/>
        </w:rPr>
        <w:t>An exotic fruit tree planted throughout the warm tropical lowlands. One of several Annona, this species has the largest fruit, 1-4 kg in weight, but normally much less. Introduced to Uganda it is grown in mixed orchards or individually. Most common in Central Region but nowhere planted as a single orchard crop.</w:t>
      </w:r>
    </w:p>
    <w:p w:rsidR="00821A7E" w:rsidRDefault="00821A7E" w:rsidP="00821A7E">
      <w:pPr>
        <w:pStyle w:val="NormalWeb"/>
        <w:rPr>
          <w:rFonts w:ascii="Times" w:hAnsi="Times"/>
          <w:sz w:val="22"/>
          <w:szCs w:val="22"/>
        </w:rPr>
      </w:pPr>
      <w:r>
        <w:rPr>
          <w:rFonts w:ascii="Times" w:hAnsi="Times"/>
          <w:b/>
          <w:bCs/>
          <w:sz w:val="22"/>
          <w:szCs w:val="22"/>
        </w:rPr>
        <w:t xml:space="preserve">Uses: </w:t>
      </w:r>
      <w:r>
        <w:rPr>
          <w:rFonts w:ascii="Times" w:hAnsi="Times"/>
          <w:sz w:val="22"/>
          <w:szCs w:val="22"/>
        </w:rPr>
        <w:t>F</w:t>
      </w:r>
      <w:r>
        <w:rPr>
          <w:rFonts w:ascii="Times" w:hAnsi="Times"/>
          <w:sz w:val="22"/>
          <w:szCs w:val="22"/>
        </w:rPr>
        <w:t>ruit</w:t>
      </w:r>
      <w:bookmarkStart w:id="0" w:name="_GoBack"/>
      <w:bookmarkEnd w:id="0"/>
      <w:r>
        <w:rPr>
          <w:rFonts w:ascii="Times" w:hAnsi="Times"/>
          <w:sz w:val="22"/>
          <w:szCs w:val="22"/>
        </w:rPr>
        <w:t xml:space="preserve">, drink, medicine, ornamental, insecticide, fish poison. </w:t>
      </w:r>
    </w:p>
    <w:p w:rsidR="00821A7E" w:rsidRDefault="00821A7E" w:rsidP="00821A7E">
      <w:pPr>
        <w:pStyle w:val="NormalWeb"/>
      </w:pPr>
      <w:r>
        <w:rPr>
          <w:rFonts w:ascii="Times" w:hAnsi="Times"/>
          <w:b/>
          <w:bCs/>
          <w:sz w:val="22"/>
          <w:szCs w:val="22"/>
        </w:rPr>
        <w:t xml:space="preserve">Description: </w:t>
      </w:r>
      <w:r>
        <w:rPr>
          <w:rFonts w:ascii="Times" w:hAnsi="Times"/>
          <w:sz w:val="22"/>
          <w:szCs w:val="22"/>
        </w:rPr>
        <w:t xml:space="preserve">A slender evergreen tree 5-7 m in height, usually less, with a bole which may be 30 cm in diameter, the </w:t>
      </w:r>
      <w:r>
        <w:rPr>
          <w:rFonts w:ascii="Times" w:hAnsi="Times"/>
          <w:b/>
          <w:bCs/>
          <w:sz w:val="22"/>
          <w:szCs w:val="22"/>
        </w:rPr>
        <w:t xml:space="preserve">branches very low </w:t>
      </w:r>
      <w:r>
        <w:rPr>
          <w:rFonts w:ascii="Times" w:hAnsi="Times"/>
          <w:sz w:val="22"/>
          <w:szCs w:val="22"/>
        </w:rPr>
        <w:t xml:space="preserve">and wide, giving an open shady crown. In drought conditions it may lose all its leaves. BARK: grey with a pattern of shallow grooves. LEAVES: alternate, </w:t>
      </w:r>
      <w:r>
        <w:rPr>
          <w:rFonts w:ascii="Times" w:hAnsi="Times"/>
          <w:b/>
          <w:bCs/>
          <w:sz w:val="22"/>
          <w:szCs w:val="22"/>
        </w:rPr>
        <w:t xml:space="preserve">dark green, shiny </w:t>
      </w:r>
      <w:r>
        <w:rPr>
          <w:rFonts w:ascii="Times" w:hAnsi="Times"/>
          <w:sz w:val="22"/>
          <w:szCs w:val="22"/>
        </w:rPr>
        <w:t xml:space="preserve">and leathery 8-15 cm long, </w:t>
      </w:r>
      <w:r>
        <w:rPr>
          <w:rFonts w:ascii="Times" w:hAnsi="Times"/>
          <w:b/>
          <w:bCs/>
          <w:sz w:val="22"/>
          <w:szCs w:val="22"/>
        </w:rPr>
        <w:t xml:space="preserve">oval with a sharp tip, </w:t>
      </w:r>
      <w:r>
        <w:rPr>
          <w:rFonts w:ascii="Times" w:hAnsi="Times"/>
          <w:sz w:val="22"/>
          <w:szCs w:val="22"/>
        </w:rPr>
        <w:t xml:space="preserve">dull or yellowish below where there are </w:t>
      </w:r>
      <w:r>
        <w:rPr>
          <w:rFonts w:ascii="Times" w:hAnsi="Times"/>
          <w:b/>
          <w:bCs/>
          <w:sz w:val="22"/>
          <w:szCs w:val="22"/>
        </w:rPr>
        <w:t xml:space="preserve">small pits in vein axils. </w:t>
      </w:r>
      <w:r>
        <w:rPr>
          <w:rFonts w:ascii="Times" w:hAnsi="Times"/>
          <w:sz w:val="22"/>
          <w:szCs w:val="22"/>
        </w:rPr>
        <w:t xml:space="preserve">Crushed leaves have a strong, unpleasant smell. FLOWERS: </w:t>
      </w:r>
      <w:r>
        <w:rPr>
          <w:rFonts w:ascii="Times" w:hAnsi="Times"/>
          <w:b/>
          <w:bCs/>
          <w:sz w:val="22"/>
          <w:szCs w:val="22"/>
        </w:rPr>
        <w:t xml:space="preserve">solitary and large, </w:t>
      </w:r>
      <w:r>
        <w:rPr>
          <w:rFonts w:ascii="Times" w:hAnsi="Times"/>
          <w:sz w:val="22"/>
          <w:szCs w:val="22"/>
        </w:rPr>
        <w:t xml:space="preserve">2-5 cm across, often opposite leaves and hanging down, </w:t>
      </w:r>
      <w:r>
        <w:rPr>
          <w:rFonts w:ascii="Times" w:hAnsi="Times"/>
          <w:b/>
          <w:bCs/>
          <w:sz w:val="22"/>
          <w:szCs w:val="22"/>
        </w:rPr>
        <w:t xml:space="preserve">3 outer fleshy petals, </w:t>
      </w:r>
      <w:r>
        <w:rPr>
          <w:rFonts w:ascii="Times" w:hAnsi="Times"/>
          <w:sz w:val="22"/>
          <w:szCs w:val="22"/>
        </w:rPr>
        <w:t xml:space="preserve">curved, almost triangular, </w:t>
      </w:r>
      <w:r>
        <w:rPr>
          <w:rFonts w:ascii="Times" w:hAnsi="Times"/>
          <w:b/>
          <w:bCs/>
          <w:sz w:val="22"/>
          <w:szCs w:val="22"/>
        </w:rPr>
        <w:t xml:space="preserve">3 inner yellow-green petals, thinner </w:t>
      </w:r>
      <w:r>
        <w:rPr>
          <w:rFonts w:ascii="Times" w:hAnsi="Times"/>
          <w:sz w:val="22"/>
          <w:szCs w:val="22"/>
        </w:rPr>
        <w:t xml:space="preserve">and rounded, edges overlapping. FRUIT: kidney or </w:t>
      </w:r>
      <w:r>
        <w:rPr>
          <w:rFonts w:ascii="Times" w:hAnsi="Times"/>
          <w:b/>
          <w:bCs/>
          <w:sz w:val="22"/>
          <w:szCs w:val="22"/>
        </w:rPr>
        <w:t xml:space="preserve">heart-shaped to 25 cm long, </w:t>
      </w:r>
      <w:r>
        <w:rPr>
          <w:rFonts w:ascii="Times" w:hAnsi="Times"/>
          <w:sz w:val="22"/>
          <w:szCs w:val="22"/>
        </w:rPr>
        <w:t xml:space="preserve">the leathery dark green skin covered with </w:t>
      </w:r>
      <w:r>
        <w:rPr>
          <w:rFonts w:ascii="Times" w:hAnsi="Times"/>
          <w:b/>
          <w:bCs/>
          <w:sz w:val="22"/>
          <w:szCs w:val="22"/>
        </w:rPr>
        <w:t xml:space="preserve">soft curved spines. </w:t>
      </w:r>
      <w:r>
        <w:rPr>
          <w:rFonts w:ascii="Times" w:hAnsi="Times"/>
          <w:sz w:val="22"/>
          <w:szCs w:val="22"/>
        </w:rPr>
        <w:t xml:space="preserve">Inside </w:t>
      </w:r>
      <w:r>
        <w:rPr>
          <w:rFonts w:ascii="Times" w:hAnsi="Times"/>
          <w:b/>
          <w:bCs/>
          <w:sz w:val="22"/>
          <w:szCs w:val="22"/>
        </w:rPr>
        <w:t xml:space="preserve">woolly white fibrous pulp </w:t>
      </w:r>
      <w:r>
        <w:rPr>
          <w:rFonts w:ascii="Times" w:hAnsi="Times"/>
          <w:sz w:val="22"/>
          <w:szCs w:val="22"/>
        </w:rPr>
        <w:t xml:space="preserve">covers many large brown-black seeds. The fleshy receptacle and fruit walls are edible and have a distinctive acid-sweet taste. (Single fruits grow together making one "compound" fruit, but the outline of individual fruits can be seen on the skin, each with its own spine. As pollination is often incomplete the fruit may have a distorted shape.) </w:t>
      </w:r>
    </w:p>
    <w:p w:rsidR="00821A7E" w:rsidRDefault="00821A7E" w:rsidP="00821A7E">
      <w:pPr>
        <w:pStyle w:val="NormalWeb"/>
      </w:pPr>
      <w:r>
        <w:rPr>
          <w:rFonts w:ascii="Times" w:hAnsi="Times"/>
          <w:b/>
          <w:bCs/>
          <w:sz w:val="22"/>
          <w:szCs w:val="22"/>
        </w:rPr>
        <w:t xml:space="preserve">Propagation: </w:t>
      </w:r>
      <w:r>
        <w:rPr>
          <w:rFonts w:ascii="Times" w:hAnsi="Times"/>
          <w:sz w:val="22"/>
          <w:szCs w:val="22"/>
        </w:rPr>
        <w:t>Seedlings</w:t>
      </w:r>
      <w:r>
        <w:rPr>
          <w:rFonts w:ascii="Times" w:hAnsi="Times"/>
          <w:sz w:val="22"/>
          <w:szCs w:val="22"/>
        </w:rPr>
        <w:t>,</w:t>
      </w:r>
      <w:r>
        <w:rPr>
          <w:rFonts w:ascii="Times" w:hAnsi="Times"/>
          <w:sz w:val="22"/>
          <w:szCs w:val="22"/>
        </w:rPr>
        <w:t xml:space="preserve"> grafting and budding. </w:t>
      </w:r>
    </w:p>
    <w:p w:rsidR="00821A7E" w:rsidRDefault="00821A7E" w:rsidP="00821A7E">
      <w:pPr>
        <w:pStyle w:val="NormalWeb"/>
      </w:pPr>
      <w:r>
        <w:rPr>
          <w:rFonts w:ascii="Times" w:hAnsi="Times"/>
          <w:b/>
          <w:bCs/>
          <w:sz w:val="22"/>
          <w:szCs w:val="22"/>
        </w:rPr>
        <w:t>Seed:</w:t>
      </w:r>
      <w:r>
        <w:rPr>
          <w:rFonts w:ascii="Times" w:hAnsi="Times"/>
          <w:sz w:val="22"/>
          <w:szCs w:val="22"/>
        </w:rPr>
        <w:t xml:space="preserve"> S</w:t>
      </w:r>
      <w:r>
        <w:rPr>
          <w:rFonts w:ascii="Times" w:hAnsi="Times"/>
          <w:sz w:val="22"/>
          <w:szCs w:val="22"/>
        </w:rPr>
        <w:t>ow seeds in pots</w:t>
      </w:r>
      <w:r>
        <w:rPr>
          <w:rFonts w:ascii="Times" w:hAnsi="Times"/>
          <w:sz w:val="22"/>
          <w:szCs w:val="22"/>
        </w:rPr>
        <w:t>.</w:t>
      </w:r>
    </w:p>
    <w:p w:rsidR="00821A7E" w:rsidRDefault="00821A7E" w:rsidP="00821A7E">
      <w:pPr>
        <w:pStyle w:val="NormalWeb"/>
      </w:pPr>
      <w:r>
        <w:rPr>
          <w:rFonts w:ascii="Times" w:hAnsi="Times"/>
          <w:b/>
          <w:bCs/>
          <w:sz w:val="22"/>
          <w:szCs w:val="22"/>
        </w:rPr>
        <w:t xml:space="preserve">treatment: </w:t>
      </w:r>
      <w:r>
        <w:rPr>
          <w:rFonts w:ascii="Times" w:hAnsi="Times"/>
          <w:sz w:val="22"/>
          <w:szCs w:val="22"/>
        </w:rPr>
        <w:t>not necessary.</w:t>
      </w:r>
    </w:p>
    <w:p w:rsidR="00821A7E" w:rsidRDefault="00821A7E" w:rsidP="00821A7E">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can be stored for several months.</w:t>
      </w:r>
    </w:p>
    <w:p w:rsidR="00821A7E" w:rsidRDefault="00821A7E" w:rsidP="00821A7E">
      <w:pPr>
        <w:pStyle w:val="NormalWeb"/>
      </w:pPr>
      <w:r>
        <w:rPr>
          <w:rFonts w:ascii="Times" w:hAnsi="Times"/>
          <w:b/>
          <w:bCs/>
          <w:sz w:val="22"/>
          <w:szCs w:val="22"/>
        </w:rPr>
        <w:t xml:space="preserve">Management: </w:t>
      </w:r>
      <w:r>
        <w:rPr>
          <w:rFonts w:ascii="Times" w:hAnsi="Times"/>
          <w:sz w:val="22"/>
          <w:szCs w:val="22"/>
        </w:rPr>
        <w:t>Slow growing. Application of manure may be necessary in the early stages. Mulching will eliminate weeds. Manage crown above 1 m height to encourage branching.</w:t>
      </w:r>
    </w:p>
    <w:p w:rsidR="00821A7E" w:rsidRDefault="00821A7E" w:rsidP="00821A7E">
      <w:pPr>
        <w:pStyle w:val="NormalWeb"/>
      </w:pPr>
      <w:r>
        <w:rPr>
          <w:rFonts w:ascii="Times" w:hAnsi="Times"/>
          <w:b/>
          <w:bCs/>
          <w:sz w:val="22"/>
          <w:szCs w:val="22"/>
        </w:rPr>
        <w:t xml:space="preserve">Remarks: </w:t>
      </w:r>
      <w:r>
        <w:rPr>
          <w:rFonts w:ascii="Times" w:hAnsi="Times"/>
          <w:sz w:val="22"/>
          <w:szCs w:val="22"/>
        </w:rPr>
        <w:t>This is a desirable tree in home gardens as the delicious fruit can earn good cash and can be used for juice and ice-cream. However, one tree rarely produces more than a dozen fruit, which take 3 months to ripen, and are often attacked by birds such as mouse- birds. All parts have insecticidal properties and can be used to kill fish—a fruit can be used as bait. A powder or oil from the seeds has been used to kill lice and bedbugs. Contact with the eyes causes great irritation. It may be attacked by mealy bugs and scaly insects resulting in a reduction of yield or even complete failure.</w:t>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7E"/>
    <w:rsid w:val="00330D82"/>
    <w:rsid w:val="00821A7E"/>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D6551C"/>
  <w15:chartTrackingRefBased/>
  <w15:docId w15:val="{5E1A8A2B-F4A0-0E40-A109-51FDAAB0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A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9512">
      <w:bodyDiv w:val="1"/>
      <w:marLeft w:val="0"/>
      <w:marRight w:val="0"/>
      <w:marTop w:val="0"/>
      <w:marBottom w:val="0"/>
      <w:divBdr>
        <w:top w:val="none" w:sz="0" w:space="0" w:color="auto"/>
        <w:left w:val="none" w:sz="0" w:space="0" w:color="auto"/>
        <w:bottom w:val="none" w:sz="0" w:space="0" w:color="auto"/>
        <w:right w:val="none" w:sz="0" w:space="0" w:color="auto"/>
      </w:divBdr>
      <w:divsChild>
        <w:div w:id="764038390">
          <w:marLeft w:val="0"/>
          <w:marRight w:val="0"/>
          <w:marTop w:val="0"/>
          <w:marBottom w:val="0"/>
          <w:divBdr>
            <w:top w:val="none" w:sz="0" w:space="0" w:color="auto"/>
            <w:left w:val="none" w:sz="0" w:space="0" w:color="auto"/>
            <w:bottom w:val="none" w:sz="0" w:space="0" w:color="auto"/>
            <w:right w:val="none" w:sz="0" w:space="0" w:color="auto"/>
          </w:divBdr>
          <w:divsChild>
            <w:div w:id="588585732">
              <w:marLeft w:val="0"/>
              <w:marRight w:val="0"/>
              <w:marTop w:val="0"/>
              <w:marBottom w:val="0"/>
              <w:divBdr>
                <w:top w:val="none" w:sz="0" w:space="0" w:color="auto"/>
                <w:left w:val="none" w:sz="0" w:space="0" w:color="auto"/>
                <w:bottom w:val="none" w:sz="0" w:space="0" w:color="auto"/>
                <w:right w:val="none" w:sz="0" w:space="0" w:color="auto"/>
              </w:divBdr>
              <w:divsChild>
                <w:div w:id="963586512">
                  <w:marLeft w:val="0"/>
                  <w:marRight w:val="0"/>
                  <w:marTop w:val="0"/>
                  <w:marBottom w:val="0"/>
                  <w:divBdr>
                    <w:top w:val="none" w:sz="0" w:space="0" w:color="auto"/>
                    <w:left w:val="none" w:sz="0" w:space="0" w:color="auto"/>
                    <w:bottom w:val="none" w:sz="0" w:space="0" w:color="auto"/>
                    <w:right w:val="none" w:sz="0" w:space="0" w:color="auto"/>
                  </w:divBdr>
                </w:div>
              </w:divsChild>
            </w:div>
            <w:div w:id="1166674636">
              <w:marLeft w:val="0"/>
              <w:marRight w:val="0"/>
              <w:marTop w:val="0"/>
              <w:marBottom w:val="0"/>
              <w:divBdr>
                <w:top w:val="none" w:sz="0" w:space="0" w:color="auto"/>
                <w:left w:val="none" w:sz="0" w:space="0" w:color="auto"/>
                <w:bottom w:val="none" w:sz="0" w:space="0" w:color="auto"/>
                <w:right w:val="none" w:sz="0" w:space="0" w:color="auto"/>
              </w:divBdr>
              <w:divsChild>
                <w:div w:id="1866360188">
                  <w:marLeft w:val="0"/>
                  <w:marRight w:val="0"/>
                  <w:marTop w:val="0"/>
                  <w:marBottom w:val="0"/>
                  <w:divBdr>
                    <w:top w:val="none" w:sz="0" w:space="0" w:color="auto"/>
                    <w:left w:val="none" w:sz="0" w:space="0" w:color="auto"/>
                    <w:bottom w:val="none" w:sz="0" w:space="0" w:color="auto"/>
                    <w:right w:val="none" w:sz="0" w:space="0" w:color="auto"/>
                  </w:divBdr>
                </w:div>
                <w:div w:id="1600025693">
                  <w:marLeft w:val="0"/>
                  <w:marRight w:val="0"/>
                  <w:marTop w:val="0"/>
                  <w:marBottom w:val="0"/>
                  <w:divBdr>
                    <w:top w:val="none" w:sz="0" w:space="0" w:color="auto"/>
                    <w:left w:val="none" w:sz="0" w:space="0" w:color="auto"/>
                    <w:bottom w:val="none" w:sz="0" w:space="0" w:color="auto"/>
                    <w:right w:val="none" w:sz="0" w:space="0" w:color="auto"/>
                  </w:divBdr>
                </w:div>
              </w:divsChild>
            </w:div>
            <w:div w:id="579288570">
              <w:marLeft w:val="0"/>
              <w:marRight w:val="0"/>
              <w:marTop w:val="0"/>
              <w:marBottom w:val="0"/>
              <w:divBdr>
                <w:top w:val="none" w:sz="0" w:space="0" w:color="auto"/>
                <w:left w:val="none" w:sz="0" w:space="0" w:color="auto"/>
                <w:bottom w:val="none" w:sz="0" w:space="0" w:color="auto"/>
                <w:right w:val="none" w:sz="0" w:space="0" w:color="auto"/>
              </w:divBdr>
              <w:divsChild>
                <w:div w:id="12902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2019-06-26T12:28:00Z</dcterms:created>
  <dcterms:modified xsi:type="dcterms:W3CDTF">2019-06-26T12:31:00Z</dcterms:modified>
</cp:coreProperties>
</file>