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ad, Zerind, 75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ad, Sibiu, 140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ad, Timisoara, 118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rind, Oradea, 71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adea, Sibiu, 151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isoara, Lugoj, 111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biu, Fagaras, 99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biu, Rimnicu Vilcea, 80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goj, Mehadia, 70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garas, Bucharest, 211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mnicu Vilcea, Pitesti, 97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mnicu Vilcea, Craiova, 146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hadia, Dobreta, 75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charest, Pitesti, 101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charest, Urziceni, 85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charest, Giurgiu, 90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testi, Craiova, 138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aiova, Dobreta, 120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ziceni, Hirsova, 98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ziceni, Vaslui, 142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rsova, Eforie, 86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slui, Lasi, 92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i, Neamt, 87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