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000244140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Core capabilities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6337890625" w:line="265.382137298584" w:lineRule="auto"/>
        <w:ind w:left="370.6199645996094" w:right="109.5117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Ovulation confirmation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90% accuracy using your nightly skin temperature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Anovulation cycle detection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know when ovulation didn’t happen </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accurate ovulation window prediction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you never miss your fertile days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Better period prediction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 planning and tracking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55859375" w:line="265.3825092315674" w:lineRule="auto"/>
        <w:ind w:left="376.6200256347656" w:right="1108.3380126953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Enhanced period logging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coming soon: “spotting” logs for more detail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every cycle 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clockwork to unpredictable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779296875" w:line="264.50291633605957" w:lineRule="auto"/>
        <w:ind w:left="728.9399719238281" w:right="113.69140625" w:hanging="35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Cycle Flags™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unique pattern detection revealing hidden clues about your fertility health: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5214843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Ovulation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Ovulation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Anovulation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Luteal Phase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Rise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24902343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 to Baseline™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Start™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2490234375" w:line="240" w:lineRule="auto"/>
        <w:ind w:left="1108.3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 after Ovulation™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64.5039463043213" w:lineRule="auto"/>
        <w:ind w:left="735.6599426269531" w:right="506.2231445312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Symptom tracking via Tags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 the dots between how you feel and your cycle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994140625" w:line="240" w:lineRule="auto"/>
        <w:ind w:left="377.5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Cycle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easy to share with your doctor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749755859375" w:right="0" w:firstLine="0"/>
        <w:jc w:val="left"/>
        <w:rPr>
          <w:rFonts w:ascii="Times New Roman" w:cs="Times New Roman" w:eastAsia="Times New Roman" w:hAnsi="Times New Roman"/>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5.98999786376953"/>
          <w:szCs w:val="45.98999786376953"/>
          <w:u w:val="none"/>
          <w:shd w:fill="auto" w:val="clear"/>
          <w:vertAlign w:val="baseline"/>
          <w:rtl w:val="0"/>
        </w:rPr>
        <w:t xml:space="preserve">PowerPlug pre-purchase page copies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666015625" w:line="240" w:lineRule="auto"/>
        <w:ind w:left="12.698974609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Introduction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8.939971923828125" w:right="252.70507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C&amp;O Pro PowerPlug — the world’s most accurate cycle and ovulation tracker, built right into your Ultrahuman Ring. Powered by 15 years of OvuSense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trained on over 260,000+ real-world cycles, it doesn’t just predict your fertile window, it confirms ovulation with 90% accuracy, confirms when ovulation doesn’t happen, and reveals hidden cycle patterns even if you have PCOS, endometriosis, or irregular cycles.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9.57962036132812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About OvuSense™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7.01995849609375" w:right="106.17431640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Powered by OvuSense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 backed by 15 years of fertility science. OvuSense is a clinically proven fertility tracking technology, CE and UKCA certified as a Class IIa medical device, and FDA registered in the US. Trusted by women in over 40 countries, it’s trained on more than 260,000 real-world cycles to deliver medical-grade accuracy in predicting and confirming ovulation, even for irregular cycles, PCOS, or endometriosis.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2.958984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Built for your goals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40" w:lineRule="auto"/>
        <w:ind w:left="14.7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Your Cycle with Clarity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22.6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Your TTC Journey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6661376953125" w:line="240" w:lineRule="auto"/>
        <w:ind w:left="17.1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Cycle Tracking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4.459991455078125" w:right="132.41455078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 clear, accurate view of your body’s natural rhythm. From precise predictions to pattern insights and period forecasts, C&amp;O Pro works for cycles that are regular, irregular, or anywhere in between. Stay in sync with your health, spot meaningful trends, and make informed choices with confidence.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6.1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Trying to Conceive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10.2062988281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your fertile window with medical-grade precision. Confirm ovulation, detect possible anovulatory cycles, and spot subtle changes that could affect conception. Designed to give you clarity, timing, and peace of mind throughout your TTC journey.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37158203125" w:line="240" w:lineRule="auto"/>
        <w:ind w:left="13.218841552734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Know exactly when and if you ovulated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36572265625" w:line="264.3717384338379" w:lineRule="auto"/>
        <w:ind w:left="14.459991455078125" w:right="151.56616210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tracking your nightly temperature, we can predict your ovulation window and confirm if ovulation actually occurred. This insight is important for those trying to conceive and is also a key marker of overall reproductive health. Regular ovulation signals a healthy cycle, while irregular patterns could indicate an underlying condition worth discussing with your doctor.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477539062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Works for all types of cycles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15.420074462890625" w:right="139.8071289062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your cycle is regular, irregular, long, short, or affected by conditions like PCOS or endometriosis, C&amp;O Pro adapts to your unique pattern. By using your nightly temperature data, it delivers accurate predictions and confirmations tailored to you, so you can track with confidence no matter how unpredictable your cycle may be.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5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8.939971923828125" w:right="122.04589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your cycle is regular, irregular, long, short, or affected by conditions like PCOS or endometriosis, C&amp;O Pro adapts to your unique pattern. By continuously monitoring your nightly temperature, the most reliable indicator of hormonal changes, it captures subtle shifts that predict and confirm ovulation with precision. This means accurate insights tailored to you, so you can track with confidence no matter how unpredictable your cycle may be.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1611328125" w:line="240" w:lineRule="auto"/>
        <w:ind w:left="13.478851318359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Unlock proprietary Cycle Flags™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9.900054931640625" w:right="12.6074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proprietary Cycle Flags™ technology identifies hidden patterns in your cycle that traditional trackers often miss. From early or late ovulation to short luteal phases, anovulatory cycles, or subtle temperature shifts, these insights can reveal important clues about your fertility health. With this deeper understanding, you can work with your doctor or make informed decisions about your reproductive journey.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7.897949218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Cycle Reports: Your Cycle Health, over time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7.259979248046875" w:right="46.5478515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Cycle Reports bring together your most important cycle health metrics into one clear, longitudinal view. Track changes in cycle length, ovulation timing, luteal phase health, biomarkers, and symptoms over time. See recurring patterns, identify potential concerns, and share a complete picture of your cycle health with your doctor. These insights go beyond daily tracking, helping you understand your body’s trends and what they mean for your goals.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1611328125" w:line="240" w:lineRule="auto"/>
        <w:ind w:left="12.958984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How we compare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36572265625" w:line="264.3717384338379" w:lineRule="auto"/>
        <w:ind w:left="19.25994873046875" w:right="143.966064453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Bringing you advanced cycle insights and clinically proven cycle and ovulation tracking that standard trackers can’t match.</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Pro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974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Others</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Ovulation Day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3.93997192382812" w:right="536.5396118164062"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Ovulation Confirmation with 90%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42001342773438" w:right="133.81988525390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Possible Anovulation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13998413085938" w:right="186.69982910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Support for Irregular and Diverse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Proprietary Cycle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65994262695312" w:right="156.13983154296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Predictions for your next 12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58004760742188" w:right="293.9797973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Global Medical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EXCLUSIVE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HSA/FSA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477539062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Why trust it?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748046875" w:line="240" w:lineRule="auto"/>
        <w:ind w:left="388.3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Clinically Proven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05615234375" w:line="240" w:lineRule="auto"/>
        <w:ind w:left="736.1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&amp; UKCA certified as a Class IIa medical device in EU &amp; UK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8251953125" w:line="240" w:lineRule="auto"/>
        <w:ind w:left="388.3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Medical Standards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17822265625" w:line="240" w:lineRule="auto"/>
        <w:ind w:left="731.5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MDSAP certified, US FDA registered, approved for Canada &amp; Australia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8251953125" w:line="240" w:lineRule="auto"/>
        <w:ind w:left="388.3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Proven at Scale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17822265625" w:line="240" w:lineRule="auto"/>
        <w:ind w:left="73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on 26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0,000+ cycles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diverse real-world user base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8251953125" w:line="240" w:lineRule="auto"/>
        <w:ind w:left="388.3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HSA/FSA Eligible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05615234375" w:line="240" w:lineRule="auto"/>
        <w:ind w:left="742.6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on cost if you’re in the US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8251953125" w:line="240" w:lineRule="auto"/>
        <w:ind w:left="388.3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Ultrahuman x OvuSense™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17822265625" w:line="264.3717384338379" w:lineRule="auto"/>
        <w:ind w:left="728.9399719238281" w:right="318.3666992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partnership bringing together cutting-edge wearable tech and 15 years of fertility research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599609375" w:right="0" w:firstLine="0"/>
        <w:jc w:val="left"/>
        <w:rPr>
          <w:rFonts w:ascii="Times New Roman" w:cs="Times New Roman" w:eastAsia="Times New Roman" w:hAnsi="Times New Roman"/>
          <w:b w:val="1"/>
          <w:bCs w:val="1"/>
          <w:i w:val="0"/>
          <w:iCs w:val="0"/>
          <w:smallCaps w:val="0"/>
          <w:strike w:val="0"/>
          <w:color w:val="000000"/>
          <w:sz w:val="45.98999786376953"/>
          <w:szCs w:val="45.9899978637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5.98999786376953"/>
          <w:szCs w:val="45.98999786376953"/>
          <w:u w:val="none"/>
          <w:shd w:fill="auto" w:val="clear"/>
          <w:vertAlign w:val="baseline"/>
          <w:rtl w:val="0"/>
        </w:rPr>
        <w:t xml:space="preserve">Cycle Flags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04736328125" w:line="496.54706954956055" w:lineRule="auto"/>
        <w:ind w:left="13.218841552734375" w:right="1251.5673828125" w:hanging="4.518890380859375"/>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cycle patterns to help reveal hidden clues about your reproductive health. </w:t>
      </w: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Fall To Baseline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1728515625" w:line="264.3717384338379" w:lineRule="auto"/>
        <w:ind w:left="19.25994873046875" w:right="582.7966308593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skin temperature starts high, drops to baseline early, then rises at ovulation, it can signal underlying hormonal or metabolic conditions.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6.139984130859375" w:right="267.3272705078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 to Baseline is a cycle pattern where body temperature, a marker of progesterone levels, starts unusually high at the beginning of the cycle, drops back to baseline, and then rises again during ovulation¹.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9.420013427734375" w:right="133.0053710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Fall to Baseline pattern suggests progesterone activity occurring earlier than expected in the cycle. Research² has shown it to be a strong indicator of polycystic ovary syndrome (PCOS) in women who have regular cycles, a group often overlooked for PCOS diagnosis. The same research also found a strong link between this pattern and the later development of gestational diabetes and gestational hypertension.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4.70001220703125" w:right="655.1861572265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normal for this pattern to appear occasionally in a cycle history. However, frequent occurrence can point to underlying hormonal or metabolic conditions that may require clinical evaluation. For those already diagnosed with PCOS, interpreting this flag with guidance from a healthcare provider is recommended. If this pattern is observed before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459991455078125" w:right="231.420898437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pregnancy, it should be shared with a clinician due to its known association with gestational diabetes and gestational hypertension, which can often be managed more effectively when identified early.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3.218841552734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False Start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36572265625" w:line="264.3717384338379" w:lineRule="auto"/>
        <w:ind w:left="14.459991455078125" w:right="115.0024414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skin temperature rises mid-cycle without ovulation, drops, then rises again later, it can indicate underlying hormonal or reproductive issues.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01995849609375" w:right="277.6458740234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Start is a cycle pattern where body temperature rises without ovulation occurring, followed by ovulation at a later point¹. This early rise reflects a temporary increase in progesterone that does not lead to egg release, before a second, sustained rise signals actual ovulation.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8.939971923828125" w:right="53.886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False Start suggests the ovaries begin the process of releasing an egg but do not succeed at first. The temperature data shows an initial progesterone surge, a drop, and then a stronger rise when ovulation finally occurs³. Research² links this pattern strongly with PCOS, and also notes a relatively strong association in women who have experienced a previous miscarriage.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4.459991455078125" w:right="188.847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pattern can appear occasionally without indicating a problem. However, if it occurs frequently, it may point to underlying hormonal or reproductive issues that require clinical evaluation. For individuals already diagnosed with PCOS or with a history of miscarriage, it is recommended to review this pattern with a healthcare provider to understand any implications for cycle health or fertility.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3.218841552734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Fall After Ovulation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16.3800048828125" w:right="376.0467529296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skin temperature drops soon after ovulation and before the next period, it can signal early progesterone decline linked to luteal phase issues.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01995849609375" w:right="334.206542968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 After Ovulation is a cycle pattern where body temperature, reflecting progesterone levels, drops rapidly after ovulation and before the next period¹. This indicates a decline in progesterone earlier than is typical for a healthy luteal phase.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01995849609375" w:right="9.714355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pattern is thought to be linked to luteal phase insufficiency (LPI) that is not caused by a short luteal phase. In LPI, progesterone levels fall too soon after ovulation, which can impact the ability to sustain a pregnancy. Research² has found a strong association between this pattern and a history of miscarriage, and ongoing clinical data from OvuSense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shows a strong link to endometriosis.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11.166992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pattern appears in one or more cycles, it is advisable to consult a healthcare provider for diagnosis and guidance on managing any underlying conditions. Early evaluation can help address potential risks, particularly for those trying to conceive or with a history of reproductive health concerns.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37158203125" w:line="240" w:lineRule="auto"/>
        <w:ind w:left="21.01745605468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Short Luteal Phase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36572265625" w:line="264.3717384338379" w:lineRule="auto"/>
        <w:ind w:left="7.01995849609375" w:right="791.886596679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time from ovulation to the next period is 9 days or less, it can indicate early progesterone decline often linked to stress or hormonal imbalances.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01995849609375" w:right="413.64746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luteal phase is the period from ovulation to the first day of the next period. When this phase lasts 9 days or less, it is considered a short luteal phase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7.259979248046875" w:right="164.44702148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short luteal phase often occurs during times of physical or emotional stress or due to other conditions that disrupt progesterone stability. When progesterone levels fall too soon, the body signals the end of the current cycle earlier than expected.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8.939971923828125" w:right="1.94458007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involving 1,635 cycles from 284 women found that a short luteal phase occurred in 18% of cycles among women with no infertility diagnosis. Data from the OvuSense clinical database also shows that many women may experience this pattern at least occasionally. However, if it appears frequently, it is worth consulting a healthcare provider to review lifestyle factors and check for underlying conditions that could be contributing to its recurrence.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2.43911743164062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Long Cycle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19.25994873046875" w:right="665.00671386718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menstrual cycle lasts over 45 days, it often signals delayed or absent ovulation, sometimes linked to hormonal or reproductive health conditions.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9.25994873046875" w:right="9.4873046875" w:hanging="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long menstrual cycle is one that lasts more than 45 days from the first day of a period to the start of the next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9.420013427734375" w:right="313.7268066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long cycle often points to delayed ovulation, which occurs later than usual and typically after day 21.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⁶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that over half of women ovulate more than 60% of the way through their cycle, and more than 10% ovulate after 75% of the cycle has passed. In some cases, a long cycle happens because ovulation does not occur at all. While occasional long cycles can be normal, frequent occurrence should be investigated to determine the cause of delayed or absent ovulation.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01995849609375" w:right="41.966552734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long cycle may simply reflect a one-off delay in ovulation caused by factors like stress, weight changes, excessive exercise, certain medications, or travel. However, it can also be linked to hormonal imbalances and reproductive health conditions such as thyroid disorders, polycystic ovary syndrome (PCOS), or hypothalamic amenorrhoea. If long cycles are unusual for you and begin happening more often, it is important to consult your healthcare provider, as they may indicate ovulatory disorders such as PCOS.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9746093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Early Ovulation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7.259979248046875" w:right="92.5268554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ovulation happens in the first third of the cycle, it shortens the follicular phase and can be influenced by age, stress, or hormonal changes.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5.659942626953125" w:right="21.5795898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ovulation refers to ovulation that occurs less than 35% of the way through a cycle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30-day cycle, this would mean ovulation on day 10 or earlier. This pattern results in a shortened follicular phase, which is the time from the start of a period until the day of ovulation.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8.939971923828125" w:right="48.30810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ovulation becomes more common with age and can also be triggered by factors such as stress, stopping hormonal contraception, or a recent pregnancy. For some women, it is simply their natural cycle pattern.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suggests that a shortened follicular phase in older women is often due to earlier dominant follicle selection, influenced by age-related hormonal changes during the perimenopause.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159.326171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ovulation is not always a cause for concern and is not inherently linked to infertility. However, if it occurs frequently, it is worth discussing with a fertility specialist.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also found an association between early ovulation and a history of recurrent miscarriage, highlighting the value of monitoring and understanding this pattern.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2.43911743164062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Late Ovulation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7.259979248046875" w:right="273.00598144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ovulation occurs in the last third of the cycle, it can shorten the luteal phase and may be linked to conditions like PCOS or thyroid disorders.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01995849609375" w:right="71.6601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ovulation refers to ovulation that occurs more than 67% of the way through a cycle¹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30-day cycle, this means ovulation on day 21 or later. This timing can sometimes lead to a shortened luteal phase, which is the period from ovulation until the first day of the next period.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01995849609375" w:right="68.127441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ovulation can occur occasionally in any woman and is usually not a concern if it happens as a one-off. However, frequent late ovulation has been linked to conditions such as polycystic ovary syndrome (PCOS) and thyroid disorders, both underactive and overactive. It can also be influenced by stress, age, certain medications, or other temporary factors. For some women, it may simply be their natural cycle pattern.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5.659942626953125" w:right="461.754150390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ovulation is not inherently a problem or directly tied to infertility. The main concern arises if it consistently causes a shortened luteal phase, which may affect the ability to conceive or sustain a pregnancy. If this pattern is persistent, a consultation with a fertility specialist is recommended.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21.01745605468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Slow Rise - Ovulation Detected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15.420074462890625" w:right="380.576782226562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skin temperature rises gradually over several days instead of sharply, it can indicate delayed or irregular ovulation often linked to hormonal imbalances.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7.01995849609375" w:right="63.807373046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rise is a cycle pattern first described in clinical literature¹¹, where body temperature increases gradually over several days instead of the typical sharp rise over two to three days. Within this period of "slow" rise if the minimum criteria of biphasic shift is detected, it indicates that ovulation may have occurred. It is often unclear how this occurs, and the pattern is generally considered an indication that ovulation may not be happening in the usual way.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127.327880859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slow rise often reflects a slower release of progesterone during the ovulatory process. This can occur if the ovaries are having difficulty releasing an egg or if there is an underlying hormonal imbalance affecting the ovulatory cycle.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5.420074462890625" w:right="204.60693359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normal to see a slow rise occasionally in a cycle history. However, if it appears frequently and there is no prior diagnosis of polycystic ovary syndrome (PCOS) or diminished ovarian reserve, it should be discussed with a healthcare provider for a thorough evaluation and diagnosis.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21.01745605468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Slow Rise - No Ovulation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36572265625" w:line="264.3717384338379" w:lineRule="auto"/>
        <w:ind w:left="15.420074462890625" w:right="380.576782226562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skin temperature rises gradually over several days instead of sharply, it can indicate delayed or irregular ovulation often linked to hormonal imbalances.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8.939971923828125" w:right="46.926269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Slow rise is a cycle pattern first described in clinical literature¹¹, where body temperature increases gradually over several days instead of the typical sharp rise over two to three days. In some cases the rise is so gradual that an inflection can't be measured as per criteria and this would qualify as slow rise without ovulation. It is often unclear how this occurs, and the pattern is generally considered an indication that ovulation may not be happening in the usual way.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900054931640625" w:right="349.8065185546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A slow rise often reflects a slower release of progesterone during the ovulatory process. This can occur if the ovaries are having difficulty releasing an egg or if there is an underlying hormonal imbalance affecting the ovulatory cycle.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4.459991455078125" w:right="63.5400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It is normal to see a slow rise occasionally in a cycle history. However, if it appears frequently and there is no prior diagnosis of polycystic ovary syndrome (PCOS) or diminished ovarian reserve, it should be discussed with a healthcare provider for a thorough evaluation and diagnosis.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06640625" w:line="240" w:lineRule="auto"/>
        <w:ind w:left="13.998718261718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Possible Anovulation™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7060546875" w:line="264.3717384338379" w:lineRule="auto"/>
        <w:ind w:left="15.659942626953125" w:right="417.32666015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no egg is released in a cycle, it can be due to factors like weight changes, hormonal conditions, or ovarian issues, and may require evaluation if frequent.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8.939971923828125" w:right="24.926757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Anovulation is when no ovulation occurs during a menstrual cycle¹². This means an egg is not released, and the hormonal changes that typically follow ovulation do not take place.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244.44702148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Healthy women may experience one to three anovulatory cycles in a year without it being a sign of a problem. Common causes include being underweight (often due to excessive exercise or restrictive dieting), being overweight, hormonal conditions such as polycystic ovary syndrome (PCOS), or physical issues with the ovaries. Anovulation can range from rare, occasional episodes to cycles where ovulation never occurs, and treatment depends on the underlying cause.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199.086914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Occasional anovulatory cycles are generally not a concern, though reviewing lifestyle, nutrition, and exercise habits can be helpful. Frequent absence of ovulation should be assessed by a healthcare provider or fertility specialist. Many causes of anovulation respond well to straightforward and effective treatments, meaning it can often be managed with relatively limited medical intervention.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337158203125" w:line="240" w:lineRule="auto"/>
        <w:ind w:left="13.99871826171875" w:right="0" w:firstLine="0"/>
        <w:jc w:val="left"/>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Possible Anovulation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3736572265625" w:line="264.3717384338379" w:lineRule="auto"/>
        <w:ind w:left="15.659942626953125" w:right="417.32666015625" w:hanging="5.03997802734375"/>
        <w:jc w:val="left"/>
        <w:rPr>
          <w:rFonts w:ascii="Times New Roman" w:cs="Times New Roman" w:eastAsia="Times New Roman" w:hAnsi="Times New Roman"/>
          <w:b w:val="0"/>
          <w:bCs w:val="0"/>
          <w:i w:val="0"/>
          <w:iCs w:val="0"/>
          <w:smallCaps w:val="0"/>
          <w:strike w:val="0"/>
          <w:color w:val="43434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When no egg is released in a cycle, it can be due to factors like weight changes, hormonal conditions, or ovarian issues, and may require evaluation if frequent.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8.939971923828125" w:right="24.926757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Anovulation is when no ovulation occurs during a menstrual cycle¹². This means an egg is not released, and the hormonal changes that typically follow ovulation do not take place.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it happen?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8.939971923828125" w:right="244.44702148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Healthy women may experience one to three anovulatory cycles in a year without it being a sign of a problem. Common causes include being underweight (often due to excessive exercise or restrictive dieting), being overweight, hormonal conditions such as polycystic ovary syndrome (PCOS), or physical issues with the ovaries. Anovulation can range from rare, occasional episodes to cycles where ovulation never occurs, and treatment depends on the underlying cause.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0.6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it mean?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8.939971923828125" w:right="199.086914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Occasional anovulatory cycles are generally not a concern, though reviewing lifestyle, nutrition, and exercise habits can be helpful. Frequent absence of ovulation should be assessed by a healthcare provider or fertility specialist. Many causes of anovulation respond well to straightforward and effective treatments, meaning it can often be managed with relatively limited medical intervention.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52392578125" w:line="240" w:lineRule="auto"/>
        <w:ind w:left="14.34005737304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Regulatory status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80810546875" w:line="264.3717384338379" w:lineRule="auto"/>
        <w:ind w:left="8.939971923828125" w:right="-18.399658203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Cycle &amp; Ovulation Pro PowerPlug powered by clinically proven OvuSense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EU &amp; UK: CE and UKCA certified as a Class IIa medical device. MDSAP certified and registered for US FDA, Canada and Australia to Class II standards.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231933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Differences b/w C&amp;O “base” and “pro” offerings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Features/Capabilities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Base (UH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Pro (with Vio)</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Ovulation day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13998413085938" w:right="212.5399780273437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irregular cycles and cycles with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1.3800048828125" w:right="342.940063476562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pre-conditions like PCOS, endometriosis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specifically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marketed to this user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0006713867188" w:right="103.81958007812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Ovulation confirmation with 90%+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Anovulatory cycle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Cycle flags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25994873046875" w:right="282.62054443359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Class 2 medical device status in 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65994262695312" w:right="278.299865722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 &amp; UK: CE and UKCA certified as a Class IIa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4.4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MDSAP certified and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for US FDA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for US FDA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13998413085938" w:right="537.25982666015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Canada and Australia to Class II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HSA/FSA eligible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66009521484375" w:right="82.459716796875" w:hanging="1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applicable as its free of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 and Ovulation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65994262695312" w:right="603.0197143554688"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for future 12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99438476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Available regions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869140625" w:line="240" w:lineRule="auto"/>
        <w:ind w:left="395.5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United States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72.5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United Kingdom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77.3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European Union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71.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Australia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79.0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Canada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77.8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Norway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76.3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Iceland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82.1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Isle of Man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95.5799865722656" w:right="5949.25048828125" w:hanging="1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Bosnia and Herzegovina 10. Moldova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95.5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Albania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66552734375" w:line="240" w:lineRule="auto"/>
        <w:ind w:left="9.4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coming soon in other regions.</w:t>
      </w:r>
    </w:p>
    <w:sectPr>
      <w:pgSz w:h="16840" w:w="11900" w:orient="portrait"/>
      <w:pgMar w:bottom="1571.15234375" w:top="1409.55322265625" w:left="1432.5" w:right="1398.0297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