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8rip2we7f58" w:id="0"/>
      <w:bookmarkEnd w:id="0"/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w3d5q72ueh0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kxz48kmi0ct" w:id="2"/>
      <w:bookmarkEnd w:id="2"/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yo5mm7jmkiz" w:id="3"/>
      <w:bookmarkEnd w:id="3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ftoxjo1kouv" w:id="4"/>
      <w:bookmarkEnd w:id="4"/>
      <w:r w:rsidDel="00000000" w:rsidR="00000000" w:rsidRPr="00000000">
        <w:rPr>
          <w:rtl w:val="0"/>
        </w:rPr>
        <w:t xml:space="preserve">Body of the 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yqsnapge4xwj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yqsnapge4xw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qsnapge4xwj" w:id="5"/>
      <w:bookmarkEnd w:id="5"/>
      <w:r w:rsidDel="00000000" w:rsidR="00000000" w:rsidRPr="00000000">
        <w:rPr>
          <w:rtl w:val="0"/>
        </w:rPr>
        <w:t xml:space="preserve">Appendices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