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A3D" w:val="clear"/>
        <w:spacing w:after="40" w:before="480"/>
      </w:pPr>
      <w:r>
        <w:rPr>
          <w:rFonts w:ascii="Cambria" w:cs="Cambria" w:eastAsia="Cambria" w:hAnsi="Cambria"/>
          <w:b/>
          <w:bCs/>
          <w:color w:val="FFFFFF"/>
          <w:sz w:val="68"/>
          <w:szCs w:val="68"/>
        </w:rPr>
        <w:t xml:space="preserve">  BroadArks.com</w:t>
      </w:r>
    </w:p>
    <w:p>
      <w:pPr>
        <w:shd w:fill="0A2A3D" w:val="clear"/>
        <w:spacing w:after="40" w:before="0"/>
      </w:pPr>
      <w:r>
        <w:rPr>
          <w:rFonts w:ascii="Calibri" w:cs="Calibri" w:eastAsia="Calibri" w:hAnsi="Calibri"/>
          <w:color w:val="8AAFC8"/>
          <w:sz w:val="36"/>
          <w:szCs w:val="36"/>
        </w:rPr>
        <w:t xml:space="preserve">  Full Website Copy — Production-Ready</w:t>
      </w:r>
    </w:p>
    <w:p>
      <w:pPr>
        <w:shd w:fill="0A2A3D" w:val="clear"/>
        <w:spacing w:after="80" w:before="0"/>
      </w:pPr>
      <w:r>
        <w:rPr>
          <w:rFonts w:ascii="Calibri" w:cs="Calibri" w:eastAsia="Calibri" w:hAnsi="Calibri"/>
          <w:color w:val="C9922A"/>
          <w:sz w:val="24"/>
          <w:szCs w:val="24"/>
        </w:rPr>
        <w:t xml:space="preserve">  All pages · Keyword-optimised · Entity-boundary compliant</w:t>
      </w:r>
    </w:p>
    <w:p>
      <w:pPr>
        <w:shd w:fill="0A2A3D" w:val="clear"/>
        <w:spacing w:after="40" w:before="40"/>
      </w:pPr>
      <w:r>
        <w:rPr>
          <w:rFonts w:ascii="Calibri" w:cs="Calibri" w:eastAsia="Calibri" w:hAnsi="Calibri"/>
          <w:color w:val="6B84A0"/>
          <w:sz w:val="18"/>
          <w:szCs w:val="18"/>
        </w:rPr>
        <w:t xml:space="preserve">  BroadArks Technology Pvt. Ltd.  ·  broadarks.com  ·  July 2026</w:t>
      </w:r>
    </w:p>
    <w:p>
      <w:pPr>
        <w:shd w:fill="0A2A3D" w:val="clear"/>
        <w:spacing w:after="400" w:before="0"/>
      </w:pPr>
      <w:r>
        <w:rPr>
          <w:rFonts w:ascii="Calibri" w:cs="Calibri" w:eastAsia="Calibri" w:hAnsi="Calibri"/>
          <w:color w:val="6B84A0"/>
          <w:sz w:val="18"/>
          <w:szCs w:val="18"/>
        </w:rPr>
        <w:t xml:space="preserve">  info@broadarks.com  ·  +91 75535 53372  ·  ISO 9001:2015</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ENTITY BOUNDARY: broadarks.com uses info@broadarks.com only. Never reference Foundation registration numbers (12A, 80G, CSR-1) or Foundation contact paths on this site. Karo Green and Vihara copy sections require Leadership input before finalising — placeholders used.</w:t>
      </w:r>
    </w:p>
    <w:p>
      <w:pPr>
        <w:spacing w:after="80"/>
      </w:pP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HOW TO USE: Copy and paste each section directly into the CMS. One section per page. All [INSERT: ...] placeholders must be filled by the named team before the page goes live.</w:t>
      </w:r>
    </w:p>
    <w:p>
      <w:r>
        <w:br w:type="page"/>
      </w:r>
    </w:p>
    <w:p>
      <w:pPr>
        <w:shd w:fill="0A2A3D" w:val="clear"/>
        <w:spacing w:after="40" w:before="0"/>
      </w:pPr>
      <w:r>
        <w:rPr>
          <w:rFonts w:ascii="Calibri" w:cs="Calibri" w:eastAsia="Calibri" w:hAnsi="Calibri"/>
          <w:b/>
          <w:bCs/>
          <w:color w:val="FFFFFF"/>
          <w:sz w:val="36"/>
          <w:szCs w:val="36"/>
        </w:rPr>
        <w:t xml:space="preserve">  PAGE 1 — HOMEPAGE (/)</w:t>
      </w:r>
    </w:p>
    <w:p>
      <w:pPr>
        <w:shd w:fill="0A2A3D" w:val="clear"/>
        <w:spacing w:after="180" w:before="0"/>
      </w:pPr>
      <w:r>
        <w:rPr>
          <w:rFonts w:ascii="Calibri" w:cs="Calibri" w:eastAsia="Calibri" w:hAnsi="Calibri"/>
          <w:i/>
          <w:iCs/>
          <w:color w:val="6B84A0"/>
          <w:sz w:val="20"/>
          <w:szCs w:val="20"/>
        </w:rPr>
        <w:t xml:space="preserve">  Audience: All visitors. Routes everyone to the right division.</w:t>
      </w:r>
    </w:p>
    <w:p>
      <w:pPr>
        <w:pStyle w:val="Heading2"/>
        <w:spacing w:after="100" w:before="280"/>
      </w:pPr>
      <w:r>
        <w:rPr>
          <w:rFonts w:ascii="Calibri" w:cs="Calibri" w:eastAsia="Calibri" w:hAnsi="Calibri"/>
          <w:b/>
          <w:bCs/>
          <w:color w:val="0D7A5F"/>
          <w:sz w:val="26"/>
          <w:szCs w:val="26"/>
        </w:rPr>
        <w:t xml:space="preserve">SEO &amp;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 Workforce Skilling, EdTech &amp; Social Impact |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builds workforce capability, community impact, and sustainable livelihoods across India — through Y&amp;Now, BroadArks Foundation, and specialist divisions. ISO 9001:2015. Bhopal, MP.</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India workforce skilling social impact</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 EdTech parent company India · workforce skilling group India · social impact organisation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workforce skilling EdTech Bhopal India / integrated skilling and social impact company India / ISO 9001 workforce training company Madhya Pradesh / BroadArks divisions Y&amp;Now Foundation India</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FIX FIRST: Change H1 from 'Our Reason to Be' to the headline below. Update meta title and description. Remove 2020 copyright — make it dynamic. Fix 'He is an alumna' → 'He is an alumnus'.</w:t>
      </w:r>
    </w:p>
    <w:p>
      <w:pPr>
        <w:pStyle w:val="Heading1"/>
        <w:spacing w:after="160" w:before="360"/>
      </w:pPr>
      <w:r>
        <w:rPr>
          <w:rFonts w:ascii="Cambria" w:cs="Cambria" w:eastAsia="Cambria" w:hAnsi="Cambria"/>
          <w:b/>
          <w:bCs/>
          <w:color w:val="0A2A3D"/>
          <w:sz w:val="36"/>
          <w:szCs w:val="36"/>
        </w:rPr>
        <w:t xml:space="preserve">BroadArks Technology: Workforce Capability and Community Impact Across India</w:t>
      </w:r>
    </w:p>
    <w:p>
      <w:pPr>
        <w:spacing w:after="40" w:before="160"/>
      </w:pPr>
      <w:r>
        <w:rPr>
          <w:rFonts w:ascii="Calibri" w:cs="Calibri" w:eastAsia="Calibri" w:hAnsi="Calibri"/>
          <w:b/>
          <w:bCs/>
          <w:caps/>
          <w:color w:val="0D7A5F"/>
          <w:sz w:val="18"/>
          <w:szCs w:val="18"/>
        </w:rPr>
        <w:t xml:space="preserve">OPENING PARAGRAPH — place as H2 subtext directly under H1</w:t>
      </w:r>
    </w:p>
    <w:p>
      <w:pPr>
        <w:spacing w:after="120"/>
      </w:pPr>
      <w:r>
        <w:rPr>
          <w:rFonts w:ascii="Calibri" w:cs="Calibri" w:eastAsia="Calibri" w:hAnsi="Calibri"/>
          <w:color w:val="333333"/>
          <w:sz w:val="20"/>
          <w:szCs w:val="20"/>
        </w:rPr>
        <w:t xml:space="preserve">BroadArks Technology Pvt. Ltd. is an ISO 9001:2015 certified organisation headquartered in Bhopal, Madhya Pradesh. We build workforce capability, community impact, and sustainable livelihoods through four specialist divisions — each with its own domain, team, and focus. BroadArks is the parent company. Our divisions do the work.</w:t>
      </w:r>
    </w:p>
    <w:p>
      <w:pPr>
        <w:spacing w:after="80"/>
      </w:pPr>
    </w:p>
    <w:p>
      <w:pPr>
        <w:spacing w:after="40" w:before="160"/>
      </w:pPr>
      <w:r>
        <w:rPr>
          <w:rFonts w:ascii="Calibri" w:cs="Calibri" w:eastAsia="Calibri" w:hAnsi="Calibri"/>
          <w:b/>
          <w:bCs/>
          <w:caps/>
          <w:color w:val="0D7A5F"/>
          <w:sz w:val="18"/>
          <w:szCs w:val="18"/>
        </w:rPr>
        <w:t xml:space="preserve">SECTION 1 — Why BroadArks exists (replaces current 'Our Reason to Be')</w:t>
      </w:r>
    </w:p>
    <w:p>
      <w:pPr>
        <w:pStyle w:val="Heading3"/>
        <w:spacing w:after="80" w:before="220"/>
      </w:pPr>
      <w:r>
        <w:rPr>
          <w:rFonts w:ascii="Calibri" w:cs="Calibri" w:eastAsia="Calibri" w:hAnsi="Calibri"/>
          <w:b/>
          <w:bCs/>
          <w:color w:val="0A2A3D"/>
          <w:sz w:val="22"/>
          <w:szCs w:val="22"/>
        </w:rPr>
        <w:t xml:space="preserve">Why BroadArks Exists</w:t>
      </w:r>
    </w:p>
    <w:p>
      <w:pPr>
        <w:spacing w:after="120"/>
      </w:pPr>
      <w:r>
        <w:rPr>
          <w:rFonts w:ascii="Calibri" w:cs="Calibri" w:eastAsia="Calibri" w:hAnsi="Calibri"/>
          <w:color w:val="333333"/>
          <w:sz w:val="20"/>
          <w:szCs w:val="20"/>
        </w:rPr>
        <w:t xml:space="preserve">India adds millions of people to its workforce every year. A significant proportion enter without the technical or professional skills that employers need. This gap — between what people can do and what industries require — is the problem BroadArks was built to close.</w:t>
      </w:r>
    </w:p>
    <w:p>
      <w:pPr>
        <w:spacing w:after="120"/>
      </w:pPr>
      <w:r>
        <w:rPr>
          <w:rFonts w:ascii="Calibri" w:cs="Calibri" w:eastAsia="Calibri" w:hAnsi="Calibri"/>
          <w:color w:val="333333"/>
          <w:sz w:val="20"/>
          <w:szCs w:val="20"/>
        </w:rPr>
        <w:t xml:space="preserve">We do this through a group of specialist organisations, each focused on a specific segment of the skilling and social impact ecosystem. Together they form a model that moves from classroom to career, from community to enterprise, from individual to institution.</w:t>
      </w:r>
    </w:p>
    <w:p>
      <w:pPr>
        <w:spacing w:after="80"/>
      </w:pPr>
    </w:p>
    <w:p>
      <w:pPr>
        <w:spacing w:after="40" w:before="160"/>
      </w:pPr>
      <w:r>
        <w:rPr>
          <w:rFonts w:ascii="Calibri" w:cs="Calibri" w:eastAsia="Calibri" w:hAnsi="Calibri"/>
          <w:b/>
          <w:bCs/>
          <w:caps/>
          <w:color w:val="0D7A5F"/>
          <w:sz w:val="18"/>
          <w:szCs w:val="18"/>
        </w:rPr>
        <w:t xml:space="preserve">SECTION 2 — Division cards (four cards, one per division)</w:t>
      </w:r>
    </w:p>
    <w:p>
      <w:pPr>
        <w:pStyle w:val="Heading3"/>
        <w:spacing w:after="80" w:before="220"/>
      </w:pPr>
      <w:r>
        <w:rPr>
          <w:rFonts w:ascii="Calibri" w:cs="Calibri" w:eastAsia="Calibri" w:hAnsi="Calibri"/>
          <w:b/>
          <w:bCs/>
          <w:color w:val="0A2A3D"/>
          <w:sz w:val="22"/>
          <w:szCs w:val="22"/>
        </w:rPr>
        <w:t xml:space="preserve">Our Divisions</w:t>
      </w:r>
    </w:p>
    <w:p>
      <w:pPr>
        <w:spacing w:after="120"/>
      </w:pPr>
      <w:r>
        <w:rPr>
          <w:rFonts w:ascii="Calibri" w:cs="Calibri" w:eastAsia="Calibri" w:hAnsi="Calibri"/>
          <w:color w:val="333333"/>
          <w:sz w:val="20"/>
          <w:szCs w:val="20"/>
        </w:rPr>
        <w:t xml:space="preserve">Each division operates independently with its own website and team. BroadArks Technology Pvt. Ltd. is the legal entity behind all of them.</w:t>
      </w: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CARD 1 — Y&amp;Now</w:t>
      </w:r>
    </w:p>
    <w:p>
      <w:pPr>
        <w:spacing w:after="120"/>
      </w:pPr>
      <w:r>
        <w:rPr>
          <w:rFonts w:ascii="Calibri" w:cs="Calibri" w:eastAsia="Calibri" w:hAnsi="Calibri"/>
          <w:color w:val="333333"/>
          <w:sz w:val="20"/>
          <w:szCs w:val="20"/>
        </w:rPr>
        <w:t xml:space="preserve">Y&amp;Now  ·  yandnow.com</w:t>
      </w:r>
    </w:p>
    <w:p>
      <w:pPr>
        <w:spacing w:after="120"/>
      </w:pPr>
      <w:r>
        <w:rPr>
          <w:rFonts w:ascii="Calibri" w:cs="Calibri" w:eastAsia="Calibri" w:hAnsi="Calibri"/>
          <w:color w:val="333333"/>
          <w:sz w:val="20"/>
          <w:szCs w:val="20"/>
        </w:rPr>
        <w:t xml:space="preserve">Workforce capability for enterprise, CSR, defence, and schools</w:t>
      </w:r>
    </w:p>
    <w:p>
      <w:pPr>
        <w:spacing w:after="120"/>
      </w:pPr>
      <w:r>
        <w:rPr>
          <w:rFonts w:ascii="Calibri" w:cs="Calibri" w:eastAsia="Calibri" w:hAnsi="Calibri"/>
          <w:color w:val="333333"/>
          <w:sz w:val="20"/>
          <w:szCs w:val="20"/>
        </w:rPr>
        <w:t xml:space="preserve">Y&amp;Now designs and delivers industry-aligned skilling programmes and a digital capability platform — combining LMS, role-based assessment, and OKR-based performance management. Trusted by Tata Group, JSW, Castrol India, BPCL, Indian Army, and 3,800+ organisations across India.</w:t>
      </w:r>
    </w:p>
    <w:p>
      <w:pPr>
        <w:spacing w:after="120"/>
      </w:pPr>
      <w:r>
        <w:rPr>
          <w:rFonts w:ascii="Calibri" w:cs="Calibri" w:eastAsia="Calibri" w:hAnsi="Calibri"/>
          <w:color w:val="333333"/>
          <w:sz w:val="20"/>
          <w:szCs w:val="20"/>
        </w:rPr>
        <w:t xml:space="preserve">Audience: Enterprise L&amp;D heads · Corporate CSR managers · Defence welfare bodies · School administrators</w:t>
      </w:r>
    </w:p>
    <w:p>
      <w:pPr>
        <w:shd w:fill="0D7A5F" w:val="clear"/>
        <w:spacing w:after="120" w:before="80"/>
      </w:pPr>
      <w:r>
        <w:rPr>
          <w:rFonts w:ascii="Calibri" w:cs="Calibri" w:eastAsia="Calibri" w:hAnsi="Calibri"/>
          <w:b/>
          <w:bCs/>
          <w:color w:val="FFFFFF"/>
          <w:sz w:val="20"/>
          <w:szCs w:val="20"/>
        </w:rPr>
        <w:t xml:space="preserve">  ➜  Explore Y&amp;Now  →  https://yandnow.com</w:t>
      </w:r>
    </w:p>
    <w:p>
      <w:pPr>
        <w:spacing w:after="80"/>
      </w:pP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CARD 2 — BroadArks Foundation</w:t>
      </w:r>
    </w:p>
    <w:p>
      <w:pPr>
        <w:spacing w:after="120"/>
      </w:pPr>
      <w:r>
        <w:rPr>
          <w:rFonts w:ascii="Calibri" w:cs="Calibri" w:eastAsia="Calibri" w:hAnsi="Calibri"/>
          <w:color w:val="333333"/>
          <w:sz w:val="20"/>
          <w:szCs w:val="20"/>
        </w:rPr>
        <w:t xml:space="preserve">BroadArks Foundation  ·  broadarksfoundation.org</w:t>
      </w:r>
    </w:p>
    <w:p>
      <w:pPr>
        <w:spacing w:after="120"/>
      </w:pPr>
      <w:r>
        <w:rPr>
          <w:rFonts w:ascii="Calibri" w:cs="Calibri" w:eastAsia="Calibri" w:hAnsi="Calibri"/>
          <w:color w:val="333333"/>
          <w:sz w:val="20"/>
          <w:szCs w:val="20"/>
        </w:rPr>
        <w:t xml:space="preserve">Trusted CSR implementation partner for communities and institutions</w:t>
      </w:r>
    </w:p>
    <w:p>
      <w:pPr>
        <w:spacing w:after="120"/>
      </w:pPr>
      <w:r>
        <w:rPr>
          <w:rFonts w:ascii="Calibri" w:cs="Calibri" w:eastAsia="Calibri" w:hAnsi="Calibri"/>
          <w:color w:val="333333"/>
          <w:sz w:val="20"/>
          <w:szCs w:val="20"/>
        </w:rPr>
        <w:t xml:space="preserve">BroadArks Foundation is a registered charitable organisation delivering education, healthcare, and livelihood programmes for underserved communities. It implements CSR programmes aligned to Schedule VII of the Companies Act, with independent impact monitoring and transparent reporting.</w:t>
      </w:r>
    </w:p>
    <w:p>
      <w:pPr>
        <w:spacing w:after="120"/>
      </w:pPr>
      <w:r>
        <w:rPr>
          <w:rFonts w:ascii="Calibri" w:cs="Calibri" w:eastAsia="Calibri" w:hAnsi="Calibri"/>
          <w:color w:val="333333"/>
          <w:sz w:val="20"/>
          <w:szCs w:val="20"/>
        </w:rPr>
        <w:t xml:space="preserve">Audience: Corporate CSR heads · Institutional donors · Government bodies · Volunteers</w:t>
      </w:r>
    </w:p>
    <w:p>
      <w:pPr>
        <w:shd w:fill="0D7A5F" w:val="clear"/>
        <w:spacing w:after="120" w:before="80"/>
      </w:pPr>
      <w:r>
        <w:rPr>
          <w:rFonts w:ascii="Calibri" w:cs="Calibri" w:eastAsia="Calibri" w:hAnsi="Calibri"/>
          <w:b/>
          <w:bCs/>
          <w:color w:val="FFFFFF"/>
          <w:sz w:val="20"/>
          <w:szCs w:val="20"/>
        </w:rPr>
        <w:t xml:space="preserve">  ➜  Explore BroadArks Foundation  →  https://broadarksfoundation.org</w:t>
      </w:r>
    </w:p>
    <w:p>
      <w:pPr>
        <w:spacing w:after="80"/>
      </w:pPr>
    </w:p>
    <w:p>
      <w:pPr>
        <w:pBdr>
          <w:left w:val="thick" w:color="B86A00" w:sz="14" w:space="8"/>
        </w:pBdr>
        <w:shd w:fill="FFF4E0" w:val="clear"/>
        <w:spacing w:after="120" w:before="80"/>
        <w:ind w:left="288"/>
      </w:pPr>
      <w:r>
        <w:rPr>
          <w:rFonts w:ascii="Calibri" w:cs="Calibri" w:eastAsia="Calibri" w:hAnsi="Calibri"/>
          <w:color w:val="333333"/>
          <w:sz w:val="20"/>
          <w:szCs w:val="20"/>
        </w:rPr>
        <w:t xml:space="preserve">CARD 3 — Karo Green</w:t>
      </w:r>
    </w:p>
    <w:p>
      <w:pPr>
        <w:spacing w:after="120"/>
      </w:pPr>
      <w:r>
        <w:rPr>
          <w:rFonts w:ascii="Calibri" w:cs="Calibri" w:eastAsia="Calibri" w:hAnsi="Calibri"/>
          <w:color w:val="333333"/>
          <w:sz w:val="20"/>
          <w:szCs w:val="20"/>
        </w:rPr>
        <w:t xml:space="preserve">Karo Green  ·  [INSERT: domain — Leadership]</w:t>
      </w:r>
    </w:p>
    <w:p>
      <w:pPr>
        <w:spacing w:after="120"/>
      </w:pPr>
      <w:r>
        <w:rPr>
          <w:rFonts w:ascii="Calibri" w:cs="Calibri" w:eastAsia="Calibri" w:hAnsi="Calibri"/>
          <w:color w:val="333333"/>
          <w:sz w:val="20"/>
          <w:szCs w:val="20"/>
        </w:rPr>
        <w:t xml:space="preserve">[INSERT: tagline — Leadership to confirm]</w:t>
      </w:r>
    </w:p>
    <w:p>
      <w:pPr>
        <w:spacing w:after="120"/>
      </w:pPr>
      <w:r>
        <w:rPr>
          <w:rFonts w:ascii="Calibri" w:cs="Calibri" w:eastAsia="Calibri" w:hAnsi="Calibri"/>
          <w:color w:val="333333"/>
          <w:sz w:val="20"/>
          <w:szCs w:val="20"/>
        </w:rPr>
        <w:t xml:space="preserve">[INSERT: 2–3 sentence description of what Karo Green does, who it serves, and its key proof points — Leadership to confirm before this card is published]</w:t>
      </w:r>
    </w:p>
    <w:p>
      <w:pPr>
        <w:spacing w:after="120"/>
      </w:pPr>
      <w:r>
        <w:rPr>
          <w:rFonts w:ascii="Calibri" w:cs="Calibri" w:eastAsia="Calibri" w:hAnsi="Calibri"/>
          <w:color w:val="333333"/>
          <w:sz w:val="20"/>
          <w:szCs w:val="20"/>
        </w:rPr>
        <w:t xml:space="preserve">Audience: [INSERT — Leadership]</w:t>
      </w:r>
    </w:p>
    <w:p>
      <w:pPr>
        <w:shd w:fill="0D7A5F" w:val="clear"/>
        <w:spacing w:after="120" w:before="80"/>
      </w:pPr>
      <w:r>
        <w:rPr>
          <w:rFonts w:ascii="Calibri" w:cs="Calibri" w:eastAsia="Calibri" w:hAnsi="Calibri"/>
          <w:b/>
          <w:bCs/>
          <w:color w:val="FFFFFF"/>
          <w:sz w:val="20"/>
          <w:szCs w:val="20"/>
        </w:rPr>
        <w:t xml:space="preserve">  ➜  [INSERT: CTA text and URL — Leadership]  →  [INSERT URL]</w:t>
      </w:r>
    </w:p>
    <w:p>
      <w:pPr>
        <w:spacing w:after="80"/>
      </w:pPr>
    </w:p>
    <w:p>
      <w:pPr>
        <w:pBdr>
          <w:left w:val="thick" w:color="B86A00" w:sz="14" w:space="8"/>
        </w:pBdr>
        <w:shd w:fill="FFF4E0" w:val="clear"/>
        <w:spacing w:after="120" w:before="80"/>
        <w:ind w:left="288"/>
      </w:pPr>
      <w:r>
        <w:rPr>
          <w:rFonts w:ascii="Calibri" w:cs="Calibri" w:eastAsia="Calibri" w:hAnsi="Calibri"/>
          <w:color w:val="333333"/>
          <w:sz w:val="20"/>
          <w:szCs w:val="20"/>
        </w:rPr>
        <w:t xml:space="preserve">CARD 4 — Vihara</w:t>
      </w:r>
    </w:p>
    <w:p>
      <w:pPr>
        <w:spacing w:after="120"/>
      </w:pPr>
      <w:r>
        <w:rPr>
          <w:rFonts w:ascii="Calibri" w:cs="Calibri" w:eastAsia="Calibri" w:hAnsi="Calibri"/>
          <w:color w:val="333333"/>
          <w:sz w:val="20"/>
          <w:szCs w:val="20"/>
        </w:rPr>
        <w:t xml:space="preserve">Vihara  ·  [INSERT: domain — Leadership]</w:t>
      </w:r>
    </w:p>
    <w:p>
      <w:pPr>
        <w:spacing w:after="120"/>
      </w:pPr>
      <w:r>
        <w:rPr>
          <w:rFonts w:ascii="Calibri" w:cs="Calibri" w:eastAsia="Calibri" w:hAnsi="Calibri"/>
          <w:color w:val="333333"/>
          <w:sz w:val="20"/>
          <w:szCs w:val="20"/>
        </w:rPr>
        <w:t xml:space="preserve">[INSERT: tagline — Leadership to confirm]</w:t>
      </w:r>
    </w:p>
    <w:p>
      <w:pPr>
        <w:spacing w:after="120"/>
      </w:pPr>
      <w:r>
        <w:rPr>
          <w:rFonts w:ascii="Calibri" w:cs="Calibri" w:eastAsia="Calibri" w:hAnsi="Calibri"/>
          <w:color w:val="333333"/>
          <w:sz w:val="20"/>
          <w:szCs w:val="20"/>
        </w:rPr>
        <w:t xml:space="preserve">[INSERT: 2–3 sentence description of what Vihara does, who it serves, and its key proof points — Leadership to confirm before this card is published]</w:t>
      </w:r>
    </w:p>
    <w:p>
      <w:pPr>
        <w:spacing w:after="120"/>
      </w:pPr>
      <w:r>
        <w:rPr>
          <w:rFonts w:ascii="Calibri" w:cs="Calibri" w:eastAsia="Calibri" w:hAnsi="Calibri"/>
          <w:color w:val="333333"/>
          <w:sz w:val="20"/>
          <w:szCs w:val="20"/>
        </w:rPr>
        <w:t xml:space="preserve">Audience: [INSERT — Leadership]</w:t>
      </w:r>
    </w:p>
    <w:p>
      <w:pPr>
        <w:shd w:fill="0D7A5F" w:val="clear"/>
        <w:spacing w:after="120" w:before="80"/>
      </w:pPr>
      <w:r>
        <w:rPr>
          <w:rFonts w:ascii="Calibri" w:cs="Calibri" w:eastAsia="Calibri" w:hAnsi="Calibri"/>
          <w:b/>
          <w:bCs/>
          <w:color w:val="FFFFFF"/>
          <w:sz w:val="20"/>
          <w:szCs w:val="20"/>
        </w:rPr>
        <w:t xml:space="preserve">  ➜  [INSERT: CTA text and URL — Leadership]  →  [INSERT URL]</w:t>
      </w:r>
    </w:p>
    <w:p>
      <w:pPr>
        <w:spacing w:after="80"/>
      </w:pPr>
    </w:p>
    <w:p>
      <w:pPr>
        <w:spacing w:after="40" w:before="160"/>
      </w:pPr>
      <w:r>
        <w:rPr>
          <w:rFonts w:ascii="Calibri" w:cs="Calibri" w:eastAsia="Calibri" w:hAnsi="Calibri"/>
          <w:b/>
          <w:bCs/>
          <w:caps/>
          <w:color w:val="0D7A5F"/>
          <w:sz w:val="18"/>
          <w:szCs w:val="18"/>
        </w:rPr>
        <w:t xml:space="preserve">SECTION 3 — Proof block</w:t>
      </w:r>
    </w:p>
    <w:p>
      <w:pPr>
        <w:pStyle w:val="Heading3"/>
        <w:spacing w:after="80" w:before="220"/>
      </w:pPr>
      <w:r>
        <w:rPr>
          <w:rFonts w:ascii="Calibri" w:cs="Calibri" w:eastAsia="Calibri" w:hAnsi="Calibri"/>
          <w:b/>
          <w:bCs/>
          <w:color w:val="0A2A3D"/>
          <w:sz w:val="22"/>
          <w:szCs w:val="22"/>
        </w:rPr>
        <w:t xml:space="preserve">The BroadArks Group at a Glance</w:t>
      </w:r>
    </w:p>
    <w:p>
      <w:pPr>
        <w:spacing w:after="120"/>
      </w:pPr>
      <w:r>
        <w:rPr>
          <w:rFonts w:ascii="Calibri" w:cs="Calibri" w:eastAsia="Calibri" w:hAnsi="Calibri"/>
          <w:color w:val="333333"/>
          <w:sz w:val="20"/>
          <w:szCs w:val="20"/>
        </w:rPr>
        <w:t xml:space="preserve">ISO 9001:2015 certified  ·  Certificate: [INSERT — Legal/Compliance]  ·  Validity: [INSERT]</w:t>
      </w:r>
    </w:p>
    <w:p>
      <w:pPr>
        <w:spacing w:after="120"/>
      </w:pPr>
      <w:r>
        <w:rPr>
          <w:rFonts w:ascii="Calibri" w:cs="Calibri" w:eastAsia="Calibri" w:hAnsi="Calibri"/>
          <w:color w:val="333333"/>
          <w:sz w:val="20"/>
          <w:szCs w:val="20"/>
        </w:rPr>
        <w:t xml:space="preserve">Founded 2020 by Pankaj Dutta and Dr. Kaveri Dutta  ·  Headquartered in Bhopal, Madhya Pradesh</w:t>
      </w:r>
    </w:p>
    <w:p>
      <w:pPr>
        <w:spacing w:after="120"/>
      </w:pPr>
      <w:r>
        <w:rPr>
          <w:rFonts w:ascii="Calibri" w:cs="Calibri" w:eastAsia="Calibri" w:hAnsi="Calibri"/>
          <w:color w:val="333333"/>
          <w:sz w:val="20"/>
          <w:szCs w:val="20"/>
        </w:rPr>
        <w:t xml:space="preserve">3,800+ organisations partner with Y&amp;Now, BroadArks's flagship EdTech division  ·  [INSERT: verify — Business team]</w:t>
      </w:r>
    </w:p>
    <w:p>
      <w:pPr>
        <w:spacing w:after="120"/>
      </w:pPr>
      <w:r>
        <w:rPr>
          <w:rFonts w:ascii="Calibri" w:cs="Calibri" w:eastAsia="Calibri" w:hAnsi="Calibri"/>
          <w:color w:val="333333"/>
          <w:sz w:val="20"/>
          <w:szCs w:val="20"/>
        </w:rPr>
        <w:t xml:space="preserve">Four divisions  ·  Y&amp;Now  ·  BroadArks Foundation  ·  Karo Green  ·  Vihara</w:t>
      </w:r>
    </w:p>
    <w:p>
      <w:pPr>
        <w:spacing w:after="120"/>
      </w:pPr>
      <w:r>
        <w:rPr>
          <w:rFonts w:ascii="Calibri" w:cs="Calibri" w:eastAsia="Calibri" w:hAnsi="Calibri"/>
          <w:color w:val="333333"/>
          <w:sz w:val="20"/>
          <w:szCs w:val="20"/>
        </w:rPr>
        <w:t xml:space="preserve">Legal entity: BroadArks Technology Pvt. Ltd.  ·  CIN: [INSERT — Legal/Compliance]</w:t>
      </w:r>
    </w:p>
    <w:p>
      <w:pPr>
        <w:spacing w:after="80"/>
      </w:pPr>
    </w:p>
    <w:p>
      <w:pPr>
        <w:spacing w:after="40" w:before="160"/>
      </w:pPr>
      <w:r>
        <w:rPr>
          <w:rFonts w:ascii="Calibri" w:cs="Calibri" w:eastAsia="Calibri" w:hAnsi="Calibri"/>
          <w:b/>
          <w:bCs/>
          <w:caps/>
          <w:color w:val="0D7A5F"/>
          <w:sz w:val="18"/>
          <w:szCs w:val="18"/>
        </w:rPr>
        <w:t xml:space="preserve">SECTION 4 — Leadership preview</w:t>
      </w:r>
    </w:p>
    <w:p>
      <w:pPr>
        <w:pStyle w:val="Heading3"/>
        <w:spacing w:after="80" w:before="220"/>
      </w:pPr>
      <w:r>
        <w:rPr>
          <w:rFonts w:ascii="Calibri" w:cs="Calibri" w:eastAsia="Calibri" w:hAnsi="Calibri"/>
          <w:b/>
          <w:bCs/>
          <w:color w:val="0A2A3D"/>
          <w:sz w:val="22"/>
          <w:szCs w:val="22"/>
        </w:rPr>
        <w:t xml:space="preserve">Led by Experience Across Enterprise, Finance, and Development</w:t>
      </w:r>
    </w:p>
    <w:p>
      <w:pPr>
        <w:spacing w:after="120"/>
      </w:pPr>
      <w:r>
        <w:rPr>
          <w:rFonts w:ascii="Calibri" w:cs="Calibri" w:eastAsia="Calibri" w:hAnsi="Calibri"/>
          <w:color w:val="333333"/>
          <w:sz w:val="20"/>
          <w:szCs w:val="20"/>
        </w:rPr>
        <w:t xml:space="preserve">BroadArks was founded by Pankaj Dutta — 17 years across Sony Pictures, Paramount Pictures, Tata, and Globe Telecom — and Dr. Kaveri Dutta — 15+ years in curriculum design and vocational education, visiting faculty at NIFT and board member at Paris and Beijing Institutes of Fashion Technology.</w:t>
      </w:r>
    </w:p>
    <w:p>
      <w:pPr>
        <w:shd w:fill="0D7A5F" w:val="clear"/>
        <w:spacing w:after="120" w:before="80"/>
      </w:pPr>
      <w:r>
        <w:rPr>
          <w:rFonts w:ascii="Calibri" w:cs="Calibri" w:eastAsia="Calibri" w:hAnsi="Calibri"/>
          <w:b/>
          <w:bCs/>
          <w:color w:val="FFFFFF"/>
          <w:sz w:val="20"/>
          <w:szCs w:val="20"/>
        </w:rPr>
        <w:t xml:space="preserve">  ➜  Meet the full leadership team  →  /about/leadership</w:t>
      </w:r>
    </w:p>
    <w:p>
      <w:pPr>
        <w:spacing w:after="80"/>
      </w:pPr>
    </w:p>
    <w:p>
      <w:pPr>
        <w:spacing w:after="40" w:before="160"/>
      </w:pPr>
      <w:r>
        <w:rPr>
          <w:rFonts w:ascii="Calibri" w:cs="Calibri" w:eastAsia="Calibri" w:hAnsi="Calibri"/>
          <w:b/>
          <w:bCs/>
          <w:caps/>
          <w:color w:val="0D7A5F"/>
          <w:sz w:val="18"/>
          <w:szCs w:val="18"/>
        </w:rPr>
        <w:t xml:space="preserve">HOMEPAGE FAQ — Required for AI/ChatGPT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is BroadArks Technology?</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is an ISO 9001:2015 certified organisation headquartered in Bhopal, Madhya Pradesh, India. It builds workforce capability, social impact, and livelihood programmes through four specialist divisions: Y&amp;Now, BroadArks Foundation, Karo Green, and Vihara.</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is the difference between BroadArks and Y&amp;Now?</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is the parent company. Y&amp;Now is its EdTech and workforce skilling division, operating at yandnow.com. All commercial contracts and legal agreements are executed under BroadArks Technology Pvt. Ltd.</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is BroadArks Foundation?</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Foundation is a separately registered charitable organisation that implements CSR and social impact programmes — education, healthcare, and livelihoods. It operates at broadarksfoundation.org and is legally distinct from BroadArks Technology Pvt. Ltd.</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 BroadArks ISO certified?</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Yes. BroadArks Technology Pvt. Ltd. is ISO 9001:2015 certified. Certificate number: [INSERT — Legal/Compliance]. Validity date: [INSERT — Legal/Compliance].</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 I contact BroadArks?</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Email: info@broadarks.com  ·  Phone: +91 75535 53372  ·  Address: Sagar Premium Tower, Phase I, Block C-1, CP-02, JK Hospital Road, Kolar, Bhopal – 462042, Madhya Pradesh, India.</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Who founded BroadArks?</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was founded in 2020 by Pankaj Dutta (CEO) and Dr. Kaveri Dutta (CLO — Chief Learning Officer), based in Bhopal, Madhya Pradesh.</w:t>
            </w:r>
          </w:p>
        </w:tc>
      </w:tr>
    </w:tbl>
    <w:p>
      <w:pPr>
        <w:shd w:fill="0D7A5F" w:val="clear"/>
        <w:spacing w:after="120" w:before="80"/>
      </w:pPr>
      <w:r>
        <w:rPr>
          <w:rFonts w:ascii="Calibri" w:cs="Calibri" w:eastAsia="Calibri" w:hAnsi="Calibri"/>
          <w:b/>
          <w:bCs/>
          <w:color w:val="FFFFFF"/>
          <w:sz w:val="20"/>
          <w:szCs w:val="20"/>
        </w:rPr>
        <w:t xml:space="preserve">  ➜  Contact BroadArks Technology  →  /contact</w:t>
      </w:r>
    </w:p>
    <w:p>
      <w:r>
        <w:br w:type="page"/>
      </w:r>
    </w:p>
    <w:p>
      <w:pPr>
        <w:shd w:fill="0A2A3D" w:val="clear"/>
        <w:spacing w:after="40" w:before="0"/>
      </w:pPr>
      <w:r>
        <w:rPr>
          <w:rFonts w:ascii="Calibri" w:cs="Calibri" w:eastAsia="Calibri" w:hAnsi="Calibri"/>
          <w:b/>
          <w:bCs/>
          <w:color w:val="FFFFFF"/>
          <w:sz w:val="36"/>
          <w:szCs w:val="36"/>
        </w:rPr>
        <w:t xml:space="preserve">  PAGE 2 — ABOUT BROADARKS (/about)</w:t>
      </w:r>
    </w:p>
    <w:p>
      <w:pPr>
        <w:shd w:fill="0A2A3D" w:val="clear"/>
        <w:spacing w:after="180" w:before="0"/>
      </w:pPr>
      <w:r>
        <w:rPr>
          <w:rFonts w:ascii="Calibri" w:cs="Calibri" w:eastAsia="Calibri" w:hAnsi="Calibri"/>
          <w:i/>
          <w:iCs/>
          <w:color w:val="6B84A0"/>
          <w:sz w:val="20"/>
          <w:szCs w:val="20"/>
        </w:rPr>
        <w:t xml:space="preserve">  Audience: All. Primary trust and credibility page.</w:t>
      </w:r>
    </w:p>
    <w:p>
      <w:pPr>
        <w:pStyle w:val="Heading2"/>
        <w:spacing w:after="100" w:before="280"/>
      </w:pPr>
      <w:r>
        <w:rPr>
          <w:rFonts w:ascii="Calibri" w:cs="Calibri" w:eastAsia="Calibri" w:hAnsi="Calibri"/>
          <w:b/>
          <w:bCs/>
          <w:color w:val="0D7A5F"/>
          <w:sz w:val="26"/>
          <w:szCs w:val="26"/>
        </w:rPr>
        <w:t xml:space="preserve">SEO &amp;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About BroadArks Technology Pvt. Ltd. | ISO 9001:2015 | Bhopal,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is an ISO 9001:2015 certified workforce skilling and social impact organisation, founded in 2020 in Bhopal. Parent company of Y&amp;Now, BroadArks Foundation, Karo Green, and Vihara.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about BroadArks Technology Pvt Ltd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company India · BroadArks Bhopal · ISO 9001 skilling company India · BroadArks Technology about</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company profile India / about BroadArks workforce skilling Bhopal Madhya Pradesh / ISO 9001 certified skilling and social impact company India</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About BroadArks Technology — A Purpose-Built Group of Workforce and Impact Organisations</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BroadArks Technology Pvt. Ltd. was founded in 2020 by Pankaj Dutta and Dr. Kaveri Dutta to address a fundamental gap in India's economic development: the disconnect between what its workforce can do and what its enterprises and communities need. We are ISO 9001:2015 certified, headquartered in Bhopal, Madhya Pradesh, and we operate through four specialist divisions.</w:t>
      </w:r>
    </w:p>
    <w:p>
      <w:pPr>
        <w:spacing w:after="80"/>
      </w:pPr>
    </w:p>
    <w:p>
      <w:pPr>
        <w:pStyle w:val="Heading3"/>
        <w:spacing w:after="80" w:before="220"/>
      </w:pPr>
      <w:r>
        <w:rPr>
          <w:rFonts w:ascii="Calibri" w:cs="Calibri" w:eastAsia="Calibri" w:hAnsi="Calibri"/>
          <w:b/>
          <w:bCs/>
          <w:color w:val="0A2A3D"/>
          <w:sz w:val="22"/>
          <w:szCs w:val="22"/>
        </w:rPr>
        <w:t xml:space="preserve">Our Mission</w:t>
      </w:r>
    </w:p>
    <w:p>
      <w:pPr>
        <w:spacing w:after="120"/>
      </w:pPr>
      <w:r>
        <w:rPr>
          <w:rFonts w:ascii="Calibri" w:cs="Calibri" w:eastAsia="Calibri" w:hAnsi="Calibri"/>
          <w:color w:val="333333"/>
          <w:sz w:val="20"/>
          <w:szCs w:val="20"/>
        </w:rPr>
        <w:t xml:space="preserve">To close the skill and opportunity gap across India's workforce and communities — by building organisations that are accountable, measurable, and designed to last.</w:t>
      </w:r>
    </w:p>
    <w:p>
      <w:pPr>
        <w:spacing w:after="80"/>
      </w:pPr>
    </w:p>
    <w:p>
      <w:pPr>
        <w:pStyle w:val="Heading3"/>
        <w:spacing w:after="80" w:before="220"/>
      </w:pPr>
      <w:r>
        <w:rPr>
          <w:rFonts w:ascii="Calibri" w:cs="Calibri" w:eastAsia="Calibri" w:hAnsi="Calibri"/>
          <w:b/>
          <w:bCs/>
          <w:color w:val="0A2A3D"/>
          <w:sz w:val="22"/>
          <w:szCs w:val="22"/>
        </w:rPr>
        <w:t xml:space="preserve">Our Vision</w:t>
      </w:r>
    </w:p>
    <w:p>
      <w:pPr>
        <w:spacing w:after="120"/>
      </w:pPr>
      <w:r>
        <w:rPr>
          <w:rFonts w:ascii="Calibri" w:cs="Calibri" w:eastAsia="Calibri" w:hAnsi="Calibri"/>
          <w:color w:val="333333"/>
          <w:sz w:val="20"/>
          <w:szCs w:val="20"/>
        </w:rPr>
        <w:t xml:space="preserve">An India where every individual has access to the skills, opportunities, and support systems needed to build a productive and dignified livelihood — and where every enterprise has the workforce capability to compete in a changing economy.</w:t>
      </w:r>
    </w:p>
    <w:p>
      <w:pPr>
        <w:spacing w:after="80"/>
      </w:pPr>
    </w:p>
    <w:p>
      <w:pPr>
        <w:pStyle w:val="Heading3"/>
        <w:spacing w:after="80" w:before="220"/>
      </w:pPr>
      <w:r>
        <w:rPr>
          <w:rFonts w:ascii="Calibri" w:cs="Calibri" w:eastAsia="Calibri" w:hAnsi="Calibri"/>
          <w:b/>
          <w:bCs/>
          <w:color w:val="0A2A3D"/>
          <w:sz w:val="22"/>
          <w:szCs w:val="22"/>
        </w:rPr>
        <w:t xml:space="preserve">Our Founding Story</w:t>
      </w:r>
    </w:p>
    <w:p>
      <w:pPr>
        <w:spacing w:after="120"/>
      </w:pPr>
      <w:r>
        <w:rPr>
          <w:rFonts w:ascii="Calibri" w:cs="Calibri" w:eastAsia="Calibri" w:hAnsi="Calibri"/>
          <w:color w:val="333333"/>
          <w:sz w:val="20"/>
          <w:szCs w:val="20"/>
        </w:rPr>
        <w:t xml:space="preserve">BroadArks was founded on a straightforward observation: India produces millions of graduates and school-leavers each year, but a significant proportion lack the practical, technical, and professional skills that employers need. Meanwhile, enterprises struggle to find and develop workforce capability at scale.</w:t>
      </w:r>
    </w:p>
    <w:p>
      <w:pPr>
        <w:spacing w:after="120"/>
      </w:pPr>
      <w:r>
        <w:rPr>
          <w:rFonts w:ascii="Calibri" w:cs="Calibri" w:eastAsia="Calibri" w:hAnsi="Calibri"/>
          <w:color w:val="333333"/>
          <w:sz w:val="20"/>
          <w:szCs w:val="20"/>
        </w:rPr>
        <w:t xml:space="preserve">Rather than build a single training company, our founders chose to build a group — one that addresses workforce capability from multiple angles simultaneously: enterprise training, community skilling, social impact delivery, and specialist sector programmes.</w:t>
      </w:r>
    </w:p>
    <w:p>
      <w:pPr>
        <w:spacing w:after="80"/>
      </w:pPr>
    </w:p>
    <w:p>
      <w:pPr>
        <w:pStyle w:val="Heading3"/>
        <w:spacing w:after="80" w:before="220"/>
      </w:pPr>
      <w:r>
        <w:rPr>
          <w:rFonts w:ascii="Calibri" w:cs="Calibri" w:eastAsia="Calibri" w:hAnsi="Calibri"/>
          <w:b/>
          <w:bCs/>
          <w:color w:val="0A2A3D"/>
          <w:sz w:val="22"/>
          <w:szCs w:val="22"/>
        </w:rPr>
        <w:t xml:space="preserve">Legal and Compliance</w:t>
      </w:r>
    </w:p>
    <w:p>
      <w:pPr>
        <w:spacing w:after="120"/>
      </w:pPr>
      <w:r>
        <w:rPr>
          <w:rFonts w:ascii="Calibri" w:cs="Calibri" w:eastAsia="Calibri" w:hAnsi="Calibri"/>
          <w:color w:val="333333"/>
          <w:sz w:val="20"/>
          <w:szCs w:val="20"/>
        </w:rPr>
        <w:t xml:space="preserve">Legal entity: BroadArks Technology Pvt. Ltd.</w:t>
      </w:r>
    </w:p>
    <w:p>
      <w:pPr>
        <w:spacing w:after="120"/>
      </w:pPr>
      <w:r>
        <w:rPr>
          <w:rFonts w:ascii="Calibri" w:cs="Calibri" w:eastAsia="Calibri" w:hAnsi="Calibri"/>
          <w:color w:val="333333"/>
          <w:sz w:val="20"/>
          <w:szCs w:val="20"/>
        </w:rPr>
        <w:t xml:space="preserve">CIN: [INSERT — Legal/Compliance]</w:t>
      </w:r>
    </w:p>
    <w:p>
      <w:pPr>
        <w:spacing w:after="120"/>
      </w:pPr>
      <w:r>
        <w:rPr>
          <w:rFonts w:ascii="Calibri" w:cs="Calibri" w:eastAsia="Calibri" w:hAnsi="Calibri"/>
          <w:color w:val="333333"/>
          <w:sz w:val="20"/>
          <w:szCs w:val="20"/>
        </w:rPr>
        <w:t xml:space="preserve">Founded: 2020</w:t>
      </w:r>
    </w:p>
    <w:p>
      <w:pPr>
        <w:spacing w:after="120"/>
      </w:pPr>
      <w:r>
        <w:rPr>
          <w:rFonts w:ascii="Calibri" w:cs="Calibri" w:eastAsia="Calibri" w:hAnsi="Calibri"/>
          <w:color w:val="333333"/>
          <w:sz w:val="20"/>
          <w:szCs w:val="20"/>
        </w:rPr>
        <w:t xml:space="preserve">ISO certification: ISO 9001:2015  ·  Certificate: [INSERT]  ·  Validity: [INSERT]</w:t>
      </w:r>
    </w:p>
    <w:p>
      <w:pPr>
        <w:spacing w:after="120"/>
      </w:pPr>
      <w:r>
        <w:rPr>
          <w:rFonts w:ascii="Calibri" w:cs="Calibri" w:eastAsia="Calibri" w:hAnsi="Calibri"/>
          <w:color w:val="333333"/>
          <w:sz w:val="20"/>
          <w:szCs w:val="20"/>
        </w:rPr>
        <w:t xml:space="preserve">Registered address: Sagar Premium Tower, Phase I, Block C-1, CP-02, JK Hospital Road, Kolar, Bhopal – 462042, Madhya Pradesh, India</w:t>
      </w:r>
    </w:p>
    <w:p>
      <w:pPr>
        <w:spacing w:after="120"/>
      </w:pPr>
      <w:r>
        <w:rPr>
          <w:rFonts w:ascii="Calibri" w:cs="Calibri" w:eastAsia="Calibri" w:hAnsi="Calibri"/>
          <w:color w:val="333333"/>
          <w:sz w:val="20"/>
          <w:szCs w:val="20"/>
        </w:rPr>
        <w:t xml:space="preserve">Commercial contact: info@broadarks.com  ·  +91 75535 53372</w:t>
      </w:r>
    </w:p>
    <w:p>
      <w:pPr>
        <w:spacing w:after="80"/>
      </w:pPr>
    </w:p>
    <w:p>
      <w:pPr>
        <w:pBdr>
          <w:left w:val="thick" w:color="B86A00" w:sz="14" w:space="8"/>
        </w:pBdr>
        <w:shd w:fill="FFF4E0" w:val="clear"/>
        <w:spacing w:after="120" w:before="80"/>
        <w:ind w:left="288"/>
      </w:pPr>
      <w:r>
        <w:rPr>
          <w:rFonts w:ascii="Calibri" w:cs="Calibri" w:eastAsia="Calibri" w:hAnsi="Calibri"/>
          <w:color w:val="333333"/>
          <w:sz w:val="20"/>
          <w:szCs w:val="20"/>
        </w:rPr>
        <w:t xml:space="preserve">The legal details above are for BroadArks Technology Pvt. Ltd. only. BroadArks Foundation has its own separate legal registration. Never mix Foundation registration details onto this page.</w:t>
      </w:r>
    </w:p>
    <w:p>
      <w:pPr>
        <w:spacing w:after="80"/>
      </w:pPr>
    </w:p>
    <w:p>
      <w:pPr>
        <w:spacing w:after="40" w:before="160"/>
      </w:pPr>
      <w:r>
        <w:rPr>
          <w:rFonts w:ascii="Calibri" w:cs="Calibri" w:eastAsia="Calibri" w:hAnsi="Calibri"/>
          <w:b/>
          <w:bCs/>
          <w:caps/>
          <w:color w:val="0D7A5F"/>
          <w:sz w:val="18"/>
          <w:szCs w:val="18"/>
        </w:rPr>
        <w:t xml:space="preserve">ABOUT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When was BroadArks founded?</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was founded in 2020 by Pankaj Dutta and Dr. Kaveri Dutta.</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Where is BroadArks headquartered?</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Sagar Premium Tower, Phase I, Block C-1, CP-02, JK Hospital Road, Kolar, Bhopal – 462042, Madhya Pradesh, India.</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 BroadArks a public or private company?</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is a private limited company registered in India. CIN: [INSERT — Legal/Compliance].</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many divisions does BroadArks have?</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currently operates four divisions: Y&amp;Now (EdTech and workforce skilling), BroadArks Foundation (social impact and CSR), Karo Green [INSERT: brief], and Vihara [INSERT: brief].</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 BroadArks the same as BroadArks Foundation?</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No. BroadArks Technology Pvt. Ltd. is the parent commercial company. BroadArks Foundation is a separately registered charitable entity. They share the BroadArks name but are legally distinct organisations with different registrations, purposes, and contact paths.</w:t>
            </w:r>
          </w:p>
        </w:tc>
      </w:tr>
    </w:tbl>
    <w:p>
      <w:pPr>
        <w:shd w:fill="0D7A5F" w:val="clear"/>
        <w:spacing w:after="120" w:before="80"/>
      </w:pPr>
      <w:r>
        <w:rPr>
          <w:rFonts w:ascii="Calibri" w:cs="Calibri" w:eastAsia="Calibri" w:hAnsi="Calibri"/>
          <w:b/>
          <w:bCs/>
          <w:color w:val="FFFFFF"/>
          <w:sz w:val="20"/>
          <w:szCs w:val="20"/>
        </w:rPr>
        <w:t xml:space="preserve">  ➜  Meet the BroadArks leadership team  →  /about/leadership</w:t>
      </w:r>
    </w:p>
    <w:p>
      <w:r>
        <w:br w:type="page"/>
      </w:r>
    </w:p>
    <w:p>
      <w:pPr>
        <w:shd w:fill="0A2A3D" w:val="clear"/>
        <w:spacing w:after="40" w:before="0"/>
      </w:pPr>
      <w:r>
        <w:rPr>
          <w:rFonts w:ascii="Calibri" w:cs="Calibri" w:eastAsia="Calibri" w:hAnsi="Calibri"/>
          <w:b/>
          <w:bCs/>
          <w:color w:val="FFFFFF"/>
          <w:sz w:val="36"/>
          <w:szCs w:val="36"/>
        </w:rPr>
        <w:t xml:space="preserve">  PAGE 3 — LEADERSHIP (/about/leadership)</w:t>
      </w:r>
    </w:p>
    <w:p>
      <w:pPr>
        <w:shd w:fill="0A2A3D" w:val="clear"/>
        <w:spacing w:after="180" w:before="0"/>
      </w:pPr>
      <w:r>
        <w:rPr>
          <w:rFonts w:ascii="Calibri" w:cs="Calibri" w:eastAsia="Calibri" w:hAnsi="Calibri"/>
          <w:i/>
          <w:iCs/>
          <w:color w:val="6B84A0"/>
          <w:sz w:val="20"/>
          <w:szCs w:val="20"/>
        </w:rPr>
        <w:t xml:space="preserve">  Audience: Investors, partners, enterprise clients, job seekers</w:t>
      </w:r>
    </w:p>
    <w:p>
      <w:pPr>
        <w:pStyle w:val="Heading2"/>
        <w:spacing w:after="100" w:before="280"/>
      </w:pPr>
      <w:r>
        <w:rPr>
          <w:rFonts w:ascii="Calibri" w:cs="Calibri" w:eastAsia="Calibri" w:hAnsi="Calibri"/>
          <w:b/>
          <w:bCs/>
          <w:color w:val="0D7A5F"/>
          <w:sz w:val="26"/>
          <w:szCs w:val="26"/>
        </w:rPr>
        <w:t xml:space="preserve">SEO &amp;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Leadership Team — Founders, Directors &amp; Advisers |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Meet the BroadArks Technology leadership team — Pankaj Dutta (CEO), Dr. Kaveri Dutta (CLO), Tarun Abbhani (CFO), and Souri Mukherjee — and our advisory board.</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leadership team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founders India · Pankaj Dutta BroadArks CEO · Dr Kaveri Dutta BroadArks CLO · BroadArks management team</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leadership Bhopal India / BroadArks founders Pankaj Dutta Kaveri Dutta / BroadArks CEO CFO management team India</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FIX ON LIVE SITE IMMEDIATELY: Change 'He is an alumna of IIM-R' → 'He is an alumnus of IIM-R' in the Pankaj Dutta biography. Alumna is the feminine form. This is live on the site now.</w:t>
      </w:r>
    </w:p>
    <w:p>
      <w:pPr>
        <w:pStyle w:val="Heading1"/>
        <w:spacing w:after="160" w:before="360"/>
      </w:pPr>
      <w:r>
        <w:rPr>
          <w:rFonts w:ascii="Cambria" w:cs="Cambria" w:eastAsia="Cambria" w:hAnsi="Cambria"/>
          <w:b/>
          <w:bCs/>
          <w:color w:val="0A2A3D"/>
          <w:sz w:val="36"/>
          <w:szCs w:val="36"/>
        </w:rPr>
        <w:t xml:space="preserve">The BroadArks Leadership Team</w:t>
      </w:r>
    </w:p>
    <w:p>
      <w:pPr>
        <w:spacing w:after="120"/>
      </w:pPr>
      <w:r>
        <w:rPr>
          <w:rFonts w:ascii="Calibri" w:cs="Calibri" w:eastAsia="Calibri" w:hAnsi="Calibri"/>
          <w:color w:val="333333"/>
          <w:sz w:val="20"/>
          <w:szCs w:val="20"/>
        </w:rPr>
        <w:t xml:space="preserve">BroadArks Technology is led by professionals who have built and managed complex organisations across enterprise, financial services, media, and development sectors. Our leadership team brings combined experience of [INSERT: total years — HR/Leadership] years across industries and geographies.</w:t>
      </w:r>
    </w:p>
    <w:p>
      <w:pPr>
        <w:spacing w:after="80"/>
      </w:pPr>
    </w:p>
    <w:p>
      <w:pPr>
        <w:pStyle w:val="Heading3"/>
        <w:spacing w:after="80" w:before="220"/>
      </w:pPr>
      <w:r>
        <w:rPr>
          <w:rFonts w:ascii="Calibri" w:cs="Calibri" w:eastAsia="Calibri" w:hAnsi="Calibri"/>
          <w:b/>
          <w:bCs/>
          <w:color w:val="0A2A3D"/>
          <w:sz w:val="22"/>
          <w:szCs w:val="22"/>
        </w:rPr>
        <w:t xml:space="preserve">Founders</w:t>
      </w:r>
    </w:p>
    <w:p>
      <w:pPr>
        <w:spacing w:after="40" w:before="160"/>
      </w:pPr>
      <w:r>
        <w:rPr>
          <w:rFonts w:ascii="Calibri" w:cs="Calibri" w:eastAsia="Calibri" w:hAnsi="Calibri"/>
          <w:b/>
          <w:bCs/>
          <w:caps/>
          <w:color w:val="0D7A5F"/>
          <w:sz w:val="18"/>
          <w:szCs w:val="18"/>
        </w:rPr>
        <w:t xml:space="preserve">PANKAJ DUTTA — FOUNDER &amp; CEO</w:t>
      </w:r>
    </w:p>
    <w:p>
      <w:pPr>
        <w:spacing w:after="120"/>
      </w:pPr>
      <w:r>
        <w:rPr>
          <w:rFonts w:ascii="Calibri" w:cs="Calibri" w:eastAsia="Calibri" w:hAnsi="Calibri"/>
          <w:color w:val="333333"/>
          <w:sz w:val="20"/>
          <w:szCs w:val="20"/>
        </w:rPr>
        <w:t xml:space="preserve">Pankaj Dutta is the Founder and CEO of BroadArks Technology. He has over 17 years of experience in strategy, business development, and project management across Sony Pictures, Paramount Pictures, Globe Telecom, and TATA — working across Europe, UAE, South East Asia, and the US.</w:t>
      </w:r>
    </w:p>
    <w:p>
      <w:pPr>
        <w:spacing w:after="120"/>
      </w:pPr>
      <w:r>
        <w:rPr>
          <w:rFonts w:ascii="Calibri" w:cs="Calibri" w:eastAsia="Calibri" w:hAnsi="Calibri"/>
          <w:color w:val="333333"/>
          <w:sz w:val="20"/>
          <w:szCs w:val="20"/>
        </w:rPr>
        <w:t xml:space="preserve">He is an alumnus of IIM-R (Indian Institute of Management, Rohtak). Pankaj believes that formal education alone cannot fulfil employability requirements and that structured, outcome-linked skilling is essential for India's workforce development at scale.</w:t>
      </w:r>
    </w:p>
    <w:p>
      <w:pPr>
        <w:spacing w:after="80"/>
      </w:pPr>
    </w:p>
    <w:p>
      <w:pPr>
        <w:spacing w:after="40" w:before="160"/>
      </w:pPr>
      <w:r>
        <w:rPr>
          <w:rFonts w:ascii="Calibri" w:cs="Calibri" w:eastAsia="Calibri" w:hAnsi="Calibri"/>
          <w:b/>
          <w:bCs/>
          <w:caps/>
          <w:color w:val="0D7A5F"/>
          <w:sz w:val="18"/>
          <w:szCs w:val="18"/>
        </w:rPr>
        <w:t xml:space="preserve">DR. KAVERI DUTTA — CO-FOUNDER &amp; CLO (CHIEF LEARNING OFFICER)</w:t>
      </w:r>
    </w:p>
    <w:p>
      <w:pPr>
        <w:spacing w:after="120"/>
      </w:pPr>
      <w:r>
        <w:rPr>
          <w:rFonts w:ascii="Calibri" w:cs="Calibri" w:eastAsia="Calibri" w:hAnsi="Calibri"/>
          <w:color w:val="333333"/>
          <w:sz w:val="20"/>
          <w:szCs w:val="20"/>
        </w:rPr>
        <w:t xml:space="preserve">Dr. Kaveri Dutta is Co-Founder and Chief Learning Officer of BroadArks Technology. She brings over 15 years of experience in learning and development, curriculum design, and vocational education.</w:t>
      </w:r>
    </w:p>
    <w:p>
      <w:pPr>
        <w:spacing w:after="120"/>
      </w:pPr>
      <w:r>
        <w:rPr>
          <w:rFonts w:ascii="Calibri" w:cs="Calibri" w:eastAsia="Calibri" w:hAnsi="Calibri"/>
          <w:color w:val="333333"/>
          <w:sz w:val="20"/>
          <w:szCs w:val="20"/>
        </w:rPr>
        <w:t xml:space="preserve">She holds a post-graduate degree from SNDT Mumbai in Textiles and a post-graduate Diploma in Hospitality and Administration Management. Dr. Kaveri is visiting faculty at the National Institute of Fashion Technology (NIFT) and holds board memberships at the Paris Institute of Fashion Technology and the Beijing Institute of Fashion Technology. She writes regularly on fashion, handicrafts, and sustainable design.</w:t>
      </w:r>
    </w:p>
    <w:p>
      <w:pPr>
        <w:spacing w:after="80"/>
      </w:pPr>
    </w:p>
    <w:p>
      <w:pPr>
        <w:pStyle w:val="Heading3"/>
        <w:spacing w:after="80" w:before="220"/>
      </w:pPr>
      <w:r>
        <w:rPr>
          <w:rFonts w:ascii="Calibri" w:cs="Calibri" w:eastAsia="Calibri" w:hAnsi="Calibri"/>
          <w:b/>
          <w:bCs/>
          <w:color w:val="0A2A3D"/>
          <w:sz w:val="22"/>
          <w:szCs w:val="22"/>
        </w:rPr>
        <w:t xml:space="preserve">Senior Team</w:t>
      </w:r>
    </w:p>
    <w:p>
      <w:pPr>
        <w:spacing w:after="40" w:before="160"/>
      </w:pPr>
      <w:r>
        <w:rPr>
          <w:rFonts w:ascii="Calibri" w:cs="Calibri" w:eastAsia="Calibri" w:hAnsi="Calibri"/>
          <w:b/>
          <w:bCs/>
          <w:caps/>
          <w:color w:val="0D7A5F"/>
          <w:sz w:val="18"/>
          <w:szCs w:val="18"/>
        </w:rPr>
        <w:t xml:space="preserve">TARUN ABBHANI — CHIEF FINANCIAL OFFICER</w:t>
      </w:r>
    </w:p>
    <w:p>
      <w:pPr>
        <w:spacing w:after="120"/>
      </w:pPr>
      <w:r>
        <w:rPr>
          <w:rFonts w:ascii="Calibri" w:cs="Calibri" w:eastAsia="Calibri" w:hAnsi="Calibri"/>
          <w:color w:val="333333"/>
          <w:sz w:val="20"/>
          <w:szCs w:val="20"/>
        </w:rPr>
        <w:t xml:space="preserve">Tarun Abbhani is Chief Financial Officer at BroadArks Technology. A qualified Chartered Accountant with post-qualification certifications in DISA, DIRM, FAFD, and Ind AS, Tarun brings 14+ years of financial leadership across Vodafone, Tata Teleservices, and Airtel. He leads BroadArks's financial strategy, operational KPIs, and governance frameworks.</w:t>
      </w:r>
    </w:p>
    <w:p>
      <w:pPr>
        <w:spacing w:after="80"/>
      </w:pPr>
    </w:p>
    <w:p>
      <w:pPr>
        <w:spacing w:after="40" w:before="160"/>
      </w:pPr>
      <w:r>
        <w:rPr>
          <w:rFonts w:ascii="Calibri" w:cs="Calibri" w:eastAsia="Calibri" w:hAnsi="Calibri"/>
          <w:b/>
          <w:bCs/>
          <w:caps/>
          <w:color w:val="0D7A5F"/>
          <w:sz w:val="18"/>
          <w:szCs w:val="18"/>
        </w:rPr>
        <w:t xml:space="preserve">SOURI MUKHERJEE — HEAD, FP&amp;A AND IT &amp; CLOUD SOLUTIONS</w:t>
      </w:r>
    </w:p>
    <w:p>
      <w:pPr>
        <w:spacing w:after="120"/>
      </w:pPr>
      <w:r>
        <w:rPr>
          <w:rFonts w:ascii="Calibri" w:cs="Calibri" w:eastAsia="Calibri" w:hAnsi="Calibri"/>
          <w:color w:val="333333"/>
          <w:sz w:val="20"/>
          <w:szCs w:val="20"/>
        </w:rPr>
        <w:t xml:space="preserve">Souri Mukherjee leads financial planning and analysis and IT and cloud strategy at BroadArks. A commerce graduate (Honours, Accountancy) from St. Xavier's College, Kolkata, Souri brings 24 years of experience from Merkem Imaje, United Biscuits (McVitie's), and Wrigley's India. He believes that access to education, the right skills, and the right attitude enables every person to realise their potential.</w:t>
      </w:r>
    </w:p>
    <w:p>
      <w:pPr>
        <w:spacing w:after="80"/>
      </w:pPr>
    </w:p>
    <w:p>
      <w:pPr>
        <w:pStyle w:val="Heading3"/>
        <w:spacing w:after="80" w:before="220"/>
      </w:pPr>
      <w:r>
        <w:rPr>
          <w:rFonts w:ascii="Calibri" w:cs="Calibri" w:eastAsia="Calibri" w:hAnsi="Calibri"/>
          <w:b/>
          <w:bCs/>
          <w:color w:val="0A2A3D"/>
          <w:sz w:val="22"/>
          <w:szCs w:val="22"/>
        </w:rPr>
        <w:t xml:space="preserve">Advisory Board</w:t>
      </w:r>
    </w:p>
    <w:p>
      <w:pPr>
        <w:spacing w:after="40" w:before="160"/>
      </w:pPr>
      <w:r>
        <w:rPr>
          <w:rFonts w:ascii="Calibri" w:cs="Calibri" w:eastAsia="Calibri" w:hAnsi="Calibri"/>
          <w:b/>
          <w:bCs/>
          <w:caps/>
          <w:color w:val="0D7A5F"/>
          <w:sz w:val="18"/>
          <w:szCs w:val="18"/>
        </w:rPr>
        <w:t xml:space="preserve">PRADEEP NARAYANAN — ADVISER</w:t>
      </w:r>
    </w:p>
    <w:p>
      <w:pPr>
        <w:spacing w:after="120"/>
      </w:pPr>
      <w:r>
        <w:rPr>
          <w:rFonts w:ascii="Calibri" w:cs="Calibri" w:eastAsia="Calibri" w:hAnsi="Calibri"/>
          <w:color w:val="333333"/>
          <w:sz w:val="20"/>
          <w:szCs w:val="20"/>
        </w:rPr>
        <w:t xml:space="preserve">Pradeep Narayanan brings over 26 years of experience in the international development sector, having worked with UN agencies, bilateral organisations, and international NGOs across India, Cambodia, Jordan, Bhutan, Bangladesh, Nepal, and Serbia. He holds a post-graduate degree in Development Studies from the University of Bristol, UK, and advises BroadArks on monitoring and evaluation systems, funding strategy, and thematic planning for social impact programmes.</w:t>
      </w:r>
    </w:p>
    <w:p>
      <w:pPr>
        <w:spacing w:after="80"/>
      </w:pPr>
    </w:p>
    <w:p>
      <w:pPr>
        <w:spacing w:after="40" w:before="160"/>
      </w:pPr>
      <w:r>
        <w:rPr>
          <w:rFonts w:ascii="Calibri" w:cs="Calibri" w:eastAsia="Calibri" w:hAnsi="Calibri"/>
          <w:b/>
          <w:bCs/>
          <w:caps/>
          <w:color w:val="0D7A5F"/>
          <w:sz w:val="18"/>
          <w:szCs w:val="18"/>
        </w:rPr>
        <w:t xml:space="preserve">BRAJENDRA GUPTA — ADVISER</w:t>
      </w:r>
    </w:p>
    <w:p>
      <w:pPr>
        <w:spacing w:after="120"/>
      </w:pPr>
      <w:r>
        <w:rPr>
          <w:rFonts w:ascii="Calibri" w:cs="Calibri" w:eastAsia="Calibri" w:hAnsi="Calibri"/>
          <w:color w:val="333333"/>
          <w:sz w:val="20"/>
          <w:szCs w:val="20"/>
        </w:rPr>
        <w:t xml:space="preserve">Brajendra Gupta is a serial entrepreneur and founder of a state-of-the-art printing and fabricating unit. He brings a practitioner's perspective on technical and vocational workforce development — built on his experience operating a skilled-labour-intensive business using advanced manufacturing technology. He advises BroadArks on sector partnerships and enterprise connectivity.</w:t>
      </w:r>
    </w:p>
    <w:p>
      <w:pPr>
        <w:spacing w:after="80"/>
      </w:pPr>
    </w:p>
    <w:p>
      <w:pPr>
        <w:spacing w:after="120"/>
      </w:pPr>
      <w:r>
        <w:rPr>
          <w:rFonts w:ascii="Calibri" w:cs="Calibri" w:eastAsia="Calibri" w:hAnsi="Calibri"/>
          <w:color w:val="333333"/>
          <w:sz w:val="20"/>
          <w:szCs w:val="20"/>
        </w:rPr>
        <w:t xml:space="preserve">[INSERT: Additional leadership or board members if applicable — HR/Leadership team]</w:t>
      </w:r>
    </w:p>
    <w:p>
      <w:pPr>
        <w:shd w:fill="0D7A5F" w:val="clear"/>
        <w:spacing w:after="120" w:before="80"/>
      </w:pPr>
      <w:r>
        <w:rPr>
          <w:rFonts w:ascii="Calibri" w:cs="Calibri" w:eastAsia="Calibri" w:hAnsi="Calibri"/>
          <w:b/>
          <w:bCs/>
          <w:color w:val="FFFFFF"/>
          <w:sz w:val="20"/>
          <w:szCs w:val="20"/>
        </w:rPr>
        <w:t xml:space="preserve">  ➜  Join the BroadArks team  →  /careers</w:t>
      </w:r>
    </w:p>
    <w:p>
      <w:r>
        <w:br w:type="page"/>
      </w:r>
    </w:p>
    <w:p>
      <w:pPr>
        <w:shd w:fill="0A2A3D" w:val="clear"/>
        <w:spacing w:after="40" w:before="0"/>
      </w:pPr>
      <w:r>
        <w:rPr>
          <w:rFonts w:ascii="Calibri" w:cs="Calibri" w:eastAsia="Calibri" w:hAnsi="Calibri"/>
          <w:b/>
          <w:bCs/>
          <w:color w:val="FFFFFF"/>
          <w:sz w:val="36"/>
          <w:szCs w:val="36"/>
        </w:rPr>
        <w:t xml:space="preserve">  PAGE 4 — OUR DIVISIONS (/divisions)</w:t>
      </w:r>
    </w:p>
    <w:p>
      <w:pPr>
        <w:shd w:fill="0A2A3D" w:val="clear"/>
        <w:spacing w:after="180" w:before="0"/>
      </w:pPr>
      <w:r>
        <w:rPr>
          <w:rFonts w:ascii="Calibri" w:cs="Calibri" w:eastAsia="Calibri" w:hAnsi="Calibri"/>
          <w:i/>
          <w:iCs/>
          <w:color w:val="6B84A0"/>
          <w:sz w:val="20"/>
          <w:szCs w:val="20"/>
        </w:rPr>
        <w:t xml:space="preserve">  Audience: All. The primary routing page across the group.</w:t>
      </w:r>
    </w:p>
    <w:p>
      <w:pPr>
        <w:pStyle w:val="Heading2"/>
        <w:spacing w:after="100" w:before="280"/>
      </w:pPr>
      <w:r>
        <w:rPr>
          <w:rFonts w:ascii="Calibri" w:cs="Calibri" w:eastAsia="Calibri" w:hAnsi="Calibri"/>
          <w:b/>
          <w:bCs/>
          <w:color w:val="0D7A5F"/>
          <w:sz w:val="26"/>
          <w:szCs w:val="26"/>
        </w:rPr>
        <w:t xml:space="preserve">SEO &amp;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Divisions — Y&amp;Now, BroadArks Foundation, Karo Green &amp; Vihara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operates through four specialist divisions: Y&amp;Now (workforce skilling EdTech), BroadArks Foundation (social impact and CSR), Karo Green, and Vihara. Each has its own domain and focus.</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divisions India Y&amp;Now Foundation</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BroadArks · BroadArks Foundation · BroadArks group companies India · BroadArks Technology Pvt Ltd divisions</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divisions Y&amp;Now Foundation Karo Green Vihara India / BroadArks group structure parent company India / BroadArks Technology subsidiary organisations India</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Our Divisions — Four Organisations. One Purpose.</w:t>
      </w:r>
    </w:p>
    <w:p>
      <w:pPr>
        <w:spacing w:after="120"/>
      </w:pPr>
      <w:r>
        <w:rPr>
          <w:rFonts w:ascii="Calibri" w:cs="Calibri" w:eastAsia="Calibri" w:hAnsi="Calibri"/>
          <w:color w:val="333333"/>
          <w:sz w:val="20"/>
          <w:szCs w:val="20"/>
        </w:rPr>
        <w:t xml:space="preserve">BroadArks Technology operates through four specialist divisions. Each is independently focused, with its own website, team, and domain expertise. Together they form an integrated group working across the full spectrum of workforce capability and social impact in India.</w:t>
      </w:r>
    </w:p>
    <w:p>
      <w:pPr>
        <w:spacing w:after="80"/>
      </w:pPr>
    </w:p>
    <w:p>
      <w:pPr>
        <w:pStyle w:val="Heading3"/>
        <w:spacing w:after="80" w:before="220"/>
      </w:pPr>
      <w:r>
        <w:rPr>
          <w:rFonts w:ascii="Calibri" w:cs="Calibri" w:eastAsia="Calibri" w:hAnsi="Calibri"/>
          <w:b/>
          <w:bCs/>
          <w:color w:val="0A2A3D"/>
          <w:sz w:val="22"/>
          <w:szCs w:val="22"/>
        </w:rPr>
        <w:t xml:space="preserve">Y&amp;Now — EdTech &amp; Workforce Capability</w:t>
      </w:r>
    </w:p>
    <w:p>
      <w:pPr>
        <w:spacing w:after="120"/>
      </w:pPr>
      <w:r>
        <w:rPr>
          <w:rFonts w:ascii="Calibri" w:cs="Calibri" w:eastAsia="Calibri" w:hAnsi="Calibri"/>
          <w:color w:val="333333"/>
          <w:sz w:val="20"/>
          <w:szCs w:val="20"/>
        </w:rPr>
        <w:t xml:space="preserve">Website: yandnow.com</w:t>
      </w:r>
    </w:p>
    <w:p>
      <w:pPr>
        <w:spacing w:after="120"/>
      </w:pPr>
      <w:r>
        <w:rPr>
          <w:rFonts w:ascii="Calibri" w:cs="Calibri" w:eastAsia="Calibri" w:hAnsi="Calibri"/>
          <w:color w:val="333333"/>
          <w:sz w:val="20"/>
          <w:szCs w:val="20"/>
        </w:rPr>
        <w:t xml:space="preserve">Y&amp;Now designs and delivers workforce capability programmes for enterprises, CSR sponsors, government bodies, defence establishments, and schools. It also operates a proprietary digital platform combining LMS, role-based assessment, and OKR-based performance management — integrating with existing HRMS and ERP systems.</w:t>
      </w:r>
    </w:p>
    <w:p>
      <w:pPr>
        <w:spacing w:after="120"/>
      </w:pPr>
      <w:r>
        <w:rPr>
          <w:rFonts w:ascii="Calibri" w:cs="Calibri" w:eastAsia="Calibri" w:hAnsi="Calibri"/>
          <w:color w:val="333333"/>
          <w:sz w:val="20"/>
          <w:szCs w:val="20"/>
        </w:rPr>
        <w:t xml:space="preserve">Who it serves: Corporate L&amp;D heads · CHROs · CSR managers · Defence welfare bodies · School administrators · Individual learners</w:t>
      </w:r>
    </w:p>
    <w:p>
      <w:pPr>
        <w:spacing w:after="120"/>
      </w:pPr>
      <w:r>
        <w:rPr>
          <w:rFonts w:ascii="Calibri" w:cs="Calibri" w:eastAsia="Calibri" w:hAnsi="Calibri"/>
          <w:color w:val="333333"/>
          <w:sz w:val="20"/>
          <w:szCs w:val="20"/>
        </w:rPr>
        <w:t xml:space="preserve">Key clients: Tata Group · JSW · Castrol India · BPCL · Jaquar · Indian Army · Indian Oil · Boeing · NSDC and 3,800+ organisations</w:t>
      </w:r>
    </w:p>
    <w:p>
      <w:pPr>
        <w:shd w:fill="0D7A5F" w:val="clear"/>
        <w:spacing w:after="120" w:before="80"/>
      </w:pPr>
      <w:r>
        <w:rPr>
          <w:rFonts w:ascii="Calibri" w:cs="Calibri" w:eastAsia="Calibri" w:hAnsi="Calibri"/>
          <w:b/>
          <w:bCs/>
          <w:color w:val="FFFFFF"/>
          <w:sz w:val="20"/>
          <w:szCs w:val="20"/>
        </w:rPr>
        <w:t xml:space="preserve">  ➜  Explore Y&amp;Now  →  https://yandnow.com</w:t>
      </w:r>
    </w:p>
    <w:p>
      <w:pPr>
        <w:spacing w:after="80"/>
      </w:pPr>
    </w:p>
    <w:p>
      <w:pPr>
        <w:pStyle w:val="Heading3"/>
        <w:spacing w:after="80" w:before="220"/>
      </w:pPr>
      <w:r>
        <w:rPr>
          <w:rFonts w:ascii="Calibri" w:cs="Calibri" w:eastAsia="Calibri" w:hAnsi="Calibri"/>
          <w:b/>
          <w:bCs/>
          <w:color w:val="0A2A3D"/>
          <w:sz w:val="22"/>
          <w:szCs w:val="22"/>
        </w:rPr>
        <w:t xml:space="preserve">BroadArks Foundation — Social Impact &amp; CSR Implementation</w:t>
      </w:r>
    </w:p>
    <w:p>
      <w:pPr>
        <w:spacing w:after="120"/>
      </w:pPr>
      <w:r>
        <w:rPr>
          <w:rFonts w:ascii="Calibri" w:cs="Calibri" w:eastAsia="Calibri" w:hAnsi="Calibri"/>
          <w:color w:val="333333"/>
          <w:sz w:val="20"/>
          <w:szCs w:val="20"/>
        </w:rPr>
        <w:t xml:space="preserve">Website: broadarksfoundation.org</w:t>
      </w:r>
    </w:p>
    <w:p>
      <w:pPr>
        <w:spacing w:after="120"/>
      </w:pPr>
      <w:r>
        <w:rPr>
          <w:rFonts w:ascii="Calibri" w:cs="Calibri" w:eastAsia="Calibri" w:hAnsi="Calibri"/>
          <w:color w:val="333333"/>
          <w:sz w:val="20"/>
          <w:szCs w:val="20"/>
        </w:rPr>
        <w:t xml:space="preserve">BroadArks Foundation is a registered charitable organisation delivering education, healthcare, and livelihood programmes for underserved communities. It designs and implements end-to-end CSR programmes aligned to Schedule VII of the Companies Act, 2013 — with independent monitoring, transparent fund utilisation reporting, and measurable impact documentation.</w:t>
      </w:r>
    </w:p>
    <w:p>
      <w:pPr>
        <w:spacing w:after="120"/>
      </w:pPr>
      <w:r>
        <w:rPr>
          <w:rFonts w:ascii="Calibri" w:cs="Calibri" w:eastAsia="Calibri" w:hAnsi="Calibri"/>
          <w:color w:val="333333"/>
          <w:sz w:val="20"/>
          <w:szCs w:val="20"/>
        </w:rPr>
        <w:t xml:space="preserve">Who it serves: Corporate CSR heads and compliance teams · Institutional donors · Government bodies and scheme administrators · Volunteers and field partners</w:t>
      </w:r>
    </w:p>
    <w:p>
      <w:pPr>
        <w:pBdr>
          <w:left w:val="thick" w:color="B86A00" w:sz="14" w:space="8"/>
        </w:pBdr>
        <w:shd w:fill="FFF4E0" w:val="clear"/>
        <w:spacing w:after="120" w:before="80"/>
        <w:ind w:left="288"/>
      </w:pPr>
      <w:r>
        <w:rPr>
          <w:rFonts w:ascii="Calibri" w:cs="Calibri" w:eastAsia="Calibri" w:hAnsi="Calibri"/>
          <w:color w:val="333333"/>
          <w:sz w:val="20"/>
          <w:szCs w:val="20"/>
        </w:rPr>
        <w:t xml:space="preserve">BroadArks Foundation is a separate legal entity with its own registration numbers (12A, 80G, CSR-1). These registration details must not appear on broadarks.com. Direct enquiries to broadarksfoundation.org.</w:t>
      </w:r>
    </w:p>
    <w:p>
      <w:pPr>
        <w:shd w:fill="0D7A5F" w:val="clear"/>
        <w:spacing w:after="120" w:before="80"/>
      </w:pPr>
      <w:r>
        <w:rPr>
          <w:rFonts w:ascii="Calibri" w:cs="Calibri" w:eastAsia="Calibri" w:hAnsi="Calibri"/>
          <w:b/>
          <w:bCs/>
          <w:color w:val="FFFFFF"/>
          <w:sz w:val="20"/>
          <w:szCs w:val="20"/>
        </w:rPr>
        <w:t xml:space="preserve">  ➜  Explore BroadArks Foundation  →  https://broadarksfoundation.org</w:t>
      </w:r>
    </w:p>
    <w:p>
      <w:pPr>
        <w:spacing w:after="80"/>
      </w:pPr>
    </w:p>
    <w:p>
      <w:pPr>
        <w:pStyle w:val="Heading3"/>
        <w:spacing w:after="80" w:before="220"/>
      </w:pPr>
      <w:r>
        <w:rPr>
          <w:rFonts w:ascii="Calibri" w:cs="Calibri" w:eastAsia="Calibri" w:hAnsi="Calibri"/>
          <w:b/>
          <w:bCs/>
          <w:color w:val="0A2A3D"/>
          <w:sz w:val="22"/>
          <w:szCs w:val="22"/>
        </w:rPr>
        <w:t xml:space="preserve">Karo Green</w:t>
      </w:r>
    </w:p>
    <w:p>
      <w:pPr>
        <w:spacing w:after="120"/>
      </w:pPr>
      <w:r>
        <w:rPr>
          <w:rFonts w:ascii="Calibri" w:cs="Calibri" w:eastAsia="Calibri" w:hAnsi="Calibri"/>
          <w:color w:val="333333"/>
          <w:sz w:val="20"/>
          <w:szCs w:val="20"/>
        </w:rPr>
        <w:t xml:space="preserve">Website: [INSERT: domain — Leadership to confirm]</w:t>
      </w:r>
    </w:p>
    <w:p>
      <w:pPr>
        <w:spacing w:after="120"/>
      </w:pPr>
      <w:r>
        <w:rPr>
          <w:rFonts w:ascii="Calibri" w:cs="Calibri" w:eastAsia="Calibri" w:hAnsi="Calibri"/>
          <w:color w:val="333333"/>
          <w:sz w:val="20"/>
          <w:szCs w:val="20"/>
        </w:rPr>
        <w:t xml:space="preserve">[INSERT: Full description of what Karo Green does, who it serves, its key outcomes and proof points — Leadership to provide before this section goes live]</w:t>
      </w:r>
    </w:p>
    <w:p>
      <w:pPr>
        <w:spacing w:after="120"/>
      </w:pPr>
      <w:r>
        <w:rPr>
          <w:rFonts w:ascii="Calibri" w:cs="Calibri" w:eastAsia="Calibri" w:hAnsi="Calibri"/>
          <w:color w:val="333333"/>
          <w:sz w:val="20"/>
          <w:szCs w:val="20"/>
        </w:rPr>
        <w:t xml:space="preserve">Who it serves: [INSERT — Leadership]</w:t>
      </w:r>
    </w:p>
    <w:p>
      <w:pPr>
        <w:spacing w:after="120"/>
      </w:pPr>
      <w:r>
        <w:rPr>
          <w:rFonts w:ascii="Calibri" w:cs="Calibri" w:eastAsia="Calibri" w:hAnsi="Calibri"/>
          <w:color w:val="333333"/>
          <w:sz w:val="20"/>
          <w:szCs w:val="20"/>
        </w:rPr>
        <w:t xml:space="preserve">[INSERT: Key proof points or client references — Leadership]</w:t>
      </w:r>
    </w:p>
    <w:p>
      <w:pPr>
        <w:shd w:fill="0D7A5F" w:val="clear"/>
        <w:spacing w:after="120" w:before="80"/>
      </w:pPr>
      <w:r>
        <w:rPr>
          <w:rFonts w:ascii="Calibri" w:cs="Calibri" w:eastAsia="Calibri" w:hAnsi="Calibri"/>
          <w:b/>
          <w:bCs/>
          <w:color w:val="FFFFFF"/>
          <w:sz w:val="20"/>
          <w:szCs w:val="20"/>
        </w:rPr>
        <w:t xml:space="preserve">  ➜  [INSERT: CTA text]  →  [INSERT: URL — Leadership]</w:t>
      </w:r>
    </w:p>
    <w:p>
      <w:pPr>
        <w:spacing w:after="80"/>
      </w:pPr>
    </w:p>
    <w:p>
      <w:pPr>
        <w:pStyle w:val="Heading3"/>
        <w:spacing w:after="80" w:before="220"/>
      </w:pPr>
      <w:r>
        <w:rPr>
          <w:rFonts w:ascii="Calibri" w:cs="Calibri" w:eastAsia="Calibri" w:hAnsi="Calibri"/>
          <w:b/>
          <w:bCs/>
          <w:color w:val="0A2A3D"/>
          <w:sz w:val="22"/>
          <w:szCs w:val="22"/>
        </w:rPr>
        <w:t xml:space="preserve">Vihara</w:t>
      </w:r>
    </w:p>
    <w:p>
      <w:pPr>
        <w:spacing w:after="120"/>
      </w:pPr>
      <w:r>
        <w:rPr>
          <w:rFonts w:ascii="Calibri" w:cs="Calibri" w:eastAsia="Calibri" w:hAnsi="Calibri"/>
          <w:color w:val="333333"/>
          <w:sz w:val="20"/>
          <w:szCs w:val="20"/>
        </w:rPr>
        <w:t xml:space="preserve">Website: [INSERT: domain — Leadership to confirm]</w:t>
      </w:r>
    </w:p>
    <w:p>
      <w:pPr>
        <w:spacing w:after="120"/>
      </w:pPr>
      <w:r>
        <w:rPr>
          <w:rFonts w:ascii="Calibri" w:cs="Calibri" w:eastAsia="Calibri" w:hAnsi="Calibri"/>
          <w:color w:val="333333"/>
          <w:sz w:val="20"/>
          <w:szCs w:val="20"/>
        </w:rPr>
        <w:t xml:space="preserve">[INSERT: Full description of what Vihara does, who it serves, its key outcomes and proof points — Leadership to provide before this section goes live]</w:t>
      </w:r>
    </w:p>
    <w:p>
      <w:pPr>
        <w:spacing w:after="120"/>
      </w:pPr>
      <w:r>
        <w:rPr>
          <w:rFonts w:ascii="Calibri" w:cs="Calibri" w:eastAsia="Calibri" w:hAnsi="Calibri"/>
          <w:color w:val="333333"/>
          <w:sz w:val="20"/>
          <w:szCs w:val="20"/>
        </w:rPr>
        <w:t xml:space="preserve">Who it serves: [INSERT — Leadership]</w:t>
      </w:r>
    </w:p>
    <w:p>
      <w:pPr>
        <w:spacing w:after="120"/>
      </w:pPr>
      <w:r>
        <w:rPr>
          <w:rFonts w:ascii="Calibri" w:cs="Calibri" w:eastAsia="Calibri" w:hAnsi="Calibri"/>
          <w:color w:val="333333"/>
          <w:sz w:val="20"/>
          <w:szCs w:val="20"/>
        </w:rPr>
        <w:t xml:space="preserve">[INSERT: Key proof points or client references — Leadership]</w:t>
      </w:r>
    </w:p>
    <w:p>
      <w:pPr>
        <w:shd w:fill="0D7A5F" w:val="clear"/>
        <w:spacing w:after="120" w:before="80"/>
      </w:pPr>
      <w:r>
        <w:rPr>
          <w:rFonts w:ascii="Calibri" w:cs="Calibri" w:eastAsia="Calibri" w:hAnsi="Calibri"/>
          <w:b/>
          <w:bCs/>
          <w:color w:val="FFFFFF"/>
          <w:sz w:val="20"/>
          <w:szCs w:val="20"/>
        </w:rPr>
        <w:t xml:space="preserve">  ➜  [INSERT: CTA text]  →  [INSERT: URL — Leadership]</w:t>
      </w:r>
    </w:p>
    <w:p>
      <w:pPr>
        <w:spacing w:after="80"/>
      </w:pPr>
    </w:p>
    <w:p>
      <w:pPr>
        <w:spacing w:after="40" w:before="160"/>
      </w:pPr>
      <w:r>
        <w:rPr>
          <w:rFonts w:ascii="Calibri" w:cs="Calibri" w:eastAsia="Calibri" w:hAnsi="Calibri"/>
          <w:b/>
          <w:bCs/>
          <w:caps/>
          <w:color w:val="0D7A5F"/>
          <w:sz w:val="18"/>
          <w:szCs w:val="18"/>
        </w:rPr>
        <w:t xml:space="preserve">DIVISIONS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Are BroadArks Technology and BroadArks Foundation the same organisation?</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No. BroadArks Technology Pvt. Ltd. is the parent commercial company. BroadArks Foundation is a separately registered charitable entity with its own legal registration. They operate independently with different purposes and contact paths. BroadArks Technology: info@broadarks.com. BroadArks Foundation: info@broadarksfoundation.org.</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is the relationship between BroadArks and Y&amp;Now?</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is the EdTech and workforce skilling division of BroadArks Technology Pvt. Ltd. It operates at yandnow.com. All commercial contracts with Y&amp;Now are executed under BroadArks Technology Pvt. Ltd.</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many divisions does BroadArks have?</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currently operates four divisions: Y&amp;Now, BroadArks Foundation, Karo Green, and Vihara. Each has its own website, team, and focus area.</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I work with multiple BroadArks divisions simultaneously?</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Depending on your organisation's needs, yes. For example, a corporate partner may engage Y&amp;Now for enterprise workforce training and BroadArks Foundation for CSR community programmes. Contact info@broadarks.com to discuss a multi-division engagement.</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Who is the legal entity I contract with?</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For commercial engagements — Y&amp;Now, Karo Green, or Vihara — contracts are executed under BroadArks Technology Pvt. Ltd. For charitable or CSR programme engagements through BroadArks Foundation, contracts are executed under the Foundation's legal registration. Confirm with the relevant division before signing.</w:t>
            </w:r>
          </w:p>
        </w:tc>
      </w:tr>
    </w:tbl>
    <w:p>
      <w:pPr>
        <w:shd w:fill="0D7A5F" w:val="clear"/>
        <w:spacing w:after="120" w:before="80"/>
      </w:pPr>
      <w:r>
        <w:rPr>
          <w:rFonts w:ascii="Calibri" w:cs="Calibri" w:eastAsia="Calibri" w:hAnsi="Calibri"/>
          <w:b/>
          <w:bCs/>
          <w:color w:val="FFFFFF"/>
          <w:sz w:val="20"/>
          <w:szCs w:val="20"/>
        </w:rPr>
        <w:t xml:space="preserve">  ➜  Contact BroadArks Technology  →  /contact</w:t>
      </w:r>
    </w:p>
    <w:p>
      <w:r>
        <w:br w:type="page"/>
      </w:r>
    </w:p>
    <w:p>
      <w:pPr>
        <w:shd w:fill="0A2A3D" w:val="clear"/>
        <w:spacing w:after="40" w:before="0"/>
      </w:pPr>
      <w:r>
        <w:rPr>
          <w:rFonts w:ascii="Calibri" w:cs="Calibri" w:eastAsia="Calibri" w:hAnsi="Calibri"/>
          <w:b/>
          <w:bCs/>
          <w:color w:val="FFFFFF"/>
          <w:sz w:val="36"/>
          <w:szCs w:val="36"/>
        </w:rPr>
        <w:t xml:space="preserve">  PAGE 5 — OUR APPROACH (/approach)</w:t>
      </w:r>
    </w:p>
    <w:p>
      <w:pPr>
        <w:shd w:fill="0A2A3D" w:val="clear"/>
        <w:spacing w:after="180" w:before="0"/>
      </w:pPr>
      <w:r>
        <w:rPr>
          <w:rFonts w:ascii="Calibri" w:cs="Calibri" w:eastAsia="Calibri" w:hAnsi="Calibri"/>
          <w:i/>
          <w:iCs/>
          <w:color w:val="6B84A0"/>
          <w:sz w:val="20"/>
          <w:szCs w:val="20"/>
        </w:rPr>
        <w:t xml:space="preserve">  Audience: Investors, institutional partners, enterprise clients</w:t>
      </w:r>
    </w:p>
    <w:p>
      <w:pPr>
        <w:pStyle w:val="Heading2"/>
        <w:spacing w:after="100" w:before="280"/>
      </w:pPr>
      <w:r>
        <w:rPr>
          <w:rFonts w:ascii="Calibri" w:cs="Calibri" w:eastAsia="Calibri" w:hAnsi="Calibri"/>
          <w:b/>
          <w:bCs/>
          <w:color w:val="0D7A5F"/>
          <w:sz w:val="26"/>
          <w:szCs w:val="26"/>
        </w:rPr>
        <w:t xml:space="preserve">SEO &amp;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The BroadArks Approach — Integrated Workforce Capability &amp; Social Impact |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builds workforce capability and community impact through an integrated group model — combining EdTech, social impact, and specialist sector programmes across India's enterprise and community sectors.</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integrated workforce skilling social impact company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approach India · workforce skilling model India · integrated EdTech social impact India · hire train deploy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integrated workforce skilling and social impact model India / BroadArks approach hire train deploy India / technology enabled workforce development organisation India</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The BroadArks Approach: Integrated, Accountable, Outcome-Led</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BroadArks was built on a straightforward premise: the skill gap in India cannot be solved by any single intervention. It requires a coordinated approach — one that works simultaneously across enterprise training, community skilling, social impact delivery, and specialist sector programmes. That is what the BroadArks group is designed to deliver.</w:t>
      </w:r>
    </w:p>
    <w:p>
      <w:pPr>
        <w:spacing w:after="80"/>
      </w:pPr>
    </w:p>
    <w:p>
      <w:pPr>
        <w:pStyle w:val="Heading3"/>
        <w:spacing w:after="80" w:before="220"/>
      </w:pPr>
      <w:r>
        <w:rPr>
          <w:rFonts w:ascii="Calibri" w:cs="Calibri" w:eastAsia="Calibri" w:hAnsi="Calibri"/>
          <w:b/>
          <w:bCs/>
          <w:color w:val="0A2A3D"/>
          <w:sz w:val="22"/>
          <w:szCs w:val="22"/>
        </w:rPr>
        <w:t xml:space="preserve">Why an integrated approach</w:t>
      </w:r>
    </w:p>
    <w:p>
      <w:pPr>
        <w:spacing w:after="120"/>
      </w:pPr>
      <w:r>
        <w:rPr>
          <w:rFonts w:ascii="Calibri" w:cs="Calibri" w:eastAsia="Calibri" w:hAnsi="Calibri"/>
          <w:color w:val="333333"/>
          <w:sz w:val="20"/>
          <w:szCs w:val="20"/>
        </w:rPr>
        <w:t xml:space="preserve">Siloed approaches to skilling produce siloed results. A training company that only serves enterprises does not reach the communities whose workforce feeds those enterprises. A social impact organisation that only serves communities cannot connect beneficiaries to real employment pathways.</w:t>
      </w:r>
    </w:p>
    <w:p>
      <w:pPr>
        <w:spacing w:after="120"/>
      </w:pPr>
      <w:r>
        <w:rPr>
          <w:rFonts w:ascii="Calibri" w:cs="Calibri" w:eastAsia="Calibri" w:hAnsi="Calibri"/>
          <w:color w:val="333333"/>
          <w:sz w:val="20"/>
          <w:szCs w:val="20"/>
        </w:rPr>
        <w:t xml:space="preserve">BroadArks connects both ends. Our divisions share operational infrastructure, governance standards, and a common commitment to measurable outcomes — while maintaining the focused specialisation each vertical requires.</w:t>
      </w:r>
    </w:p>
    <w:p>
      <w:pPr>
        <w:spacing w:after="80"/>
      </w:pPr>
    </w:p>
    <w:p>
      <w:pPr>
        <w:pStyle w:val="Heading3"/>
        <w:spacing w:after="80" w:before="220"/>
      </w:pPr>
      <w:r>
        <w:rPr>
          <w:rFonts w:ascii="Calibri" w:cs="Calibri" w:eastAsia="Calibri" w:hAnsi="Calibri"/>
          <w:b/>
          <w:bCs/>
          <w:color w:val="0A2A3D"/>
          <w:sz w:val="22"/>
          <w:szCs w:val="22"/>
        </w:rPr>
        <w:t xml:space="preserve">How the model works across divisions</w:t>
      </w:r>
    </w:p>
    <w:p>
      <w:pPr>
        <w:spacing w:after="80"/>
        <w:ind w:left="431"/>
      </w:pPr>
      <w:r>
        <w:rPr>
          <w:rFonts w:ascii="Calibri" w:cs="Calibri" w:eastAsia="Calibri" w:hAnsi="Calibri"/>
          <w:color w:val="333333"/>
          <w:sz w:val="20"/>
          <w:szCs w:val="20"/>
        </w:rPr>
        <w:t xml:space="preserve">• Y&amp;Now builds enterprise workforce capability — connecting L&amp;D investment to OKRs and measurable performance signals through blended programmes and a proprietary digital platform.</w:t>
      </w:r>
    </w:p>
    <w:p>
      <w:pPr>
        <w:spacing w:after="80"/>
        <w:ind w:left="431"/>
      </w:pPr>
      <w:r>
        <w:rPr>
          <w:rFonts w:ascii="Calibri" w:cs="Calibri" w:eastAsia="Calibri" w:hAnsi="Calibri"/>
          <w:color w:val="333333"/>
          <w:sz w:val="20"/>
          <w:szCs w:val="20"/>
        </w:rPr>
        <w:t xml:space="preserve">• BroadArks Foundation implements social impact — education, healthcare, and livelihood programmes for underserved communities, with independent monitoring and Schedule VII-aligned reporting for corporate CSR sponsors.</w:t>
      </w:r>
    </w:p>
    <w:p>
      <w:pPr>
        <w:spacing w:after="80"/>
        <w:ind w:left="431"/>
      </w:pPr>
      <w:r>
        <w:rPr>
          <w:rFonts w:ascii="Calibri" w:cs="Calibri" w:eastAsia="Calibri" w:hAnsi="Calibri"/>
          <w:color w:val="333333"/>
          <w:sz w:val="20"/>
          <w:szCs w:val="20"/>
        </w:rPr>
        <w:t xml:space="preserve">• Karo Green: [INSERT: how it fits into the integrated model — Leadership]</w:t>
      </w:r>
    </w:p>
    <w:p>
      <w:pPr>
        <w:spacing w:after="80"/>
        <w:ind w:left="431"/>
      </w:pPr>
      <w:r>
        <w:rPr>
          <w:rFonts w:ascii="Calibri" w:cs="Calibri" w:eastAsia="Calibri" w:hAnsi="Calibri"/>
          <w:color w:val="333333"/>
          <w:sz w:val="20"/>
          <w:szCs w:val="20"/>
        </w:rPr>
        <w:t xml:space="preserve">• Vihara: [INSERT: how it fits into the integrated model — Leadership]</w:t>
      </w:r>
    </w:p>
    <w:p>
      <w:pPr>
        <w:spacing w:after="80"/>
      </w:pPr>
    </w:p>
    <w:p>
      <w:pPr>
        <w:pStyle w:val="Heading3"/>
        <w:spacing w:after="80" w:before="220"/>
      </w:pPr>
      <w:r>
        <w:rPr>
          <w:rFonts w:ascii="Calibri" w:cs="Calibri" w:eastAsia="Calibri" w:hAnsi="Calibri"/>
          <w:b/>
          <w:bCs/>
          <w:color w:val="0A2A3D"/>
          <w:sz w:val="22"/>
          <w:szCs w:val="22"/>
        </w:rPr>
        <w:t xml:space="preserve">What stays constant across all divisions</w:t>
      </w:r>
    </w:p>
    <w:p>
      <w:pPr>
        <w:spacing w:after="80"/>
        <w:ind w:left="431"/>
      </w:pPr>
      <w:r>
        <w:rPr>
          <w:rFonts w:ascii="Calibri" w:cs="Calibri" w:eastAsia="Calibri" w:hAnsi="Calibri"/>
          <w:color w:val="333333"/>
          <w:sz w:val="20"/>
          <w:szCs w:val="20"/>
        </w:rPr>
        <w:t xml:space="preserve">• ISO 9001:2015 certified delivery processes under BroadArks Technology Pvt. Ltd.</w:t>
      </w:r>
    </w:p>
    <w:p>
      <w:pPr>
        <w:spacing w:after="80"/>
        <w:ind w:left="431"/>
      </w:pPr>
      <w:r>
        <w:rPr>
          <w:rFonts w:ascii="Calibri" w:cs="Calibri" w:eastAsia="Calibri" w:hAnsi="Calibri"/>
          <w:color w:val="333333"/>
          <w:sz w:val="20"/>
          <w:szCs w:val="20"/>
        </w:rPr>
        <w:t xml:space="preserve">• Outcome-first design — every programme defines measurable success criteria before delivery begins.</w:t>
      </w:r>
    </w:p>
    <w:p>
      <w:pPr>
        <w:spacing w:after="80"/>
        <w:ind w:left="431"/>
      </w:pPr>
      <w:r>
        <w:rPr>
          <w:rFonts w:ascii="Calibri" w:cs="Calibri" w:eastAsia="Calibri" w:hAnsi="Calibri"/>
          <w:color w:val="333333"/>
          <w:sz w:val="20"/>
          <w:szCs w:val="20"/>
        </w:rPr>
        <w:t xml:space="preserve">• Technology-enabled — digital tools underpin assessment, delivery, monitoring, and reporting across all divisions.</w:t>
      </w:r>
    </w:p>
    <w:p>
      <w:pPr>
        <w:spacing w:after="80"/>
        <w:ind w:left="431"/>
      </w:pPr>
      <w:r>
        <w:rPr>
          <w:rFonts w:ascii="Calibri" w:cs="Calibri" w:eastAsia="Calibri" w:hAnsi="Calibri"/>
          <w:color w:val="333333"/>
          <w:sz w:val="20"/>
          <w:szCs w:val="20"/>
        </w:rPr>
        <w:t xml:space="preserve">• Accountability — every programme produces auditable evidence of outputs and outcomes.</w:t>
      </w:r>
    </w:p>
    <w:p>
      <w:pPr>
        <w:spacing w:after="80"/>
        <w:ind w:left="431"/>
      </w:pPr>
      <w:r>
        <w:rPr>
          <w:rFonts w:ascii="Calibri" w:cs="Calibri" w:eastAsia="Calibri" w:hAnsi="Calibri"/>
          <w:color w:val="333333"/>
          <w:sz w:val="20"/>
          <w:szCs w:val="20"/>
        </w:rPr>
        <w:t xml:space="preserve">• Placeholder discipline — no claim published without a verified source. Missing data is clearly marked for the responsible team.</w:t>
      </w:r>
    </w:p>
    <w:p>
      <w:pPr>
        <w:spacing w:after="80"/>
      </w:pPr>
    </w:p>
    <w:p>
      <w:pPr>
        <w:pStyle w:val="Heading3"/>
        <w:spacing w:after="80" w:before="220"/>
      </w:pPr>
      <w:r>
        <w:rPr>
          <w:rFonts w:ascii="Calibri" w:cs="Calibri" w:eastAsia="Calibri" w:hAnsi="Calibri"/>
          <w:b/>
          <w:bCs/>
          <w:color w:val="0A2A3D"/>
          <w:sz w:val="22"/>
          <w:szCs w:val="22"/>
        </w:rPr>
        <w:t xml:space="preserve">The problem we are still solving</w:t>
      </w:r>
    </w:p>
    <w:p>
      <w:pPr>
        <w:spacing w:after="120"/>
      </w:pPr>
      <w:r>
        <w:rPr>
          <w:rFonts w:ascii="Calibri" w:cs="Calibri" w:eastAsia="Calibri" w:hAnsi="Calibri"/>
          <w:color w:val="333333"/>
          <w:sz w:val="20"/>
          <w:szCs w:val="20"/>
        </w:rPr>
        <w:t xml:space="preserve">India's workforce challenge has not fundamentally changed since BroadArks was founded. Millions of people enter the job market each year without the skills employers need. Enterprises continue to struggle with frontline workforce capability. Communities continue to lack pathways to sustainable livelihood.</w:t>
      </w:r>
    </w:p>
    <w:p>
      <w:pPr>
        <w:spacing w:after="120"/>
      </w:pPr>
      <w:r>
        <w:rPr>
          <w:rFonts w:ascii="Calibri" w:cs="Calibri" w:eastAsia="Calibri" w:hAnsi="Calibri"/>
          <w:color w:val="333333"/>
          <w:sz w:val="20"/>
          <w:szCs w:val="20"/>
        </w:rPr>
        <w:t xml:space="preserve">What has changed is the precision of the tools available: AI-assisted learning design, AR/VR simulation for technical training, platform-based performance tracking, and data-rich impact monitoring. BroadArks and its divisions use all of these — not as technology for its own sake, but because they make programmes more effective and outcomes more verifiable.</w:t>
      </w:r>
    </w:p>
    <w:p>
      <w:pPr>
        <w:shd w:fill="0D7A5F" w:val="clear"/>
        <w:spacing w:after="120" w:before="80"/>
      </w:pPr>
      <w:r>
        <w:rPr>
          <w:rFonts w:ascii="Calibri" w:cs="Calibri" w:eastAsia="Calibri" w:hAnsi="Calibri"/>
          <w:b/>
          <w:bCs/>
          <w:color w:val="FFFFFF"/>
          <w:sz w:val="20"/>
          <w:szCs w:val="20"/>
        </w:rPr>
        <w:t xml:space="preserve">  ➜  Explore our four divisions  →  /divisions</w:t>
      </w:r>
    </w:p>
    <w:p>
      <w:r>
        <w:br w:type="page"/>
      </w:r>
    </w:p>
    <w:p>
      <w:pPr>
        <w:shd w:fill="0A2A3D" w:val="clear"/>
        <w:spacing w:after="40" w:before="0"/>
      </w:pPr>
      <w:r>
        <w:rPr>
          <w:rFonts w:ascii="Calibri" w:cs="Calibri" w:eastAsia="Calibri" w:hAnsi="Calibri"/>
          <w:b/>
          <w:bCs/>
          <w:color w:val="FFFFFF"/>
          <w:sz w:val="36"/>
          <w:szCs w:val="36"/>
        </w:rPr>
        <w:t xml:space="preserve">  PAGE 6 — CAREERS (/careers)</w:t>
      </w:r>
    </w:p>
    <w:p>
      <w:pPr>
        <w:shd w:fill="0A2A3D" w:val="clear"/>
        <w:spacing w:after="180" w:before="0"/>
      </w:pPr>
      <w:r>
        <w:rPr>
          <w:rFonts w:ascii="Calibri" w:cs="Calibri" w:eastAsia="Calibri" w:hAnsi="Calibri"/>
          <w:i/>
          <w:iCs/>
          <w:color w:val="6B84A0"/>
          <w:sz w:val="20"/>
          <w:szCs w:val="20"/>
        </w:rPr>
        <w:t xml:space="preserve">  Audience: Job seekers, professionals considering BroadArks</w:t>
      </w:r>
    </w:p>
    <w:p>
      <w:pPr>
        <w:pStyle w:val="Heading2"/>
        <w:spacing w:after="100" w:before="280"/>
      </w:pPr>
      <w:r>
        <w:rPr>
          <w:rFonts w:ascii="Calibri" w:cs="Calibri" w:eastAsia="Calibri" w:hAnsi="Calibri"/>
          <w:b/>
          <w:bCs/>
          <w:color w:val="0D7A5F"/>
          <w:sz w:val="26"/>
          <w:szCs w:val="26"/>
        </w:rPr>
        <w:t xml:space="preserve">SEO &amp;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Careers at BroadArks Technology — Jobs in EdTech, Skilling &amp; Social Impact |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Explore careers at BroadArks Technology Pvt. Ltd. We are building workforce capability and social impact organisations across India. See current openings in EdTech, programme delivery, operations, and finance.</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careers BroadArks Technology India jobs</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jobs India · EdTech jobs Bhopal India · skilling company careers India · BroadArks Technology employment</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jobs at BroadArks Technology Pvt Ltd Bhopal / EdTech careers India workforce skilling / social impact organisation jobs Bhopal Madhya Pradesh</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Careers at BroadArks Technology — Build Something That Matters</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BroadArks Technology Pvt. Ltd. is building four organisations that work across enterprise workforce capability, social impact, and specialist sectors. We are looking for people who want to contribute to something measurable — where their work directly affects whether individuals get jobs, whether enterprises perform better, and whether communities gain sustainable livelihoods.</w:t>
      </w:r>
    </w:p>
    <w:p>
      <w:pPr>
        <w:spacing w:after="80"/>
      </w:pPr>
    </w:p>
    <w:p>
      <w:pPr>
        <w:pStyle w:val="Heading3"/>
        <w:spacing w:after="80" w:before="220"/>
      </w:pPr>
      <w:r>
        <w:rPr>
          <w:rFonts w:ascii="Calibri" w:cs="Calibri" w:eastAsia="Calibri" w:hAnsi="Calibri"/>
          <w:b/>
          <w:bCs/>
          <w:color w:val="0A2A3D"/>
          <w:sz w:val="22"/>
          <w:szCs w:val="22"/>
        </w:rPr>
        <w:t xml:space="preserve">What working at BroadArks looks like</w:t>
      </w:r>
    </w:p>
    <w:p>
      <w:pPr>
        <w:spacing w:after="80"/>
        <w:ind w:left="431"/>
      </w:pPr>
      <w:r>
        <w:rPr>
          <w:rFonts w:ascii="Calibri" w:cs="Calibri" w:eastAsia="Calibri" w:hAnsi="Calibri"/>
          <w:color w:val="333333"/>
          <w:sz w:val="20"/>
          <w:szCs w:val="20"/>
        </w:rPr>
        <w:t xml:space="preserve">• Small team, broad scope — our current size means you work across functions, not just within one</w:t>
      </w:r>
    </w:p>
    <w:p>
      <w:pPr>
        <w:spacing w:after="80"/>
        <w:ind w:left="431"/>
      </w:pPr>
      <w:r>
        <w:rPr>
          <w:rFonts w:ascii="Calibri" w:cs="Calibri" w:eastAsia="Calibri" w:hAnsi="Calibri"/>
          <w:color w:val="333333"/>
          <w:sz w:val="20"/>
          <w:szCs w:val="20"/>
        </w:rPr>
        <w:t xml:space="preserve">• Outcome accountability — every role at BroadArks connects to a measurable output</w:t>
      </w:r>
    </w:p>
    <w:p>
      <w:pPr>
        <w:spacing w:after="80"/>
        <w:ind w:left="431"/>
      </w:pPr>
      <w:r>
        <w:rPr>
          <w:rFonts w:ascii="Calibri" w:cs="Calibri" w:eastAsia="Calibri" w:hAnsi="Calibri"/>
          <w:color w:val="333333"/>
          <w:sz w:val="20"/>
          <w:szCs w:val="20"/>
        </w:rPr>
        <w:t xml:space="preserve">• Multi-division exposure — depending on your role, you may work across Y&amp;Now, BroadArks Foundation, or other divisions</w:t>
      </w:r>
    </w:p>
    <w:p>
      <w:pPr>
        <w:spacing w:after="80"/>
        <w:ind w:left="431"/>
      </w:pPr>
      <w:r>
        <w:rPr>
          <w:rFonts w:ascii="Calibri" w:cs="Calibri" w:eastAsia="Calibri" w:hAnsi="Calibri"/>
          <w:color w:val="333333"/>
          <w:sz w:val="20"/>
          <w:szCs w:val="20"/>
        </w:rPr>
        <w:t xml:space="preserve">• [INSERT: additional culture, benefits, remote/hybrid policy details — HR team]</w:t>
      </w:r>
    </w:p>
    <w:p>
      <w:pPr>
        <w:spacing w:after="80"/>
      </w:pPr>
    </w:p>
    <w:p>
      <w:pPr>
        <w:pStyle w:val="Heading3"/>
        <w:spacing w:after="80" w:before="220"/>
      </w:pPr>
      <w:r>
        <w:rPr>
          <w:rFonts w:ascii="Calibri" w:cs="Calibri" w:eastAsia="Calibri" w:hAnsi="Calibri"/>
          <w:b/>
          <w:bCs/>
          <w:color w:val="0A2A3D"/>
          <w:sz w:val="22"/>
          <w:szCs w:val="22"/>
        </w:rPr>
        <w:t xml:space="preserve">Current openings</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FOR DEVELOPERS: Each role must have its own dated page at /careers/[role-slug] with: role title · location · type (full-time/contract/part-time) · date posted · closing date or status · full job description · how to apply. Never publish open roles without a posted date and a clear status.</w:t>
      </w:r>
    </w:p>
    <w:p>
      <w:pPr>
        <w:spacing w:after="120"/>
      </w:pPr>
      <w:r>
        <w:rPr>
          <w:rFonts w:ascii="Calibri" w:cs="Calibri" w:eastAsia="Calibri" w:hAnsi="Calibri"/>
          <w:color w:val="333333"/>
          <w:sz w:val="20"/>
          <w:szCs w:val="20"/>
        </w:rPr>
        <w:t xml:space="preserve">[INSERT: current open roles — HR team. Format: Role Title / Division / Location / Type / Date Posted]</w:t>
      </w:r>
    </w:p>
    <w:p>
      <w:pPr>
        <w:spacing w:after="120"/>
      </w:pPr>
      <w:r>
        <w:rPr>
          <w:rFonts w:ascii="Calibri" w:cs="Calibri" w:eastAsia="Calibri" w:hAnsi="Calibri"/>
          <w:color w:val="333333"/>
          <w:sz w:val="20"/>
          <w:szCs w:val="20"/>
        </w:rPr>
        <w:t xml:space="preserve">If no current openings: 'We do not have any open roles at this time. To register your interest, email info@broadarks.com with subject line: Careers — [Your Area of Interest and Preferred Division].'</w:t>
      </w:r>
    </w:p>
    <w:p>
      <w:pPr>
        <w:spacing w:after="80"/>
      </w:pPr>
    </w:p>
    <w:p>
      <w:pPr>
        <w:spacing w:after="40" w:before="160"/>
      </w:pPr>
      <w:r>
        <w:rPr>
          <w:rFonts w:ascii="Calibri" w:cs="Calibri" w:eastAsia="Calibri" w:hAnsi="Calibri"/>
          <w:b/>
          <w:bCs/>
          <w:caps/>
          <w:color w:val="0D7A5F"/>
          <w:sz w:val="18"/>
          <w:szCs w:val="18"/>
        </w:rPr>
        <w:t xml:space="preserve">CAREERS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 I apply for a role at BroadArks?</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Visit the individual role page and follow the application instructions. For general enquiries, email info@broadarks.com with subject line: Careers — [Role Title or Area of Interest].</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I apply to work at a specific BroadArks division?</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Yes. Roles within Y&amp;Now, BroadArks Foundation, Karo Green, or Vihara will specify the division. Roles spanning the group are listed here at /careers. You can also express interest in a specific division directly via email.</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Does BroadArks offer internships or fellowships?</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confirm internship/fellowship policy — HR team]</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 BroadArks hiring remotely?</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confirm remote/hybrid/on-site policy — HR team]</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Where is BroadArks based?</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Our headquarters are at Sagar Premium Tower, Kolar, Bhopal, Madhya Pradesh. [INSERT: confirm any satellite offices or delivery locations — HR team]</w:t>
            </w:r>
          </w:p>
        </w:tc>
      </w:tr>
    </w:tbl>
    <w:p>
      <w:pPr>
        <w:shd w:fill="0D7A5F" w:val="clear"/>
        <w:spacing w:after="120" w:before="80"/>
      </w:pPr>
      <w:r>
        <w:rPr>
          <w:rFonts w:ascii="Calibri" w:cs="Calibri" w:eastAsia="Calibri" w:hAnsi="Calibri"/>
          <w:b/>
          <w:bCs/>
          <w:color w:val="FFFFFF"/>
          <w:sz w:val="20"/>
          <w:szCs w:val="20"/>
        </w:rPr>
        <w:t xml:space="preserve">  ➜  Email us about careers  →  mailto:info@broadarks.com</w:t>
      </w:r>
    </w:p>
    <w:p>
      <w:r>
        <w:br w:type="page"/>
      </w:r>
    </w:p>
    <w:p>
      <w:pPr>
        <w:shd w:fill="0A2A3D" w:val="clear"/>
        <w:spacing w:after="40" w:before="0"/>
      </w:pPr>
      <w:r>
        <w:rPr>
          <w:rFonts w:ascii="Calibri" w:cs="Calibri" w:eastAsia="Calibri" w:hAnsi="Calibri"/>
          <w:b/>
          <w:bCs/>
          <w:color w:val="FFFFFF"/>
          <w:sz w:val="36"/>
          <w:szCs w:val="36"/>
        </w:rPr>
        <w:t xml:space="preserve">  PAGE 7 — CONTACT (/contact)</w:t>
      </w:r>
    </w:p>
    <w:p>
      <w:pPr>
        <w:shd w:fill="0A2A3D" w:val="clear"/>
        <w:spacing w:after="180" w:before="0"/>
      </w:pPr>
      <w:r>
        <w:rPr>
          <w:rFonts w:ascii="Calibri" w:cs="Calibri" w:eastAsia="Calibri" w:hAnsi="Calibri"/>
          <w:i/>
          <w:iCs/>
          <w:color w:val="6B84A0"/>
          <w:sz w:val="20"/>
          <w:szCs w:val="20"/>
        </w:rPr>
        <w:t xml:space="preserve">  Audience: All. Conversion page.</w:t>
      </w:r>
    </w:p>
    <w:p>
      <w:pPr>
        <w:pStyle w:val="Heading2"/>
        <w:spacing w:after="100" w:before="280"/>
      </w:pPr>
      <w:r>
        <w:rPr>
          <w:rFonts w:ascii="Calibri" w:cs="Calibri" w:eastAsia="Calibri" w:hAnsi="Calibri"/>
          <w:b/>
          <w:bCs/>
          <w:color w:val="0D7A5F"/>
          <w:sz w:val="26"/>
          <w:szCs w:val="26"/>
        </w:rPr>
        <w:t xml:space="preserve">SEO &amp;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Contact BroadArks Technology — Enquiries, Partnerships &amp; Careers |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Contact BroadArks Technology Pvt. Ltd. for enterprise partnerships, division enquiries, investor relations, careers, or media. Email: info@broadarks.com · +91 75535 53372 · Bhopal, Madhya Pradesh.</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contact BroadArks Technology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contact India · BroadArks Technology email · BroadArks Bhopal contact details</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contact BroadArks Technology Pvt Ltd Bhopal India / BroadArks enquiry email phone / BroadArks Technology Madhya Pradesh contact</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Contact BroadArks Technology</w:t>
      </w:r>
    </w:p>
    <w:p>
      <w:pPr>
        <w:spacing w:after="120"/>
      </w:pPr>
      <w:r>
        <w:rPr>
          <w:rFonts w:ascii="Calibri" w:cs="Calibri" w:eastAsia="Calibri" w:hAnsi="Calibri"/>
          <w:color w:val="333333"/>
          <w:sz w:val="20"/>
          <w:szCs w:val="20"/>
        </w:rPr>
        <w:t xml:space="preserve">Use the form below or contact us directly. Tell us which division or area your enquiry relates to and we will route it to the right team.</w:t>
      </w:r>
    </w:p>
    <w:p>
      <w:pPr>
        <w:spacing w:after="80"/>
      </w:pPr>
    </w:p>
    <w:p>
      <w:pPr>
        <w:pStyle w:val="Heading3"/>
        <w:spacing w:after="80" w:before="220"/>
      </w:pPr>
      <w:r>
        <w:rPr>
          <w:rFonts w:ascii="Calibri" w:cs="Calibri" w:eastAsia="Calibri" w:hAnsi="Calibri"/>
          <w:b/>
          <w:bCs/>
          <w:color w:val="0A2A3D"/>
          <w:sz w:val="22"/>
          <w:szCs w:val="22"/>
        </w:rPr>
        <w:t xml:space="preserve">Contact details</w:t>
      </w:r>
    </w:p>
    <w:p>
      <w:pPr>
        <w:spacing w:after="120"/>
      </w:pPr>
      <w:r>
        <w:rPr>
          <w:rFonts w:ascii="Calibri" w:cs="Calibri" w:eastAsia="Calibri" w:hAnsi="Calibri"/>
          <w:color w:val="333333"/>
          <w:sz w:val="20"/>
          <w:szCs w:val="20"/>
        </w:rPr>
        <w:t xml:space="preserve">Email: info@broadarks.com</w:t>
      </w:r>
    </w:p>
    <w:p>
      <w:pPr>
        <w:spacing w:after="120"/>
      </w:pPr>
      <w:r>
        <w:rPr>
          <w:rFonts w:ascii="Calibri" w:cs="Calibri" w:eastAsia="Calibri" w:hAnsi="Calibri"/>
          <w:color w:val="333333"/>
          <w:sz w:val="20"/>
          <w:szCs w:val="20"/>
        </w:rPr>
        <w:t xml:space="preserve">Phone: +91 75535 53372</w:t>
      </w:r>
    </w:p>
    <w:p>
      <w:pPr>
        <w:spacing w:after="120"/>
      </w:pPr>
      <w:r>
        <w:rPr>
          <w:rFonts w:ascii="Calibri" w:cs="Calibri" w:eastAsia="Calibri" w:hAnsi="Calibri"/>
          <w:color w:val="333333"/>
          <w:sz w:val="20"/>
          <w:szCs w:val="20"/>
        </w:rPr>
        <w:t xml:space="preserve">Address: Sagar Premium Tower, Phase I, Block C-1, CP-02, JK Hospital Road, Kolar, Bhopal – 462042, Madhya Pradesh, India</w:t>
      </w:r>
    </w:p>
    <w:p>
      <w:pPr>
        <w:spacing w:after="120"/>
      </w:pPr>
      <w:r>
        <w:rPr>
          <w:rFonts w:ascii="Calibri" w:cs="Calibri" w:eastAsia="Calibri" w:hAnsi="Calibri"/>
          <w:color w:val="333333"/>
          <w:sz w:val="20"/>
          <w:szCs w:val="20"/>
        </w:rPr>
        <w:t xml:space="preserve">Legal entity: BroadArks Technology Pvt. Ltd.</w:t>
      </w:r>
    </w:p>
    <w:p>
      <w:pPr>
        <w:spacing w:after="120"/>
      </w:pPr>
      <w:r>
        <w:rPr>
          <w:rFonts w:ascii="Calibri" w:cs="Calibri" w:eastAsia="Calibri" w:hAnsi="Calibri"/>
          <w:color w:val="333333"/>
          <w:sz w:val="20"/>
          <w:szCs w:val="20"/>
        </w:rPr>
        <w:t xml:space="preserve">ISO certification: ISO 9001:2015  ·  Certificate: [INSERT — Legal/Compliance]</w:t>
      </w:r>
    </w:p>
    <w:p>
      <w:pPr>
        <w:spacing w:after="120"/>
      </w:pPr>
      <w:r>
        <w:rPr>
          <w:rFonts w:ascii="Calibri" w:cs="Calibri" w:eastAsia="Calibri" w:hAnsi="Calibri"/>
          <w:color w:val="333333"/>
          <w:sz w:val="20"/>
          <w:szCs w:val="20"/>
        </w:rPr>
        <w:t xml:space="preserve">Response time: We respond to all enquiries within 2 working days.</w:t>
      </w:r>
    </w:p>
    <w:p>
      <w:pPr>
        <w:spacing w:after="80"/>
      </w:pPr>
    </w:p>
    <w:p>
      <w:pPr>
        <w:pStyle w:val="Heading3"/>
        <w:spacing w:after="80" w:before="220"/>
      </w:pPr>
      <w:r>
        <w:rPr>
          <w:rFonts w:ascii="Calibri" w:cs="Calibri" w:eastAsia="Calibri" w:hAnsi="Calibri"/>
          <w:b/>
          <w:bCs/>
          <w:color w:val="0A2A3D"/>
          <w:sz w:val="22"/>
          <w:szCs w:val="22"/>
        </w:rPr>
        <w:t xml:space="preserve">Enquiry routing — use these subject lines when emailing</w:t>
      </w:r>
    </w:p>
    <w:p>
      <w:pPr>
        <w:spacing w:after="80"/>
        <w:ind w:left="431"/>
      </w:pPr>
      <w:r>
        <w:rPr>
          <w:rFonts w:ascii="Calibri" w:cs="Calibri" w:eastAsia="Calibri" w:hAnsi="Calibri"/>
          <w:color w:val="333333"/>
          <w:sz w:val="20"/>
          <w:szCs w:val="20"/>
        </w:rPr>
        <w:t xml:space="preserve">• 'Enterprise Partnership' — Y&amp;Now corporate training or platform</w:t>
      </w:r>
    </w:p>
    <w:p>
      <w:pPr>
        <w:spacing w:after="80"/>
        <w:ind w:left="431"/>
      </w:pPr>
      <w:r>
        <w:rPr>
          <w:rFonts w:ascii="Calibri" w:cs="Calibri" w:eastAsia="Calibri" w:hAnsi="Calibri"/>
          <w:color w:val="333333"/>
          <w:sz w:val="20"/>
          <w:szCs w:val="20"/>
        </w:rPr>
        <w:t xml:space="preserve">• 'CSR Programme Enquiry' — BroadArks Foundation or Y&amp;Now CSR programmes</w:t>
      </w:r>
    </w:p>
    <w:p>
      <w:pPr>
        <w:spacing w:after="80"/>
        <w:ind w:left="431"/>
      </w:pPr>
      <w:r>
        <w:rPr>
          <w:rFonts w:ascii="Calibri" w:cs="Calibri" w:eastAsia="Calibri" w:hAnsi="Calibri"/>
          <w:color w:val="333333"/>
          <w:sz w:val="20"/>
          <w:szCs w:val="20"/>
        </w:rPr>
        <w:t xml:space="preserve">• 'Karo Green Enquiry' — [INSERT: what this covers — Leadership]</w:t>
      </w:r>
    </w:p>
    <w:p>
      <w:pPr>
        <w:spacing w:after="80"/>
        <w:ind w:left="431"/>
      </w:pPr>
      <w:r>
        <w:rPr>
          <w:rFonts w:ascii="Calibri" w:cs="Calibri" w:eastAsia="Calibri" w:hAnsi="Calibri"/>
          <w:color w:val="333333"/>
          <w:sz w:val="20"/>
          <w:szCs w:val="20"/>
        </w:rPr>
        <w:t xml:space="preserve">• 'Vihara Enquiry' — [INSERT: what this covers — Leadership]</w:t>
      </w:r>
    </w:p>
    <w:p>
      <w:pPr>
        <w:spacing w:after="80"/>
        <w:ind w:left="431"/>
      </w:pPr>
      <w:r>
        <w:rPr>
          <w:rFonts w:ascii="Calibri" w:cs="Calibri" w:eastAsia="Calibri" w:hAnsi="Calibri"/>
          <w:color w:val="333333"/>
          <w:sz w:val="20"/>
          <w:szCs w:val="20"/>
        </w:rPr>
        <w:t xml:space="preserve">• 'Investment / Investor Relations' — group-level financial or partnership enquiries</w:t>
      </w:r>
    </w:p>
    <w:p>
      <w:pPr>
        <w:spacing w:after="80"/>
        <w:ind w:left="431"/>
      </w:pPr>
      <w:r>
        <w:rPr>
          <w:rFonts w:ascii="Calibri" w:cs="Calibri" w:eastAsia="Calibri" w:hAnsi="Calibri"/>
          <w:color w:val="333333"/>
          <w:sz w:val="20"/>
          <w:szCs w:val="20"/>
        </w:rPr>
        <w:t xml:space="preserve">• 'Media / Press' — press releases, interview requests, factual queries</w:t>
      </w:r>
    </w:p>
    <w:p>
      <w:pPr>
        <w:spacing w:after="80"/>
        <w:ind w:left="431"/>
      </w:pPr>
      <w:r>
        <w:rPr>
          <w:rFonts w:ascii="Calibri" w:cs="Calibri" w:eastAsia="Calibri" w:hAnsi="Calibri"/>
          <w:color w:val="333333"/>
          <w:sz w:val="20"/>
          <w:szCs w:val="20"/>
        </w:rPr>
        <w:t xml:space="preserve">• 'Careers — [Area of Interest]' — job applications or general talent interest</w:t>
      </w:r>
    </w:p>
    <w:p>
      <w:pPr>
        <w:spacing w:after="80"/>
      </w:pPr>
    </w:p>
    <w:p>
      <w:pPr>
        <w:pStyle w:val="Heading3"/>
        <w:spacing w:after="80" w:before="220"/>
      </w:pPr>
      <w:r>
        <w:rPr>
          <w:rFonts w:ascii="Calibri" w:cs="Calibri" w:eastAsia="Calibri" w:hAnsi="Calibri"/>
          <w:b/>
          <w:bCs/>
          <w:color w:val="0A2A3D"/>
          <w:sz w:val="22"/>
          <w:szCs w:val="22"/>
        </w:rPr>
        <w:t xml:space="preserve">Division-specific contact routes</w:t>
      </w:r>
    </w:p>
    <w:p>
      <w:pPr>
        <w:spacing w:after="80"/>
        <w:ind w:left="431"/>
      </w:pPr>
      <w:r>
        <w:rPr>
          <w:rFonts w:ascii="Calibri" w:cs="Calibri" w:eastAsia="Calibri" w:hAnsi="Calibri"/>
          <w:color w:val="333333"/>
          <w:sz w:val="20"/>
          <w:szCs w:val="20"/>
        </w:rPr>
        <w:t xml:space="preserve">• Y&amp;Now: info@broadarks.com (subject: Y&amp;Now) or visit yandnow.com/contact-us</w:t>
      </w:r>
    </w:p>
    <w:p>
      <w:pPr>
        <w:spacing w:after="80"/>
        <w:ind w:left="431"/>
      </w:pPr>
      <w:r>
        <w:rPr>
          <w:rFonts w:ascii="Calibri" w:cs="Calibri" w:eastAsia="Calibri" w:hAnsi="Calibri"/>
          <w:color w:val="333333"/>
          <w:sz w:val="20"/>
          <w:szCs w:val="20"/>
        </w:rPr>
        <w:t xml:space="preserve">• BroadArks Foundation: info@broadarksfoundation.org or visit broadarksfoundation.org</w:t>
      </w:r>
    </w:p>
    <w:p>
      <w:pPr>
        <w:spacing w:after="80"/>
        <w:ind w:left="431"/>
      </w:pPr>
      <w:r>
        <w:rPr>
          <w:rFonts w:ascii="Calibri" w:cs="Calibri" w:eastAsia="Calibri" w:hAnsi="Calibri"/>
          <w:color w:val="333333"/>
          <w:sz w:val="20"/>
          <w:szCs w:val="20"/>
        </w:rPr>
        <w:t xml:space="preserve">• Karo Green: [INSERT — Leadership]</w:t>
      </w:r>
    </w:p>
    <w:p>
      <w:pPr>
        <w:spacing w:after="80"/>
        <w:ind w:left="431"/>
      </w:pPr>
      <w:r>
        <w:rPr>
          <w:rFonts w:ascii="Calibri" w:cs="Calibri" w:eastAsia="Calibri" w:hAnsi="Calibri"/>
          <w:color w:val="333333"/>
          <w:sz w:val="20"/>
          <w:szCs w:val="20"/>
        </w:rPr>
        <w:t xml:space="preserve">• Vihara: [INSERT — Leadership]</w:t>
      </w:r>
    </w:p>
    <w:p>
      <w:pPr>
        <w:spacing w:after="80"/>
      </w:pPr>
    </w:p>
    <w:p>
      <w:pPr>
        <w:pStyle w:val="Heading3"/>
        <w:spacing w:after="80" w:before="220"/>
      </w:pPr>
      <w:r>
        <w:rPr>
          <w:rFonts w:ascii="Calibri" w:cs="Calibri" w:eastAsia="Calibri" w:hAnsi="Calibri"/>
          <w:b/>
          <w:bCs/>
          <w:color w:val="0A2A3D"/>
          <w:sz w:val="22"/>
          <w:szCs w:val="22"/>
        </w:rPr>
        <w:t xml:space="preserve">Contact form — for developer/CMS implementation</w:t>
      </w: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Form fields required: Name (required) · Organisation (required) · Designation · Email (required) · Phone · Enquiry type dropdown (Enterprise Partnership / CSR Programme / Y&amp;Now / BroadArks Foundation / Karo Green / Vihara / Investment / Media / Careers / Other) · Message (required) · Privacy checkbox (required). Privacy notice text before submit button: 'Your information will be used only to respond to this enquiry and will not be shared with third parties. See our Privacy Policy.' Link to /privacy-policy.</w:t>
      </w:r>
    </w:p>
    <w:p>
      <w:pPr>
        <w:spacing w:after="80"/>
      </w:pPr>
    </w:p>
    <w:p>
      <w:r>
        <w:br w:type="page"/>
      </w:r>
    </w:p>
    <w:p>
      <w:pPr>
        <w:shd w:fill="0A2A3D" w:val="clear"/>
        <w:spacing w:after="40" w:before="0"/>
      </w:pPr>
      <w:r>
        <w:rPr>
          <w:rFonts w:ascii="Calibri" w:cs="Calibri" w:eastAsia="Calibri" w:hAnsi="Calibri"/>
          <w:b/>
          <w:bCs/>
          <w:color w:val="FFFFFF"/>
          <w:sz w:val="36"/>
          <w:szCs w:val="36"/>
        </w:rPr>
        <w:t xml:space="preserve">  GLOBAL FOOTER — ALL PAGES</w:t>
      </w:r>
    </w:p>
    <w:p>
      <w:pPr>
        <w:shd w:fill="0A2A3D" w:val="clear"/>
        <w:spacing w:after="180" w:before="0"/>
      </w:pPr>
      <w:r>
        <w:rPr>
          <w:rFonts w:ascii="Calibri" w:cs="Calibri" w:eastAsia="Calibri" w:hAnsi="Calibri"/>
          <w:i/>
          <w:iCs/>
          <w:color w:val="6B84A0"/>
          <w:sz w:val="20"/>
          <w:szCs w:val="20"/>
        </w:rPr>
        <w:t xml:space="preserve">  Copy these details into the footer template for every broadarks.com page</w:t>
      </w:r>
    </w:p>
    <w:p>
      <w:pPr>
        <w:pStyle w:val="Heading2"/>
        <w:spacing w:after="100" w:before="280"/>
      </w:pPr>
      <w:r>
        <w:rPr>
          <w:rFonts w:ascii="Calibri" w:cs="Calibri" w:eastAsia="Calibri" w:hAnsi="Calibri"/>
          <w:b/>
          <w:bCs/>
          <w:color w:val="0D7A5F"/>
          <w:sz w:val="26"/>
          <w:szCs w:val="26"/>
        </w:rPr>
        <w:t xml:space="preserve">Footer copy — confirmed for CMS/developer implementation</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These details must appear in the footer of every page on broadarks.com. Do not substitute Foundation details or Y&amp;Now-only details.</w:t>
      </w:r>
    </w:p>
    <w:p>
      <w:pPr>
        <w:spacing w:after="120"/>
      </w:pPr>
      <w:r>
        <w:rPr>
          <w:rFonts w:ascii="Calibri" w:cs="Calibri" w:eastAsia="Calibri" w:hAnsi="Calibri"/>
          <w:color w:val="333333"/>
          <w:sz w:val="20"/>
          <w:szCs w:val="20"/>
        </w:rPr>
        <w:t xml:space="preserve">© [CURRENT YEAR — auto-update] BroadArks Technology Pvt. Ltd. All rights reserved.</w:t>
      </w:r>
    </w:p>
    <w:p>
      <w:pPr>
        <w:spacing w:after="120"/>
      </w:pPr>
      <w:r>
        <w:rPr>
          <w:rFonts w:ascii="Calibri" w:cs="Calibri" w:eastAsia="Calibri" w:hAnsi="Calibri"/>
          <w:color w:val="333333"/>
          <w:sz w:val="20"/>
          <w:szCs w:val="20"/>
        </w:rPr>
        <w:t xml:space="preserve">ISO 9001:2015 Certified  ·  Certificate: [INSERT — Legal/Compliance]</w:t>
      </w:r>
    </w:p>
    <w:p>
      <w:pPr>
        <w:spacing w:after="120"/>
      </w:pPr>
      <w:r>
        <w:rPr>
          <w:rFonts w:ascii="Calibri" w:cs="Calibri" w:eastAsia="Calibri" w:hAnsi="Calibri"/>
          <w:color w:val="333333"/>
          <w:sz w:val="20"/>
          <w:szCs w:val="20"/>
        </w:rPr>
        <w:t xml:space="preserve">Sagar Premium Tower, Phase I, Block C-1, CP-02, JK Hospital Road, Kolar, Bhopal – 462042, Madhya Pradesh, India</w:t>
      </w:r>
    </w:p>
    <w:p>
      <w:pPr>
        <w:spacing w:after="120"/>
      </w:pPr>
      <w:r>
        <w:rPr>
          <w:rFonts w:ascii="Calibri" w:cs="Calibri" w:eastAsia="Calibri" w:hAnsi="Calibri"/>
          <w:color w:val="333333"/>
          <w:sz w:val="20"/>
          <w:szCs w:val="20"/>
        </w:rPr>
        <w:t xml:space="preserve">info@broadarks.com  ·  +91 75535 53372</w:t>
      </w:r>
    </w:p>
    <w:p>
      <w:pPr>
        <w:pStyle w:val="Heading3"/>
        <w:spacing w:after="80" w:before="220"/>
      </w:pPr>
      <w:r>
        <w:rPr>
          <w:rFonts w:ascii="Calibri" w:cs="Calibri" w:eastAsia="Calibri" w:hAnsi="Calibri"/>
          <w:b/>
          <w:bCs/>
          <w:color w:val="0A2A3D"/>
          <w:sz w:val="22"/>
          <w:szCs w:val="22"/>
        </w:rPr>
        <w:t xml:space="preserve">Footer navigation links</w:t>
      </w:r>
    </w:p>
    <w:p>
      <w:pPr>
        <w:spacing w:after="120"/>
      </w:pPr>
      <w:r>
        <w:rPr>
          <w:rFonts w:ascii="Calibri" w:cs="Calibri" w:eastAsia="Calibri" w:hAnsi="Calibri"/>
          <w:color w:val="333333"/>
          <w:sz w:val="20"/>
          <w:szCs w:val="20"/>
        </w:rPr>
        <w:t xml:space="preserve">Home  ·  About BroadArks  ·  Our Divisions  ·  Our Approach  ·  Careers  ·  Contact</w:t>
      </w:r>
    </w:p>
    <w:p>
      <w:pPr>
        <w:spacing w:after="120"/>
      </w:pPr>
      <w:r>
        <w:rPr>
          <w:rFonts w:ascii="Calibri" w:cs="Calibri" w:eastAsia="Calibri" w:hAnsi="Calibri"/>
          <w:color w:val="333333"/>
          <w:sz w:val="20"/>
          <w:szCs w:val="20"/>
        </w:rPr>
        <w:t xml:space="preserve">Divisions: Y&amp;Now (yandnow.com)  ·  BroadArks Foundation (broadarksfoundation.org)  ·  Karo Green ([INSERT domain])  ·  Vihara ([INSERT domain])</w:t>
      </w:r>
    </w:p>
    <w:p>
      <w:pPr>
        <w:spacing w:after="120"/>
      </w:pPr>
      <w:r>
        <w:rPr>
          <w:rFonts w:ascii="Calibri" w:cs="Calibri" w:eastAsia="Calibri" w:hAnsi="Calibri"/>
          <w:color w:val="333333"/>
          <w:sz w:val="20"/>
          <w:szCs w:val="20"/>
        </w:rPr>
        <w:t xml:space="preserve">Legal: Privacy Policy  ·  Terms &amp; Conditions</w:t>
      </w:r>
    </w:p>
    <w:p>
      <w:pPr>
        <w:pBdr>
          <w:left w:val="thick" w:color="B86A00" w:sz="14" w:space="8"/>
        </w:pBdr>
        <w:shd w:fill="FFF4E0" w:val="clear"/>
        <w:spacing w:after="120" w:before="80"/>
        <w:ind w:left="288"/>
      </w:pPr>
      <w:r>
        <w:rPr>
          <w:rFonts w:ascii="Calibri" w:cs="Calibri" w:eastAsia="Calibri" w:hAnsi="Calibri"/>
          <w:color w:val="333333"/>
          <w:sz w:val="20"/>
          <w:szCs w:val="20"/>
        </w:rPr>
        <w:t xml:space="preserve">DO NOT include in this footer: BroadArks Foundation registration numbers (12A, 80G, CSR-1) · info@broadarksfoundation.org · Foundation-specific legal entity details. Those belong on broadarksfoundation.org only.</w:t>
      </w:r>
    </w:p>
    <w:p>
      <w:pPr>
        <w:pStyle w:val="Heading3"/>
        <w:spacing w:after="80" w:before="220"/>
      </w:pPr>
      <w:r>
        <w:rPr>
          <w:rFonts w:ascii="Calibri" w:cs="Calibri" w:eastAsia="Calibri" w:hAnsi="Calibri"/>
          <w:b/>
          <w:bCs/>
          <w:color w:val="0A2A3D"/>
          <w:sz w:val="22"/>
          <w:szCs w:val="22"/>
        </w:rPr>
        <w:t xml:space="preserve">Cross-site footer note (for developer implementation on division sites)</w:t>
      </w: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Every division site should display in its own footer: 'A division of BroadArks Technology Pvt. Ltd. · broadarks.com'. This builds authority for the parent domain and clarifies the group structure for visitors and search engines. Exception: BroadArks Foundation should NOT cross-link to broadarks.com in its footer — different legal entity, no commercial relationship to signal.</w:t>
      </w:r>
    </w:p>
    <w:p>
      <w:pPr>
        <w:spacing w:after="80"/>
      </w:pPr>
    </w:p>
    <w:p>
      <w:pPr>
        <w:spacing w:after="80"/>
      </w:pPr>
    </w:p>
    <w:p>
      <w:pPr>
        <w:pBdr>
          <w:bottom w:val="single" w:color="C8D9E8" w:sz="4" w:space="1"/>
        </w:pBdr>
        <w:spacing w:after="120" w:before="120"/>
      </w:pPr>
    </w:p>
    <w:p>
      <w:pPr>
        <w:spacing w:after="40" w:before="80"/>
        <w:jc w:val="center"/>
      </w:pPr>
      <w:r>
        <w:rPr>
          <w:rFonts w:ascii="Calibri" w:cs="Calibri" w:eastAsia="Calibri" w:hAnsi="Calibri"/>
          <w:color w:val="6B84A0"/>
          <w:sz w:val="16"/>
          <w:szCs w:val="16"/>
        </w:rPr>
        <w:t xml:space="preserve">BroadArks.com Full Website Copy · Production-Ready · July 2026 · BroadArks Technology Pvt. Ltd. · info@broadarks.com</w:t>
      </w:r>
    </w:p>
    <w:p>
      <w:pPr>
        <w:spacing w:after="80" w:before="0"/>
        <w:jc w:val="center"/>
      </w:pPr>
      <w:r>
        <w:rPr>
          <w:rFonts w:ascii="Calibri" w:cs="Calibri" w:eastAsia="Calibri" w:hAnsi="Calibri"/>
          <w:b/>
          <w:bCs/>
          <w:color w:val="B83232"/>
          <w:sz w:val="16"/>
          <w:szCs w:val="16"/>
        </w:rPr>
        <w:t xml:space="preserve">Karo Green and Vihara sections require Leadership confirmation before going live. All [INSERT: ...] placeholders must be filled by the named team.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BroadArks.com — Full Website Copy (Production-Ready)</dc:title>
  <dc:creator>BroadArks Content Strategy</dc:creator>
  <cp:lastModifiedBy>Un-named</cp:lastModifiedBy>
  <cp:revision>1</cp:revision>
  <dcterms:created xsi:type="dcterms:W3CDTF">2026-07-09T21:13:25.914Z</dcterms:created>
  <dcterms:modified xsi:type="dcterms:W3CDTF">2026-07-09T21:13:25.914Z</dcterms:modified>
</cp:coreProperties>
</file>

<file path=docProps/custom.xml><?xml version="1.0" encoding="utf-8"?>
<Properties xmlns="http://schemas.openxmlformats.org/officeDocument/2006/custom-properties" xmlns:vt="http://schemas.openxmlformats.org/officeDocument/2006/docPropsVTypes"/>
</file>