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rPr>
          <w:rFonts w:ascii="Arial" w:hAnsi="Arial"/>
          <w:b/>
          <w:color w:val="000000"/>
          <w:sz w:val="44"/>
        </w:rPr>
        <w:t>SCOPE AND METHODOLOGY OPTIONS PROPOSAL</w:t>
      </w:r>
    </w:p>
    <w:p>
      <w:pPr>
        <w:jc w:val="center"/>
      </w:pPr>
      <w:r>
        <w:rPr>
          <w:color w:val="646464"/>
          <w:sz w:val="28"/>
        </w:rPr>
        <w:t>Digital Assessment of Government Employees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PURPOSE OF THIS DOCUMENT</w:t>
      </w:r>
    </w:p>
    <w:p>
      <w:r>
        <w:t>This document outlines three different levels of scope for the research project, ranging from a simple, fast approach to a highly complex, algorithmic approach. It details the Tools, Processes, Data Collection Methods, Sampling Techniques, and Sorting/Analysis Algorithms for each level.</w:t>
        <w:br/>
        <w:br/>
        <w:t>This will help management decide the final commitment level, required resources, and timeline for the study.</w:t>
      </w:r>
    </w:p>
    <w:p>
      <w:r>
        <w:rPr>
          <w:b/>
        </w:rPr>
        <w:t>OPTION 1: BASIC SCOPE (Qualitative Focus)</w:t>
        <w:br/>
      </w:r>
      <w:r>
        <w:t>Fast, low cost, interview-based. (Current Proposal Level)</w:t>
        <w:br/>
        <w:br/>
      </w:r>
      <w:r>
        <w:rPr>
          <w:b/>
        </w:rPr>
        <w:t>OPTION 2: MODERATE SCOPE (Quantitative Focus)</w:t>
        <w:br/>
      </w:r>
      <w:r>
        <w:t>Survey-based, statistically significant, uses basic algorithms.</w:t>
        <w:br/>
        <w:br/>
      </w:r>
      <w:r>
        <w:rPr>
          <w:b/>
        </w:rPr>
        <w:t>OPTION 3: COMPLEX SCOPE (Mixed-Methods + ML)</w:t>
        <w:br/>
      </w:r>
      <w:r>
        <w:t>Massive scale, uses Structural Equation Modeling and Clustering.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OPTION 1: BASIC SCOPE</w:t>
      </w:r>
    </w:p>
    <w:p>
      <w:r>
        <w:rPr>
          <w:b/>
        </w:rPr>
        <w:t xml:space="preserve">Summary: </w:t>
      </w:r>
      <w:r>
        <w:t>This is the simplest approach. It focuses on talking to a small group of people to understand their problems deeply, rather than collecting numbers. This is the baseline proposed earlier.</w:t>
      </w:r>
    </w:p>
    <w:p>
      <w:r>
        <w:rPr>
          <w:b/>
        </w:rPr>
        <w:t xml:space="preserve">Sampling Method: </w:t>
      </w:r>
      <w:r>
        <w:t>Purposive &amp; Convenience Sampling. We carefully select 45 to 60 government employees who represent different roles (clerks, managers, IT staff) in Bhopal. We do not use randomized formulas.</w:t>
      </w:r>
    </w:p>
    <w:p>
      <w:r>
        <w:rPr>
          <w:b/>
        </w:rPr>
        <w:t xml:space="preserve">Collection Tools: </w:t>
      </w:r>
      <w:r>
        <w:t>In-person, one-on-one structured interviews (30 minutes each). Notes and audio recordings are collected. A checklist is used to observe their physical workspace (computer condition).</w:t>
      </w:r>
    </w:p>
    <w:p>
      <w:r>
        <w:rPr>
          <w:b/>
        </w:rPr>
        <w:t xml:space="preserve">Sorting &amp; Analysis Algorithm: </w:t>
      </w:r>
      <w:r>
        <w:t>Thematic Analysis (Manual Coding). Data is transcribed into Excel/Word. We manually read the answers and sort them into four 'buckets' or themes based on the UTAUT model (e.g., all answers about bad internet go into the 'Facilitating Conditions' bucket).</w:t>
      </w:r>
    </w:p>
    <w:p>
      <w:r>
        <w:rPr>
          <w:b/>
        </w:rPr>
        <w:t xml:space="preserve">Time &amp; Commitment: </w:t>
      </w:r>
      <w:r>
        <w:t>8 Weeks. Low software cost. Requires 1 researcher visiting offices heavily for 3 weeks.</w:t>
      </w:r>
    </w:p>
    <w:p>
      <w:r>
        <w:rPr>
          <w:b/>
        </w:rPr>
        <w:t xml:space="preserve">Pros: </w:t>
      </w:r>
      <w:r>
        <w:t>Very fast. Gives real, human stories and specific software complaints. Very low cost.</w:t>
      </w:r>
    </w:p>
    <w:p>
      <w:r>
        <w:rPr>
          <w:b/>
        </w:rPr>
        <w:t xml:space="preserve">Cons: </w:t>
      </w:r>
      <w:r>
        <w:t>Sample size is too small to say 'X percent of the whole state feels this way'. It is an exploratory study.</w:t>
      </w:r>
    </w:p>
    <w:p>
      <w:r>
        <w:br/>
      </w:r>
    </w:p>
    <w:p>
      <w:pPr>
        <w:pStyle w:val="Heading1"/>
      </w:pPr>
      <w:r>
        <w:rPr>
          <w:rFonts w:ascii="Arial" w:hAnsi="Arial"/>
          <w:color w:val="000000"/>
        </w:rPr>
        <w:t>OPTION 2: MODERATE SCOPE</w:t>
      </w:r>
    </w:p>
    <w:p>
      <w:r>
        <w:rPr>
          <w:b/>
        </w:rPr>
        <w:t xml:space="preserve">Summary: </w:t>
      </w:r>
      <w:r>
        <w:t>This approach uses numbers to prove a point. We ask hundreds of government employees to rate their digital experience on a 1 to 5 scale. This allows us to create graphs and calculate averages.</w:t>
      </w:r>
    </w:p>
    <w:p>
      <w:r>
        <w:rPr>
          <w:b/>
        </w:rPr>
        <w:t xml:space="preserve">Sampling Method: </w:t>
      </w:r>
      <w:r>
        <w:t>Stratified Random Sampling. We take the total population of government employees in 3 departments, divide them into groups (strata) based on their rank (e.g., senior, mid-level, junior), and randomly select 300 to 400 people across Bhopal and 2 other cities.</w:t>
      </w:r>
    </w:p>
    <w:p>
      <w:r>
        <w:rPr>
          <w:b/>
        </w:rPr>
        <w:t xml:space="preserve">Collection Tools: </w:t>
      </w:r>
      <w:r>
        <w:t>Online Likert-Scale Surveys (Google Forms or Qualtrics) sent via official email or WhatsApp groups. Paper surveys act as backups for those without internet. The survey asks them to agree/disagree with 20 statements.</w:t>
      </w:r>
    </w:p>
    <w:p>
      <w:r>
        <w:rPr>
          <w:b/>
        </w:rPr>
        <w:t xml:space="preserve">Sorting &amp; Analysis Algorithm: </w:t>
      </w:r>
      <w:r>
        <w:t>Descriptive Statistics (SPSS or Python Pandas/SciPy). We use sorting algorithms to group data by age, department, and rank. We use algorithms like T-tests and ANOVA to check if there is a real mathematical difference between how young vs. older employees use tools.</w:t>
      </w:r>
    </w:p>
    <w:p>
      <w:r>
        <w:rPr>
          <w:b/>
        </w:rPr>
        <w:t xml:space="preserve">Time &amp; Commitment: </w:t>
      </w:r>
      <w:r>
        <w:t>12 to 14 Weeks. Requires management to push out the survey link to hundreds of people. Requires basic statistical software licenses.</w:t>
      </w:r>
    </w:p>
    <w:p>
      <w:r>
        <w:rPr>
          <w:b/>
        </w:rPr>
        <w:t xml:space="preserve">Pros: </w:t>
      </w:r>
      <w:r>
        <w:t>Statistically significant. We can confidently say '75 percent of mid-level employees blame poor training'. Forms solid graphs.</w:t>
      </w:r>
    </w:p>
    <w:p>
      <w:r>
        <w:rPr>
          <w:b/>
        </w:rPr>
        <w:t xml:space="preserve">Cons: </w:t>
      </w:r>
      <w:r>
        <w:t>Surveys are dry. A person might answer '3 out of 5', but we will not know exactly 'why' they gave that score.</w:t>
      </w:r>
    </w:p>
    <w:p>
      <w:r>
        <w:br/>
      </w:r>
    </w:p>
    <w:p>
      <w:pPr>
        <w:pStyle w:val="Heading1"/>
      </w:pPr>
      <w:r>
        <w:rPr>
          <w:rFonts w:ascii="Arial" w:hAnsi="Arial"/>
          <w:color w:val="000000"/>
        </w:rPr>
        <w:t>OPTION 3: COMPLEX SCOPE</w:t>
      </w:r>
    </w:p>
    <w:p>
      <w:r>
        <w:rPr>
          <w:b/>
        </w:rPr>
        <w:t xml:space="preserve">Summary: </w:t>
      </w:r>
      <w:r>
        <w:t>A state-wide, massive study using both massive surveys and direct IT server data. This creates an Academic-grade structural model that proves exactly which factor (e.g., training vs. hardware) causes usage to drop.</w:t>
      </w:r>
    </w:p>
    <w:p>
      <w:r>
        <w:rPr>
          <w:b/>
        </w:rPr>
        <w:t xml:space="preserve">Sampling Method: </w:t>
      </w:r>
      <w:r>
        <w:t>Multi-stage Cluster Sampling. We divide the entire state of Madhya Pradesh into zones, randomly pick districts from each zone, and survey over 1000+ government employees. We combine this with Focus Group Discussions (10 people in a room) to understand the data deeply.</w:t>
      </w:r>
    </w:p>
    <w:p>
      <w:r>
        <w:rPr>
          <w:b/>
        </w:rPr>
        <w:t xml:space="preserve">Collection Tools: </w:t>
      </w:r>
      <w:r>
        <w:t>Digital surveys, Focus Group recordings, PLUS secondary IT Server Logs (e.g., extracting login frequencies directly from the NIC/e-Office servers to see real usage, rather than relying on what people tell us).</w:t>
      </w:r>
    </w:p>
    <w:p>
      <w:r>
        <w:rPr>
          <w:b/>
        </w:rPr>
        <w:t xml:space="preserve">Sorting &amp; Mathematical Algorithms: </w:t>
      </w:r>
      <w:r>
        <w:t>1. Structural Equation Modeling (SEM) using SmartPLS software. This complex algorithm proves casualty. It maps exactly how much Social Pressure impacts Intention to Use.</w:t>
        <w:br/>
        <w:t>2. K-Means Clustering (Machine Learning): A Python-based sorting algorithm that groups the 1000+ employees into automated 'User Personas' (e.g., 'The Resistant Veteran', 'The Eager Beginner') based on their data patterns.</w:t>
      </w:r>
    </w:p>
    <w:p>
      <w:r>
        <w:rPr>
          <w:b/>
        </w:rPr>
        <w:t xml:space="preserve">Time &amp; Commitment: </w:t>
      </w:r>
      <w:r>
        <w:t>5 to 6 Months. High cost. Requires high-level permissions to access IT login data. Requires an expert data analyst on the team.</w:t>
      </w:r>
    </w:p>
    <w:p>
      <w:r>
        <w:rPr>
          <w:b/>
        </w:rPr>
        <w:t xml:space="preserve">Pros: </w:t>
      </w:r>
      <w:r>
        <w:t>Absolute highest standard. Unbeatable evidence. Very impressive to senior leadership and policy makers.</w:t>
      </w:r>
    </w:p>
    <w:p>
      <w:r>
        <w:rPr>
          <w:b/>
        </w:rPr>
        <w:t xml:space="preserve">Cons: </w:t>
      </w:r>
      <w:r>
        <w:t>Very expensive. Requires massive coordination. If IT server data is denied due to privacy, the model breaks.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EXECUTIVE SUMMARY FOR APPROVAL</w:t>
      </w:r>
    </w:p>
    <w:p>
      <w:r>
        <w:rPr>
          <w:b/>
        </w:rPr>
        <w:t>Recommendation for the Manager:</w:t>
        <w:br/>
      </w:r>
      <w:r>
        <w:t>For an 8-week internship or short-term project, OPTION 1 (Basic Scope) is the most realistic. It allows you to gather meaningful data quickly without requiring complex permissions or software. It is also what the current proposal is built around.</w:t>
        <w:br/>
        <w:br/>
        <w:t>If the department can securely send out an email to thousands of employees and you have an extra month, OPTION 2 (Moderate Scope) provides better visual graphs and stronger evidence.</w:t>
        <w:br/>
        <w:br/>
        <w:t>OPTION 3 is typically reserved for year-long government funded research projects or PhD theses.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Metric</w:t>
            </w:r>
          </w:p>
        </w:tc>
        <w:tc>
          <w:tcPr>
            <w:tcW w:type="dxa" w:w="2340"/>
          </w:tcPr>
          <w:p>
            <w:r>
              <w:t>Option 1: Basic</w:t>
            </w:r>
          </w:p>
        </w:tc>
        <w:tc>
          <w:tcPr>
            <w:tcW w:type="dxa" w:w="2340"/>
          </w:tcPr>
          <w:p>
            <w:r>
              <w:t>Option 2: Moderate</w:t>
            </w:r>
          </w:p>
        </w:tc>
        <w:tc>
          <w:tcPr>
            <w:tcW w:type="dxa" w:w="2340"/>
          </w:tcPr>
          <w:p>
            <w:r>
              <w:t>Option 3: Complex</w:t>
            </w:r>
          </w:p>
        </w:tc>
      </w:tr>
      <w:tr>
        <w:tc>
          <w:tcPr>
            <w:tcW w:type="dxa" w:w="2340"/>
          </w:tcPr>
          <w:p>
            <w:r>
              <w:t>Primary Method</w:t>
            </w:r>
          </w:p>
        </w:tc>
        <w:tc>
          <w:tcPr>
            <w:tcW w:type="dxa" w:w="2340"/>
          </w:tcPr>
          <w:p>
            <w:r>
              <w:t>Interviews</w:t>
            </w:r>
          </w:p>
        </w:tc>
        <w:tc>
          <w:tcPr>
            <w:tcW w:type="dxa" w:w="2340"/>
          </w:tcPr>
          <w:p>
            <w:r>
              <w:t>Online Surveys</w:t>
            </w:r>
          </w:p>
        </w:tc>
        <w:tc>
          <w:tcPr>
            <w:tcW w:type="dxa" w:w="2340"/>
          </w:tcPr>
          <w:p>
            <w:r>
              <w:t>Mixed + Server Logs</w:t>
            </w:r>
          </w:p>
        </w:tc>
      </w:tr>
      <w:tr>
        <w:tc>
          <w:tcPr>
            <w:tcW w:type="dxa" w:w="2340"/>
          </w:tcPr>
          <w:p>
            <w:r>
              <w:t>Target Audience</w:t>
            </w:r>
          </w:p>
        </w:tc>
        <w:tc>
          <w:tcPr>
            <w:tcW w:type="dxa" w:w="2340"/>
          </w:tcPr>
          <w:p>
            <w:r>
              <w:t>45 to 60</w:t>
            </w:r>
          </w:p>
        </w:tc>
        <w:tc>
          <w:tcPr>
            <w:tcW w:type="dxa" w:w="2340"/>
          </w:tcPr>
          <w:p>
            <w:r>
              <w:t>300 to 400</w:t>
            </w:r>
          </w:p>
        </w:tc>
        <w:tc>
          <w:tcPr>
            <w:tcW w:type="dxa" w:w="2340"/>
          </w:tcPr>
          <w:p>
            <w:r>
              <w:t>1000+ employees</w:t>
            </w:r>
          </w:p>
        </w:tc>
      </w:tr>
      <w:tr>
        <w:tc>
          <w:tcPr>
            <w:tcW w:type="dxa" w:w="2340"/>
          </w:tcPr>
          <w:p>
            <w:r>
              <w:t>Algorithms Used</w:t>
            </w:r>
          </w:p>
        </w:tc>
        <w:tc>
          <w:tcPr>
            <w:tcW w:type="dxa" w:w="2340"/>
          </w:tcPr>
          <w:p>
            <w:r>
              <w:t>Thematic Coding</w:t>
            </w:r>
          </w:p>
        </w:tc>
        <w:tc>
          <w:tcPr>
            <w:tcW w:type="dxa" w:w="2340"/>
          </w:tcPr>
          <w:p>
            <w:r>
              <w:t>SPSS / T-Tests</w:t>
            </w:r>
          </w:p>
        </w:tc>
        <w:tc>
          <w:tcPr>
            <w:tcW w:type="dxa" w:w="2340"/>
          </w:tcPr>
          <w:p>
            <w:r>
              <w:t>SEM &amp; ML Clustering</w:t>
            </w:r>
          </w:p>
        </w:tc>
      </w:tr>
      <w:tr>
        <w:tc>
          <w:tcPr>
            <w:tcW w:type="dxa" w:w="2340"/>
          </w:tcPr>
          <w:p>
            <w:r>
              <w:t>Sampling Type</w:t>
            </w:r>
          </w:p>
        </w:tc>
        <w:tc>
          <w:tcPr>
            <w:tcW w:type="dxa" w:w="2340"/>
          </w:tcPr>
          <w:p>
            <w:r>
              <w:t>Convenience</w:t>
            </w:r>
          </w:p>
        </w:tc>
        <w:tc>
          <w:tcPr>
            <w:tcW w:type="dxa" w:w="2340"/>
          </w:tcPr>
          <w:p>
            <w:r>
              <w:t>Stratified Random</w:t>
            </w:r>
          </w:p>
        </w:tc>
        <w:tc>
          <w:tcPr>
            <w:tcW w:type="dxa" w:w="2340"/>
          </w:tcPr>
          <w:p>
            <w:r>
              <w:t>Multi-stage Cluster</w:t>
            </w:r>
          </w:p>
        </w:tc>
      </w:tr>
      <w:tr>
        <w:tc>
          <w:tcPr>
            <w:tcW w:type="dxa" w:w="2340"/>
          </w:tcPr>
          <w:p>
            <w:r>
              <w:t>Timeline</w:t>
            </w:r>
          </w:p>
        </w:tc>
        <w:tc>
          <w:tcPr>
            <w:tcW w:type="dxa" w:w="2340"/>
          </w:tcPr>
          <w:p>
            <w:r>
              <w:t>8 Weeks</w:t>
            </w:r>
          </w:p>
        </w:tc>
        <w:tc>
          <w:tcPr>
            <w:tcW w:type="dxa" w:w="2340"/>
          </w:tcPr>
          <w:p>
            <w:r>
              <w:t>12-14 Weeks</w:t>
            </w:r>
          </w:p>
        </w:tc>
        <w:tc>
          <w:tcPr>
            <w:tcW w:type="dxa" w:w="2340"/>
          </w:tcPr>
          <w:p>
            <w:r>
              <w:t>5-6 Months</w:t>
            </w:r>
          </w:p>
        </w:tc>
      </w:tr>
      <w:tr>
        <w:tc>
          <w:tcPr>
            <w:tcW w:type="dxa" w:w="2340"/>
          </w:tcPr>
          <w:p>
            <w:r>
              <w:t>Cost &amp; Access</w:t>
            </w:r>
          </w:p>
        </w:tc>
        <w:tc>
          <w:tcPr>
            <w:tcW w:type="dxa" w:w="2340"/>
          </w:tcPr>
          <w:p>
            <w:r>
              <w:t>Very Low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Very High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