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5098"/>
        <w:gridCol w:w="379"/>
        <w:gridCol w:w="379"/>
        <w:gridCol w:w="365"/>
        <w:gridCol w:w="401"/>
      </w:tblGrid>
      <w:tr w:rsidR="004F2AB1" w:rsidRPr="00294BEF" w14:paraId="47FE6F29" w14:textId="77777777" w:rsidTr="00416524">
        <w:trPr>
          <w:trHeight w:val="341"/>
        </w:trPr>
        <w:tc>
          <w:tcPr>
            <w:tcW w:w="2697" w:type="dxa"/>
            <w:vAlign w:val="center"/>
          </w:tcPr>
          <w:p w14:paraId="13A58353" w14:textId="4486C89A" w:rsidR="004F2AB1" w:rsidRPr="00294BEF" w:rsidRDefault="00416524" w:rsidP="00416524">
            <w:pPr>
              <w:tabs>
                <w:tab w:val="left" w:pos="3761"/>
              </w:tabs>
              <w:spacing w:line="360" w:lineRule="auto"/>
              <w:rPr>
                <w:rFonts w:ascii="Franklin Gothic Medium" w:hAnsi="Franklin Gothic Medium"/>
                <w:b/>
                <w:sz w:val="24"/>
                <w:szCs w:val="24"/>
              </w:rPr>
            </w:pPr>
            <w:r>
              <w:rPr>
                <w:rFonts w:ascii="Franklin Gothic Medium" w:hAnsi="Franklin Gothic Medium"/>
                <w:b/>
                <w:sz w:val="24"/>
                <w:szCs w:val="24"/>
              </w:rPr>
              <w:t xml:space="preserve"> </w:t>
            </w:r>
            <w:r w:rsidR="004F2AB1">
              <w:rPr>
                <w:rFonts w:ascii="Franklin Gothic Medium" w:hAnsi="Franklin Gothic Medium"/>
                <w:b/>
                <w:sz w:val="24"/>
                <w:szCs w:val="24"/>
              </w:rPr>
              <w:t>ME2</w:t>
            </w:r>
          </w:p>
        </w:tc>
        <w:tc>
          <w:tcPr>
            <w:tcW w:w="5098" w:type="dxa"/>
            <w:vAlign w:val="center"/>
          </w:tcPr>
          <w:p w14:paraId="4FABBF59" w14:textId="77777777" w:rsidR="004F2AB1" w:rsidRPr="00294BEF" w:rsidRDefault="004F2AB1" w:rsidP="00416524">
            <w:pPr>
              <w:tabs>
                <w:tab w:val="left" w:pos="3761"/>
              </w:tabs>
              <w:spacing w:line="360" w:lineRule="auto"/>
              <w:rPr>
                <w:rFonts w:ascii="Franklin Gothic Medium" w:hAnsi="Franklin Gothic Medium"/>
                <w:b/>
                <w:sz w:val="24"/>
                <w:szCs w:val="24"/>
              </w:rPr>
            </w:pPr>
            <w:r w:rsidRPr="00294BEF">
              <w:rPr>
                <w:rFonts w:ascii="Franklin Gothic Medium" w:hAnsi="Franklin Gothic Medium"/>
                <w:b/>
                <w:sz w:val="24"/>
                <w:szCs w:val="24"/>
              </w:rPr>
              <w:t>Cloud Computing Architecture and Deployment Models</w:t>
            </w:r>
          </w:p>
        </w:tc>
        <w:tc>
          <w:tcPr>
            <w:tcW w:w="379" w:type="dxa"/>
            <w:vAlign w:val="center"/>
          </w:tcPr>
          <w:p w14:paraId="0AD89C04"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L</w:t>
            </w:r>
          </w:p>
        </w:tc>
        <w:tc>
          <w:tcPr>
            <w:tcW w:w="379" w:type="dxa"/>
            <w:vAlign w:val="center"/>
          </w:tcPr>
          <w:p w14:paraId="32E60166"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T</w:t>
            </w:r>
          </w:p>
        </w:tc>
        <w:tc>
          <w:tcPr>
            <w:tcW w:w="365" w:type="dxa"/>
            <w:vAlign w:val="center"/>
          </w:tcPr>
          <w:p w14:paraId="3CD06585"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P</w:t>
            </w:r>
          </w:p>
        </w:tc>
        <w:tc>
          <w:tcPr>
            <w:tcW w:w="401" w:type="dxa"/>
            <w:vAlign w:val="center"/>
          </w:tcPr>
          <w:p w14:paraId="21D37363"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C</w:t>
            </w:r>
          </w:p>
        </w:tc>
      </w:tr>
      <w:tr w:rsidR="004F2AB1" w:rsidRPr="00294BEF" w14:paraId="4BD3388E" w14:textId="77777777" w:rsidTr="00416524">
        <w:trPr>
          <w:trHeight w:val="341"/>
        </w:trPr>
        <w:tc>
          <w:tcPr>
            <w:tcW w:w="2697" w:type="dxa"/>
            <w:vAlign w:val="center"/>
          </w:tcPr>
          <w:p w14:paraId="06FB5BB4" w14:textId="77777777" w:rsidR="004F2AB1" w:rsidRPr="00294BEF" w:rsidRDefault="004F2AB1" w:rsidP="00416524">
            <w:pPr>
              <w:tabs>
                <w:tab w:val="left" w:pos="3761"/>
              </w:tabs>
              <w:spacing w:line="360" w:lineRule="auto"/>
              <w:rPr>
                <w:rFonts w:ascii="Franklin Gothic Medium" w:hAnsi="Franklin Gothic Medium"/>
                <w:b/>
                <w:sz w:val="24"/>
                <w:szCs w:val="24"/>
              </w:rPr>
            </w:pPr>
            <w:r w:rsidRPr="00294BEF">
              <w:rPr>
                <w:rFonts w:ascii="Franklin Gothic Medium" w:hAnsi="Franklin Gothic Medium"/>
                <w:b/>
                <w:sz w:val="24"/>
                <w:szCs w:val="24"/>
              </w:rPr>
              <w:t>Version 1.0</w:t>
            </w:r>
          </w:p>
        </w:tc>
        <w:tc>
          <w:tcPr>
            <w:tcW w:w="5098" w:type="dxa"/>
            <w:vAlign w:val="center"/>
          </w:tcPr>
          <w:p w14:paraId="73F9B9C4" w14:textId="77777777" w:rsidR="004F2AB1" w:rsidRPr="00294BEF" w:rsidRDefault="004F2AB1" w:rsidP="00416524">
            <w:pPr>
              <w:tabs>
                <w:tab w:val="left" w:pos="3761"/>
              </w:tabs>
              <w:spacing w:line="360" w:lineRule="auto"/>
              <w:rPr>
                <w:rFonts w:ascii="Franklin Gothic Medium" w:hAnsi="Franklin Gothic Medium"/>
                <w:sz w:val="24"/>
                <w:szCs w:val="24"/>
              </w:rPr>
            </w:pPr>
          </w:p>
        </w:tc>
        <w:tc>
          <w:tcPr>
            <w:tcW w:w="379" w:type="dxa"/>
            <w:vAlign w:val="center"/>
          </w:tcPr>
          <w:p w14:paraId="4E5888F1"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3</w:t>
            </w:r>
          </w:p>
        </w:tc>
        <w:tc>
          <w:tcPr>
            <w:tcW w:w="379" w:type="dxa"/>
            <w:vAlign w:val="center"/>
          </w:tcPr>
          <w:p w14:paraId="358A5F64"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0</w:t>
            </w:r>
          </w:p>
        </w:tc>
        <w:tc>
          <w:tcPr>
            <w:tcW w:w="365" w:type="dxa"/>
            <w:vAlign w:val="center"/>
          </w:tcPr>
          <w:p w14:paraId="187A5101"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0</w:t>
            </w:r>
          </w:p>
        </w:tc>
        <w:tc>
          <w:tcPr>
            <w:tcW w:w="401" w:type="dxa"/>
            <w:vAlign w:val="center"/>
          </w:tcPr>
          <w:p w14:paraId="27824664"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3</w:t>
            </w:r>
          </w:p>
        </w:tc>
      </w:tr>
      <w:tr w:rsidR="004F2AB1" w:rsidRPr="00294BEF" w14:paraId="12CB9904" w14:textId="77777777" w:rsidTr="00416524">
        <w:trPr>
          <w:trHeight w:val="292"/>
        </w:trPr>
        <w:tc>
          <w:tcPr>
            <w:tcW w:w="2697" w:type="dxa"/>
            <w:vAlign w:val="center"/>
          </w:tcPr>
          <w:p w14:paraId="012D6B58" w14:textId="77777777" w:rsidR="004F2AB1" w:rsidRPr="00294BEF" w:rsidRDefault="004F2AB1" w:rsidP="00416524">
            <w:pPr>
              <w:tabs>
                <w:tab w:val="left" w:pos="3761"/>
              </w:tabs>
              <w:spacing w:line="360" w:lineRule="auto"/>
              <w:rPr>
                <w:rFonts w:ascii="Franklin Gothic Medium" w:hAnsi="Franklin Gothic Medium"/>
                <w:b/>
                <w:sz w:val="24"/>
                <w:szCs w:val="24"/>
              </w:rPr>
            </w:pPr>
            <w:r w:rsidRPr="00294BEF">
              <w:rPr>
                <w:rFonts w:ascii="Franklin Gothic Medium" w:hAnsi="Franklin Gothic Medium"/>
                <w:b/>
                <w:sz w:val="24"/>
                <w:szCs w:val="24"/>
              </w:rPr>
              <w:t>Pre-requisites/Exposure</w:t>
            </w:r>
          </w:p>
        </w:tc>
        <w:tc>
          <w:tcPr>
            <w:tcW w:w="6622" w:type="dxa"/>
            <w:gridSpan w:val="5"/>
            <w:vAlign w:val="center"/>
          </w:tcPr>
          <w:p w14:paraId="467BB495"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Cloud Computing Fundamentals</w:t>
            </w:r>
          </w:p>
        </w:tc>
      </w:tr>
      <w:tr w:rsidR="004F2AB1" w:rsidRPr="00294BEF" w14:paraId="4BB391C6" w14:textId="77777777" w:rsidTr="00416524">
        <w:trPr>
          <w:trHeight w:val="325"/>
        </w:trPr>
        <w:tc>
          <w:tcPr>
            <w:tcW w:w="2697" w:type="dxa"/>
            <w:vAlign w:val="center"/>
          </w:tcPr>
          <w:p w14:paraId="27B9E813" w14:textId="77777777" w:rsidR="004F2AB1" w:rsidRPr="00294BEF" w:rsidRDefault="004F2AB1" w:rsidP="00416524">
            <w:pPr>
              <w:tabs>
                <w:tab w:val="left" w:pos="3761"/>
              </w:tabs>
              <w:spacing w:line="360" w:lineRule="auto"/>
              <w:rPr>
                <w:rFonts w:ascii="Franklin Gothic Medium" w:hAnsi="Franklin Gothic Medium"/>
                <w:b/>
                <w:sz w:val="24"/>
                <w:szCs w:val="24"/>
              </w:rPr>
            </w:pPr>
            <w:r w:rsidRPr="00294BEF">
              <w:rPr>
                <w:rFonts w:ascii="Franklin Gothic Medium" w:hAnsi="Franklin Gothic Medium"/>
                <w:b/>
                <w:sz w:val="24"/>
                <w:szCs w:val="24"/>
              </w:rPr>
              <w:t>Co-requisites</w:t>
            </w:r>
          </w:p>
        </w:tc>
        <w:tc>
          <w:tcPr>
            <w:tcW w:w="6622" w:type="dxa"/>
            <w:gridSpan w:val="5"/>
            <w:vAlign w:val="center"/>
          </w:tcPr>
          <w:p w14:paraId="2208EE88" w14:textId="77777777" w:rsidR="004F2AB1" w:rsidRPr="00294BEF" w:rsidRDefault="004F2AB1" w:rsidP="00416524">
            <w:pPr>
              <w:tabs>
                <w:tab w:val="left" w:pos="3761"/>
              </w:tabs>
              <w:spacing w:line="360" w:lineRule="auto"/>
              <w:rPr>
                <w:rFonts w:ascii="Franklin Gothic Medium" w:hAnsi="Franklin Gothic Medium"/>
                <w:sz w:val="24"/>
                <w:szCs w:val="24"/>
              </w:rPr>
            </w:pPr>
            <w:r w:rsidRPr="00294BEF">
              <w:rPr>
                <w:rFonts w:ascii="Franklin Gothic Medium" w:hAnsi="Franklin Gothic Medium"/>
                <w:sz w:val="24"/>
                <w:szCs w:val="24"/>
              </w:rPr>
              <w:t>--</w:t>
            </w:r>
          </w:p>
        </w:tc>
      </w:tr>
    </w:tbl>
    <w:p w14:paraId="42EC45E0" w14:textId="77777777" w:rsidR="004F2AB1" w:rsidRPr="00294BEF" w:rsidRDefault="004F2AB1" w:rsidP="004F2AB1">
      <w:pPr>
        <w:spacing w:line="360" w:lineRule="auto"/>
        <w:rPr>
          <w:rFonts w:ascii="Franklin Gothic Medium" w:hAnsi="Franklin Gothic Medium"/>
          <w:sz w:val="24"/>
          <w:szCs w:val="24"/>
        </w:rPr>
      </w:pPr>
    </w:p>
    <w:p w14:paraId="7D418042" w14:textId="77777777" w:rsidR="004F2AB1" w:rsidRPr="00294BEF" w:rsidRDefault="004F2AB1" w:rsidP="004F2AB1">
      <w:pPr>
        <w:spacing w:after="0" w:line="360" w:lineRule="auto"/>
        <w:rPr>
          <w:rFonts w:ascii="Franklin Gothic Medium" w:hAnsi="Franklin Gothic Medium"/>
          <w:b/>
          <w:sz w:val="24"/>
          <w:szCs w:val="24"/>
        </w:rPr>
      </w:pPr>
      <w:r w:rsidRPr="00294BEF">
        <w:rPr>
          <w:rFonts w:ascii="Franklin Gothic Medium" w:hAnsi="Franklin Gothic Medium"/>
          <w:b/>
          <w:sz w:val="24"/>
          <w:szCs w:val="24"/>
        </w:rPr>
        <w:t>Course Objectives</w:t>
      </w:r>
    </w:p>
    <w:p w14:paraId="54E254AB" w14:textId="77777777" w:rsidR="004F2AB1" w:rsidRPr="00294BEF" w:rsidRDefault="004F2AB1" w:rsidP="004F2AB1">
      <w:pPr>
        <w:pStyle w:val="NoSpacing"/>
        <w:numPr>
          <w:ilvl w:val="0"/>
          <w:numId w:val="4"/>
        </w:numPr>
        <w:spacing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Cs/>
          <w:sz w:val="24"/>
          <w:szCs w:val="24"/>
        </w:rPr>
        <w:t xml:space="preserve">To understand the characteristics, benefits, and limitations of cloud service models (IaaS, PaaS, </w:t>
      </w:r>
      <w:proofErr w:type="gramStart"/>
      <w:r w:rsidRPr="00294BEF">
        <w:rPr>
          <w:rFonts w:ascii="Franklin Gothic Medium" w:eastAsia="Times New Roman" w:hAnsi="Franklin Gothic Medium"/>
          <w:bCs/>
          <w:sz w:val="24"/>
          <w:szCs w:val="24"/>
        </w:rPr>
        <w:t>SaaS</w:t>
      </w:r>
      <w:proofErr w:type="gramEnd"/>
      <w:r w:rsidRPr="00294BEF">
        <w:rPr>
          <w:rFonts w:ascii="Franklin Gothic Medium" w:eastAsia="Times New Roman" w:hAnsi="Franklin Gothic Medium"/>
          <w:bCs/>
          <w:sz w:val="24"/>
          <w:szCs w:val="24"/>
        </w:rPr>
        <w:t>) and evaluate their suitability for different organizational needs.</w:t>
      </w:r>
    </w:p>
    <w:p w14:paraId="09D70528" w14:textId="77777777" w:rsidR="004F2AB1" w:rsidRPr="00294BEF" w:rsidRDefault="004F2AB1" w:rsidP="004F2AB1">
      <w:pPr>
        <w:pStyle w:val="NoSpacing"/>
        <w:numPr>
          <w:ilvl w:val="0"/>
          <w:numId w:val="4"/>
        </w:numPr>
        <w:spacing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Cs/>
          <w:sz w:val="24"/>
          <w:szCs w:val="24"/>
        </w:rPr>
        <w:t>To examine the deployment models (public, private, hybrid) of cloud computing and analyze their advantages, limitations, and considerations for effective cloud infrastructure implementation.</w:t>
      </w:r>
    </w:p>
    <w:p w14:paraId="18ED8BA0" w14:textId="77777777" w:rsidR="004F2AB1" w:rsidRPr="00294BEF" w:rsidRDefault="004F2AB1" w:rsidP="004F2AB1">
      <w:pPr>
        <w:pStyle w:val="NoSpacing"/>
        <w:numPr>
          <w:ilvl w:val="0"/>
          <w:numId w:val="4"/>
        </w:numPr>
        <w:spacing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Cs/>
          <w:sz w:val="24"/>
          <w:szCs w:val="24"/>
        </w:rPr>
        <w:t>To explore cloud computing reference architectures NIST, IBM &amp; AWS and gain a comprehensive understanding of their objectives, components, and control mechanisms for designing robust cloud solutions.</w:t>
      </w:r>
    </w:p>
    <w:p w14:paraId="6C124686" w14:textId="77777777" w:rsidR="004F2AB1" w:rsidRPr="00294BEF" w:rsidRDefault="004F2AB1" w:rsidP="004F2AB1">
      <w:pPr>
        <w:pStyle w:val="NoSpacing"/>
        <w:numPr>
          <w:ilvl w:val="0"/>
          <w:numId w:val="4"/>
        </w:numPr>
        <w:spacing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Cs/>
          <w:sz w:val="24"/>
          <w:szCs w:val="24"/>
        </w:rPr>
        <w:t>To analyze and evaluate fundamental and advanced cloud architectures, including workload distribution, scalability, resource pooling, and redundancy, to design optimized cloud environments.</w:t>
      </w:r>
    </w:p>
    <w:p w14:paraId="142874E0" w14:textId="77777777" w:rsidR="004F2AB1" w:rsidRPr="00294BEF" w:rsidRDefault="004F2AB1" w:rsidP="004F2AB1">
      <w:pPr>
        <w:pStyle w:val="NoSpacing"/>
        <w:spacing w:line="360" w:lineRule="auto"/>
        <w:ind w:left="360"/>
        <w:jc w:val="both"/>
        <w:rPr>
          <w:rFonts w:ascii="Franklin Gothic Medium" w:eastAsia="Times New Roman" w:hAnsi="Franklin Gothic Medium"/>
          <w:bCs/>
          <w:sz w:val="24"/>
          <w:szCs w:val="24"/>
        </w:rPr>
      </w:pPr>
    </w:p>
    <w:p w14:paraId="6F1861F4" w14:textId="77777777" w:rsidR="004F2AB1" w:rsidRPr="00294BEF" w:rsidRDefault="004F2AB1" w:rsidP="004F2AB1">
      <w:pPr>
        <w:spacing w:after="0" w:line="360" w:lineRule="auto"/>
        <w:rPr>
          <w:rFonts w:ascii="Franklin Gothic Medium" w:hAnsi="Franklin Gothic Medium"/>
          <w:b/>
          <w:sz w:val="24"/>
          <w:szCs w:val="24"/>
        </w:rPr>
      </w:pPr>
      <w:r w:rsidRPr="00294BEF">
        <w:rPr>
          <w:rFonts w:ascii="Franklin Gothic Medium" w:hAnsi="Franklin Gothic Medium"/>
          <w:b/>
          <w:sz w:val="24"/>
          <w:szCs w:val="24"/>
        </w:rPr>
        <w:t xml:space="preserve">Course Outcomes </w:t>
      </w:r>
    </w:p>
    <w:p w14:paraId="1572D0C5" w14:textId="77777777" w:rsidR="004F2AB1" w:rsidRPr="00294BEF" w:rsidRDefault="004F2AB1" w:rsidP="004F2AB1">
      <w:pPr>
        <w:pStyle w:val="NoSpacing"/>
        <w:spacing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Cs/>
          <w:sz w:val="24"/>
          <w:szCs w:val="24"/>
        </w:rPr>
        <w:t>On completion of this course, the students will be able to</w:t>
      </w:r>
    </w:p>
    <w:p w14:paraId="70BFC43E" w14:textId="77777777" w:rsidR="004F2AB1" w:rsidRPr="00294BEF" w:rsidRDefault="004F2AB1" w:rsidP="004F2AB1">
      <w:pPr>
        <w:spacing w:after="0"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
          <w:bCs/>
          <w:sz w:val="24"/>
          <w:szCs w:val="24"/>
        </w:rPr>
        <w:t>CO1:</w:t>
      </w:r>
      <w:r w:rsidRPr="00294BEF">
        <w:rPr>
          <w:rFonts w:ascii="Franklin Gothic Medium" w:eastAsia="Times New Roman" w:hAnsi="Franklin Gothic Medium"/>
          <w:bCs/>
          <w:sz w:val="24"/>
          <w:szCs w:val="24"/>
        </w:rPr>
        <w:t xml:space="preserve"> Analyze and compare the key characteristics, benefits, and limitations of IaaS, PaaS, and SaaS cloud service models to effectively assess their suitability for different organizational needs.</w:t>
      </w:r>
    </w:p>
    <w:p w14:paraId="07D884F3" w14:textId="77777777" w:rsidR="004F2AB1" w:rsidRPr="00294BEF" w:rsidRDefault="004F2AB1" w:rsidP="004F2AB1">
      <w:pPr>
        <w:spacing w:after="0"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
          <w:bCs/>
          <w:sz w:val="24"/>
          <w:szCs w:val="24"/>
        </w:rPr>
        <w:t>CO2:</w:t>
      </w:r>
      <w:r w:rsidRPr="00294BEF">
        <w:rPr>
          <w:rFonts w:ascii="Franklin Gothic Medium" w:eastAsia="Times New Roman" w:hAnsi="Franklin Gothic Medium"/>
          <w:bCs/>
          <w:sz w:val="24"/>
          <w:szCs w:val="24"/>
        </w:rPr>
        <w:t xml:space="preserve"> Analyze and assess the cloud deployment models (Public, Private, Hybrid) demonstrating a deep understanding of their advantages, limitations, and challenges to make informed decisions regarding the selection and management.</w:t>
      </w:r>
    </w:p>
    <w:p w14:paraId="18710CA9" w14:textId="77777777" w:rsidR="004F2AB1" w:rsidRPr="00294BEF" w:rsidRDefault="004F2AB1" w:rsidP="004F2AB1">
      <w:pPr>
        <w:spacing w:after="0"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
          <w:bCs/>
          <w:sz w:val="24"/>
          <w:szCs w:val="24"/>
        </w:rPr>
        <w:lastRenderedPageBreak/>
        <w:t>CO3:</w:t>
      </w:r>
      <w:r w:rsidRPr="00294BEF">
        <w:rPr>
          <w:rFonts w:ascii="Franklin Gothic Medium" w:eastAsia="Times New Roman" w:hAnsi="Franklin Gothic Medium"/>
          <w:bCs/>
          <w:sz w:val="24"/>
          <w:szCs w:val="24"/>
        </w:rPr>
        <w:t xml:space="preserve"> Analyze and evaluate NIST, IBM's and AWS cloud computing reference architectures to make informed decisions about their adoption and implementation in diverse usage scenarios.</w:t>
      </w:r>
    </w:p>
    <w:p w14:paraId="43FF7394" w14:textId="77777777" w:rsidR="004F2AB1" w:rsidRPr="00294BEF" w:rsidRDefault="004F2AB1" w:rsidP="004F2AB1">
      <w:pPr>
        <w:spacing w:after="0"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
          <w:bCs/>
          <w:sz w:val="24"/>
          <w:szCs w:val="24"/>
        </w:rPr>
        <w:t>CO4:</w:t>
      </w:r>
      <w:r w:rsidRPr="00294BEF">
        <w:rPr>
          <w:rFonts w:ascii="Franklin Gothic Medium" w:eastAsia="Times New Roman" w:hAnsi="Franklin Gothic Medium"/>
          <w:bCs/>
          <w:sz w:val="24"/>
          <w:szCs w:val="24"/>
        </w:rPr>
        <w:t xml:space="preserve"> Ability to apply fundamental as well as advanced cloud computing architectures in various business scenarios.</w:t>
      </w:r>
    </w:p>
    <w:p w14:paraId="3A01D9D8" w14:textId="77777777" w:rsidR="004F2AB1" w:rsidRPr="00294BEF" w:rsidRDefault="004F2AB1" w:rsidP="004F2AB1">
      <w:pPr>
        <w:spacing w:after="0" w:line="360" w:lineRule="auto"/>
        <w:jc w:val="both"/>
        <w:rPr>
          <w:rFonts w:ascii="Franklin Gothic Medium" w:eastAsia="Times New Roman" w:hAnsi="Franklin Gothic Medium"/>
          <w:bCs/>
          <w:sz w:val="24"/>
          <w:szCs w:val="24"/>
        </w:rPr>
      </w:pPr>
    </w:p>
    <w:p w14:paraId="740F0E94" w14:textId="77777777" w:rsidR="004F2AB1" w:rsidRPr="00294BEF" w:rsidRDefault="004F2AB1" w:rsidP="004F2AB1">
      <w:pPr>
        <w:spacing w:after="0"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
          <w:sz w:val="24"/>
          <w:szCs w:val="24"/>
        </w:rPr>
        <w:t>Catalog Description</w:t>
      </w:r>
    </w:p>
    <w:p w14:paraId="00AF3F2D" w14:textId="77777777" w:rsidR="004F2AB1" w:rsidRPr="00294BEF" w:rsidRDefault="004F2AB1" w:rsidP="004F2AB1">
      <w:pPr>
        <w:spacing w:after="0" w:line="360" w:lineRule="auto"/>
        <w:jc w:val="both"/>
        <w:rPr>
          <w:rFonts w:ascii="Franklin Gothic Medium" w:eastAsia="Times New Roman" w:hAnsi="Franklin Gothic Medium"/>
          <w:bCs/>
          <w:sz w:val="24"/>
          <w:szCs w:val="24"/>
        </w:rPr>
      </w:pPr>
      <w:r w:rsidRPr="00294BEF">
        <w:rPr>
          <w:rFonts w:ascii="Franklin Gothic Medium" w:eastAsia="Times New Roman" w:hAnsi="Franklin Gothic Medium"/>
          <w:bCs/>
          <w:sz w:val="24"/>
          <w:szCs w:val="24"/>
        </w:rPr>
        <w:t>This course explores the intricacies of cloud computing architecture, encompassing service models (IaaS, PaaS, SaaS), deployment models (public, private, hybrid), and reference architectures (NIST, IBM). Students will analyze and evaluate cloud service and deployment models, examine different cloud reference architectures, and explore fundamental and advanced cloud architectures, including workload distribution, resource pooling, scalability, and redundancy. Additionally, students will gain insights into Amazon Web Services (AWS) and its role within a cloud computing reference architecture.</w:t>
      </w:r>
    </w:p>
    <w:p w14:paraId="5E175B1E" w14:textId="77777777" w:rsidR="004F2AB1" w:rsidRPr="00294BEF" w:rsidRDefault="004F2AB1" w:rsidP="004F2AB1">
      <w:pPr>
        <w:spacing w:after="0" w:line="360" w:lineRule="auto"/>
        <w:jc w:val="both"/>
        <w:rPr>
          <w:rFonts w:ascii="Franklin Gothic Medium" w:eastAsia="Times New Roman" w:hAnsi="Franklin Gothic Medium"/>
          <w:b/>
          <w:color w:val="000000" w:themeColor="text1"/>
          <w:sz w:val="24"/>
          <w:szCs w:val="24"/>
        </w:rPr>
      </w:pPr>
    </w:p>
    <w:p w14:paraId="410F6976" w14:textId="77777777" w:rsidR="004F2AB1" w:rsidRPr="00294BEF" w:rsidRDefault="004F2AB1" w:rsidP="004F2AB1">
      <w:pPr>
        <w:pBdr>
          <w:bottom w:val="single" w:sz="4" w:space="1" w:color="auto"/>
        </w:pBdr>
        <w:spacing w:after="0" w:line="360" w:lineRule="auto"/>
        <w:rPr>
          <w:rFonts w:ascii="Franklin Gothic Medium" w:hAnsi="Franklin Gothic Medium"/>
          <w:b/>
          <w:color w:val="000000" w:themeColor="text1"/>
          <w:sz w:val="24"/>
          <w:szCs w:val="24"/>
        </w:rPr>
      </w:pPr>
      <w:r w:rsidRPr="00294BEF">
        <w:rPr>
          <w:rFonts w:ascii="Franklin Gothic Medium" w:hAnsi="Franklin Gothic Medium"/>
          <w:b/>
          <w:color w:val="000000" w:themeColor="text1"/>
          <w:sz w:val="24"/>
          <w:szCs w:val="24"/>
        </w:rPr>
        <w:t>Course Content</w:t>
      </w:r>
    </w:p>
    <w:p w14:paraId="074DB7D3" w14:textId="77777777" w:rsidR="004F2AB1" w:rsidRPr="00294BEF" w:rsidRDefault="004F2AB1" w:rsidP="004F2AB1">
      <w:pPr>
        <w:pStyle w:val="Default"/>
        <w:spacing w:line="360" w:lineRule="auto"/>
        <w:ind w:left="720" w:hanging="720"/>
        <w:jc w:val="both"/>
        <w:rPr>
          <w:rFonts w:ascii="Franklin Gothic Medium" w:hAnsi="Franklin Gothic Medium" w:cs="Times New Roman"/>
          <w:b/>
          <w:color w:val="000000" w:themeColor="text1"/>
        </w:rPr>
      </w:pPr>
    </w:p>
    <w:p w14:paraId="4B91D8F7" w14:textId="77777777" w:rsidR="004F2AB1" w:rsidRPr="00294BEF" w:rsidRDefault="004F2AB1" w:rsidP="004F2AB1">
      <w:pPr>
        <w:autoSpaceDE w:val="0"/>
        <w:autoSpaceDN w:val="0"/>
        <w:adjustRightInd w:val="0"/>
        <w:spacing w:after="0" w:line="360" w:lineRule="auto"/>
        <w:jc w:val="center"/>
        <w:rPr>
          <w:rFonts w:ascii="Franklin Gothic Medium" w:hAnsi="Franklin Gothic Medium"/>
          <w:b/>
          <w:bCs/>
          <w:sz w:val="24"/>
          <w:szCs w:val="24"/>
        </w:rPr>
      </w:pPr>
      <w:r w:rsidRPr="00294BEF">
        <w:rPr>
          <w:rFonts w:ascii="Franklin Gothic Medium" w:hAnsi="Franklin Gothic Medium"/>
          <w:b/>
          <w:bCs/>
          <w:sz w:val="24"/>
          <w:szCs w:val="24"/>
        </w:rPr>
        <w:t>Cloud Computing Architecture and Deployment models</w:t>
      </w:r>
    </w:p>
    <w:p w14:paraId="353D683A" w14:textId="77777777" w:rsidR="004F2AB1" w:rsidRPr="00294BEF" w:rsidRDefault="004F2AB1" w:rsidP="004F2AB1">
      <w:pPr>
        <w:autoSpaceDE w:val="0"/>
        <w:autoSpaceDN w:val="0"/>
        <w:adjustRightInd w:val="0"/>
        <w:spacing w:after="0" w:line="360" w:lineRule="auto"/>
        <w:jc w:val="both"/>
        <w:rPr>
          <w:rFonts w:ascii="Franklin Gothic Medium" w:hAnsi="Franklin Gothic Medium"/>
          <w:b/>
          <w:bCs/>
          <w:sz w:val="24"/>
          <w:szCs w:val="24"/>
        </w:rPr>
      </w:pPr>
      <w:r w:rsidRPr="00294BEF">
        <w:rPr>
          <w:rFonts w:ascii="Franklin Gothic Medium" w:hAnsi="Franklin Gothic Medium"/>
          <w:b/>
          <w:bCs/>
          <w:sz w:val="24"/>
          <w:szCs w:val="24"/>
        </w:rPr>
        <w:t xml:space="preserve">  </w:t>
      </w:r>
    </w:p>
    <w:p w14:paraId="0FD45383" w14:textId="77777777" w:rsidR="004F2AB1" w:rsidRPr="00294BEF" w:rsidRDefault="004F2AB1" w:rsidP="004F2AB1">
      <w:pPr>
        <w:autoSpaceDE w:val="0"/>
        <w:autoSpaceDN w:val="0"/>
        <w:adjustRightInd w:val="0"/>
        <w:spacing w:after="0" w:line="360" w:lineRule="auto"/>
        <w:jc w:val="both"/>
        <w:rPr>
          <w:rFonts w:ascii="Franklin Gothic Medium" w:hAnsi="Franklin Gothic Medium"/>
          <w:b/>
          <w:bCs/>
          <w:sz w:val="24"/>
          <w:szCs w:val="24"/>
        </w:rPr>
      </w:pPr>
      <w:r w:rsidRPr="00294BEF">
        <w:rPr>
          <w:rFonts w:ascii="Franklin Gothic Medium" w:hAnsi="Franklin Gothic Medium"/>
          <w:b/>
          <w:bCs/>
          <w:sz w:val="24"/>
          <w:szCs w:val="24"/>
        </w:rPr>
        <w:t xml:space="preserve">Unit 1. Service Models (IaaS, PaaS and SaaS)                                                </w:t>
      </w:r>
      <w:r>
        <w:rPr>
          <w:rFonts w:ascii="Franklin Gothic Medium" w:hAnsi="Franklin Gothic Medium"/>
          <w:b/>
          <w:bCs/>
          <w:sz w:val="24"/>
          <w:szCs w:val="24"/>
        </w:rPr>
        <w:t xml:space="preserve">                  (10</w:t>
      </w:r>
      <w:r w:rsidRPr="00294BEF">
        <w:rPr>
          <w:rFonts w:ascii="Franklin Gothic Medium" w:hAnsi="Franklin Gothic Medium"/>
          <w:b/>
          <w:bCs/>
          <w:sz w:val="24"/>
          <w:szCs w:val="24"/>
        </w:rPr>
        <w:t xml:space="preserve"> </w:t>
      </w:r>
      <w:proofErr w:type="spellStart"/>
      <w:r w:rsidRPr="00294BEF">
        <w:rPr>
          <w:rFonts w:ascii="Franklin Gothic Medium" w:hAnsi="Franklin Gothic Medium"/>
          <w:b/>
          <w:bCs/>
          <w:sz w:val="24"/>
          <w:szCs w:val="24"/>
        </w:rPr>
        <w:t>hrs</w:t>
      </w:r>
      <w:proofErr w:type="spellEnd"/>
      <w:r w:rsidRPr="00294BEF">
        <w:rPr>
          <w:rFonts w:ascii="Franklin Gothic Medium" w:hAnsi="Franklin Gothic Medium"/>
          <w:b/>
          <w:bCs/>
          <w:sz w:val="24"/>
          <w:szCs w:val="24"/>
        </w:rPr>
        <w:t>)</w:t>
      </w:r>
    </w:p>
    <w:p w14:paraId="5F948548"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Infrastructure as a Service (IaaS):</w:t>
      </w:r>
      <w:r w:rsidRPr="00294BEF">
        <w:rPr>
          <w:rFonts w:ascii="Franklin Gothic Medium" w:hAnsi="Franklin Gothic Medium"/>
          <w:sz w:val="24"/>
          <w:szCs w:val="24"/>
        </w:rPr>
        <w:t xml:space="preserve"> Characteristics of IaaS, Comparing ISPs and IaaS, IaaS case studies, IaaS enabling technology, the trusted cloud, IaaS as the best/not best option, PaaS: Platform as a Service.</w:t>
      </w:r>
    </w:p>
    <w:p w14:paraId="5FC9F9F0"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Platform as a Service:</w:t>
      </w:r>
      <w:r w:rsidRPr="00294BEF">
        <w:rPr>
          <w:rFonts w:ascii="Franklin Gothic Medium" w:hAnsi="Franklin Gothic Medium"/>
          <w:sz w:val="24"/>
          <w:szCs w:val="24"/>
        </w:rPr>
        <w:t xml:space="preserve"> PaaS characteristics, </w:t>
      </w:r>
      <w:proofErr w:type="gramStart"/>
      <w:r w:rsidRPr="00294BEF">
        <w:rPr>
          <w:rFonts w:ascii="Franklin Gothic Medium" w:hAnsi="Franklin Gothic Medium"/>
          <w:sz w:val="24"/>
          <w:szCs w:val="24"/>
        </w:rPr>
        <w:t>Integrated</w:t>
      </w:r>
      <w:proofErr w:type="gramEnd"/>
      <w:r w:rsidRPr="00294BEF">
        <w:rPr>
          <w:rFonts w:ascii="Franklin Gothic Medium" w:hAnsi="Franklin Gothic Medium"/>
          <w:sz w:val="24"/>
          <w:szCs w:val="24"/>
        </w:rPr>
        <w:t xml:space="preserve"> lifecycle platforms, Anchored lifecycle platforms, Enabling technologies as a platform, Case studies: Integrated lifecycle platform, PaaS as the best/ not best option.</w:t>
      </w:r>
    </w:p>
    <w:p w14:paraId="628663C5" w14:textId="77777777" w:rsidR="004F2AB1"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Software as a Service (SaaS):</w:t>
      </w:r>
      <w:r w:rsidRPr="00294BEF">
        <w:rPr>
          <w:rFonts w:ascii="Franklin Gothic Medium" w:hAnsi="Franklin Gothic Medium"/>
          <w:sz w:val="24"/>
          <w:szCs w:val="24"/>
        </w:rPr>
        <w:t xml:space="preserve"> SaaS origin, Evolution of SaaS: </w:t>
      </w:r>
      <w:proofErr w:type="spellStart"/>
      <w:r w:rsidRPr="00294BEF">
        <w:rPr>
          <w:rFonts w:ascii="Franklin Gothic Medium" w:hAnsi="Franklin Gothic Medium"/>
          <w:sz w:val="24"/>
          <w:szCs w:val="24"/>
        </w:rPr>
        <w:t>Salesforce.com’s</w:t>
      </w:r>
      <w:proofErr w:type="spellEnd"/>
      <w:r w:rsidRPr="00294BEF">
        <w:rPr>
          <w:rFonts w:ascii="Franklin Gothic Medium" w:hAnsi="Franklin Gothic Medium"/>
          <w:sz w:val="24"/>
          <w:szCs w:val="24"/>
        </w:rPr>
        <w:t xml:space="preserve"> approach, Characteristics of Software as a Service (SaaS), SaaS economics and the ecosystem, Types of SaaS platforms, SaaS: Providers, Collaboration as a service, Enabling and management tools as a service, Monitoring and management tools as a service, SaaS as the best/not best option.</w:t>
      </w:r>
    </w:p>
    <w:p w14:paraId="58AE78DF"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p>
    <w:p w14:paraId="385FE9F7" w14:textId="77777777" w:rsidR="004F2AB1" w:rsidRPr="00294BEF" w:rsidRDefault="004F2AB1" w:rsidP="004F2AB1">
      <w:pPr>
        <w:autoSpaceDE w:val="0"/>
        <w:autoSpaceDN w:val="0"/>
        <w:adjustRightInd w:val="0"/>
        <w:spacing w:after="0" w:line="360" w:lineRule="auto"/>
        <w:jc w:val="both"/>
        <w:rPr>
          <w:rFonts w:ascii="Franklin Gothic Medium" w:hAnsi="Franklin Gothic Medium"/>
          <w:b/>
          <w:sz w:val="24"/>
          <w:szCs w:val="24"/>
        </w:rPr>
      </w:pPr>
      <w:r>
        <w:rPr>
          <w:rFonts w:ascii="Franklin Gothic Medium" w:hAnsi="Franklin Gothic Medium"/>
          <w:b/>
          <w:sz w:val="24"/>
          <w:szCs w:val="24"/>
        </w:rPr>
        <w:lastRenderedPageBreak/>
        <w:t xml:space="preserve">Unit 2. </w:t>
      </w:r>
      <w:r w:rsidRPr="00294BEF">
        <w:rPr>
          <w:rFonts w:ascii="Franklin Gothic Medium" w:hAnsi="Franklin Gothic Medium"/>
          <w:b/>
          <w:sz w:val="24"/>
          <w:szCs w:val="24"/>
        </w:rPr>
        <w:t xml:space="preserve"> Deployment Models (Pubic, Pr</w:t>
      </w:r>
      <w:r>
        <w:rPr>
          <w:rFonts w:ascii="Franklin Gothic Medium" w:hAnsi="Franklin Gothic Medium"/>
          <w:b/>
          <w:sz w:val="24"/>
          <w:szCs w:val="24"/>
        </w:rPr>
        <w:t>ivate, Hybrid)</w:t>
      </w:r>
      <w:r>
        <w:rPr>
          <w:rFonts w:ascii="Franklin Gothic Medium" w:hAnsi="Franklin Gothic Medium"/>
          <w:b/>
          <w:sz w:val="24"/>
          <w:szCs w:val="24"/>
        </w:rPr>
        <w:tab/>
      </w:r>
      <w:r>
        <w:rPr>
          <w:rFonts w:ascii="Franklin Gothic Medium" w:hAnsi="Franklin Gothic Medium"/>
          <w:b/>
          <w:sz w:val="24"/>
          <w:szCs w:val="24"/>
        </w:rPr>
        <w:tab/>
      </w:r>
      <w:r>
        <w:rPr>
          <w:rFonts w:ascii="Franklin Gothic Medium" w:hAnsi="Franklin Gothic Medium"/>
          <w:b/>
          <w:sz w:val="24"/>
          <w:szCs w:val="24"/>
        </w:rPr>
        <w:tab/>
      </w:r>
      <w:r>
        <w:rPr>
          <w:rFonts w:ascii="Franklin Gothic Medium" w:hAnsi="Franklin Gothic Medium"/>
          <w:b/>
          <w:sz w:val="24"/>
          <w:szCs w:val="24"/>
        </w:rPr>
        <w:tab/>
        <w:t xml:space="preserve">       </w:t>
      </w:r>
      <w:r w:rsidRPr="00294BEF">
        <w:rPr>
          <w:rFonts w:ascii="Franklin Gothic Medium" w:hAnsi="Franklin Gothic Medium"/>
          <w:b/>
          <w:sz w:val="24"/>
          <w:szCs w:val="24"/>
        </w:rPr>
        <w:t xml:space="preserve">(10 </w:t>
      </w:r>
      <w:proofErr w:type="spellStart"/>
      <w:r w:rsidRPr="00294BEF">
        <w:rPr>
          <w:rFonts w:ascii="Franklin Gothic Medium" w:hAnsi="Franklin Gothic Medium"/>
          <w:b/>
          <w:sz w:val="24"/>
          <w:szCs w:val="24"/>
        </w:rPr>
        <w:t>hrs</w:t>
      </w:r>
      <w:proofErr w:type="spellEnd"/>
      <w:r w:rsidRPr="00294BEF">
        <w:rPr>
          <w:rFonts w:ascii="Franklin Gothic Medium" w:hAnsi="Franklin Gothic Medium"/>
          <w:b/>
          <w:sz w:val="24"/>
          <w:szCs w:val="24"/>
        </w:rPr>
        <w:t>)</w:t>
      </w:r>
    </w:p>
    <w:p w14:paraId="529F723C"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Private Cloud Deployment:</w:t>
      </w:r>
      <w:r w:rsidRPr="00294BEF">
        <w:rPr>
          <w:rFonts w:ascii="Franklin Gothic Medium" w:hAnsi="Franklin Gothic Medium"/>
          <w:sz w:val="24"/>
          <w:szCs w:val="24"/>
        </w:rPr>
        <w:t xml:space="preserve"> Private Cloud, Illustration of Private Cloud, Advantages of Private Cloud, Limitations of Private Cloud, Service Management, Journey into Private Cloud, Planning and Strategy, Standardization, Virtualization, Automation, Cloud, Case study – VMware </w:t>
      </w:r>
      <w:proofErr w:type="spellStart"/>
      <w:r w:rsidRPr="00294BEF">
        <w:rPr>
          <w:rFonts w:ascii="Franklin Gothic Medium" w:hAnsi="Franklin Gothic Medium"/>
          <w:sz w:val="24"/>
          <w:szCs w:val="24"/>
        </w:rPr>
        <w:t>vCloud</w:t>
      </w:r>
      <w:proofErr w:type="spellEnd"/>
      <w:r w:rsidRPr="00294BEF">
        <w:rPr>
          <w:rFonts w:ascii="Franklin Gothic Medium" w:hAnsi="Franklin Gothic Medium"/>
          <w:sz w:val="24"/>
          <w:szCs w:val="24"/>
        </w:rPr>
        <w:t xml:space="preserve">, Case Study – IBM </w:t>
      </w:r>
      <w:proofErr w:type="spellStart"/>
      <w:r w:rsidRPr="00294BEF">
        <w:rPr>
          <w:rFonts w:ascii="Franklin Gothic Medium" w:hAnsi="Franklin Gothic Medium"/>
          <w:sz w:val="24"/>
          <w:szCs w:val="24"/>
        </w:rPr>
        <w:t>SmartCloud</w:t>
      </w:r>
      <w:proofErr w:type="spellEnd"/>
      <w:r w:rsidRPr="00294BEF">
        <w:rPr>
          <w:rFonts w:ascii="Franklin Gothic Medium" w:hAnsi="Franklin Gothic Medium"/>
          <w:sz w:val="24"/>
          <w:szCs w:val="24"/>
        </w:rPr>
        <w:t xml:space="preserve"> Entry, Private cloud. </w:t>
      </w:r>
    </w:p>
    <w:p w14:paraId="49EE48E7"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p>
    <w:p w14:paraId="556FAF57"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Public Cloud Deployment:</w:t>
      </w:r>
      <w:r w:rsidRPr="00294BEF">
        <w:rPr>
          <w:rFonts w:ascii="Franklin Gothic Medium" w:hAnsi="Franklin Gothic Medium"/>
          <w:sz w:val="24"/>
          <w:szCs w:val="24"/>
        </w:rPr>
        <w:t xml:space="preserve">: Public Cloud, Illustration of Public Cloud, Why Public Cloud, Advantages of Public Cloud, Limitations of Public Cloud: Low degree of security and control, Lack of control on infrastructure, Configuration, Network latency and accessibility concerns, Highest long term cost; Public v/s Private: Journey into Public Cloud, Revisit the idea of adopting public cloud: Cloud vendor selection, migrating to Cloud, Cloud vendor selection, SLA – Service Level Agreements, Credits/Compensation terms, Credit process, Disaster recovery plan, Exclusions, Security and Privacy, Periodic upgrade and maintenance, Data </w:t>
      </w:r>
      <w:bookmarkStart w:id="0" w:name="_GoBack"/>
      <w:bookmarkEnd w:id="0"/>
      <w:r w:rsidRPr="00294BEF">
        <w:rPr>
          <w:rFonts w:ascii="Franklin Gothic Medium" w:hAnsi="Franklin Gothic Medium"/>
          <w:sz w:val="24"/>
          <w:szCs w:val="24"/>
        </w:rPr>
        <w:t>location and Jurisdiction, Pricing and Measurability, Interoperability and Lock-in, Exit process/Termination policies, Proven track record; Public cloud vendors and Case studies: AWS, Microsoft Azure, Google GCP</w:t>
      </w:r>
    </w:p>
    <w:p w14:paraId="38A68C40"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p>
    <w:p w14:paraId="685F3F73"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Hybrid Cloud deployment:</w:t>
      </w:r>
      <w:r w:rsidRPr="00294BEF">
        <w:rPr>
          <w:rFonts w:ascii="Franklin Gothic Medium" w:hAnsi="Franklin Gothic Medium"/>
          <w:sz w:val="24"/>
          <w:szCs w:val="24"/>
        </w:rPr>
        <w:t xml:space="preserve"> Hybrid Cloud, Why Hybrid Cloud, Illustration of Hybrid Cloud, Advantages of Hybrid Cloud, Challenges of Hybrid Cloud, Develop and manage hybrid workloads, Developing applications for hybrid cloud, Develop applications using PaaS, Managing hybrid workloads, Journey into Hybrid Cloud</w:t>
      </w:r>
    </w:p>
    <w:p w14:paraId="29121491" w14:textId="77777777" w:rsidR="004F2AB1" w:rsidRPr="00294BEF" w:rsidRDefault="004F2AB1" w:rsidP="004F2AB1">
      <w:pPr>
        <w:autoSpaceDE w:val="0"/>
        <w:autoSpaceDN w:val="0"/>
        <w:adjustRightInd w:val="0"/>
        <w:spacing w:after="0" w:line="360" w:lineRule="auto"/>
        <w:jc w:val="both"/>
        <w:rPr>
          <w:rFonts w:ascii="Franklin Gothic Medium" w:hAnsi="Franklin Gothic Medium"/>
          <w:i/>
          <w:sz w:val="24"/>
          <w:szCs w:val="24"/>
        </w:rPr>
      </w:pPr>
    </w:p>
    <w:p w14:paraId="35ABC6D5"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OpenStack</w:t>
      </w:r>
      <w:r w:rsidRPr="00294BEF">
        <w:rPr>
          <w:rFonts w:ascii="Franklin Gothic Medium" w:hAnsi="Franklin Gothic Medium"/>
          <w:sz w:val="24"/>
          <w:szCs w:val="24"/>
        </w:rPr>
        <w:t xml:space="preserve">: Introduction, OpenStack Architecture, IBM </w:t>
      </w:r>
      <w:proofErr w:type="spellStart"/>
      <w:r w:rsidRPr="00294BEF">
        <w:rPr>
          <w:rFonts w:ascii="Franklin Gothic Medium" w:hAnsi="Franklin Gothic Medium"/>
          <w:sz w:val="24"/>
          <w:szCs w:val="24"/>
        </w:rPr>
        <w:t>SoftLayer</w:t>
      </w:r>
      <w:proofErr w:type="spellEnd"/>
      <w:r w:rsidRPr="00294BEF">
        <w:rPr>
          <w:rFonts w:ascii="Franklin Gothic Medium" w:hAnsi="Franklin Gothic Medium"/>
          <w:sz w:val="24"/>
          <w:szCs w:val="24"/>
        </w:rPr>
        <w:t xml:space="preserve">, </w:t>
      </w:r>
      <w:r w:rsidRPr="00294BEF">
        <w:rPr>
          <w:rFonts w:ascii="Franklin Gothic Medium" w:hAnsi="Franklin Gothic Medium"/>
          <w:i/>
          <w:sz w:val="24"/>
          <w:szCs w:val="24"/>
        </w:rPr>
        <w:t xml:space="preserve">IBM </w:t>
      </w:r>
      <w:proofErr w:type="spellStart"/>
      <w:r w:rsidRPr="00294BEF">
        <w:rPr>
          <w:rFonts w:ascii="Franklin Gothic Medium" w:hAnsi="Franklin Gothic Medium"/>
          <w:i/>
          <w:sz w:val="24"/>
          <w:szCs w:val="24"/>
        </w:rPr>
        <w:t>Bluemix</w:t>
      </w:r>
      <w:proofErr w:type="spellEnd"/>
      <w:r w:rsidRPr="00294BEF">
        <w:rPr>
          <w:rFonts w:ascii="Franklin Gothic Medium" w:hAnsi="Franklin Gothic Medium"/>
          <w:sz w:val="24"/>
          <w:szCs w:val="24"/>
        </w:rPr>
        <w:t xml:space="preserve"> -Benefits of IBM </w:t>
      </w:r>
      <w:proofErr w:type="spellStart"/>
      <w:r w:rsidRPr="00294BEF">
        <w:rPr>
          <w:rFonts w:ascii="Franklin Gothic Medium" w:hAnsi="Franklin Gothic Medium"/>
          <w:sz w:val="24"/>
          <w:szCs w:val="24"/>
        </w:rPr>
        <w:t>Bluemix</w:t>
      </w:r>
      <w:proofErr w:type="spellEnd"/>
      <w:r w:rsidRPr="00294BEF">
        <w:rPr>
          <w:rFonts w:ascii="Franklin Gothic Medium" w:hAnsi="Franklin Gothic Medium"/>
          <w:sz w:val="24"/>
          <w:szCs w:val="24"/>
        </w:rPr>
        <w:t xml:space="preserve">, -More </w:t>
      </w:r>
      <w:proofErr w:type="spellStart"/>
      <w:r w:rsidRPr="00294BEF">
        <w:rPr>
          <w:rFonts w:ascii="Franklin Gothic Medium" w:hAnsi="Franklin Gothic Medium"/>
          <w:sz w:val="24"/>
          <w:szCs w:val="24"/>
        </w:rPr>
        <w:t>Bluemix</w:t>
      </w:r>
      <w:proofErr w:type="spellEnd"/>
      <w:r w:rsidRPr="00294BEF">
        <w:rPr>
          <w:rFonts w:ascii="Franklin Gothic Medium" w:hAnsi="Franklin Gothic Medium"/>
          <w:sz w:val="24"/>
          <w:szCs w:val="24"/>
        </w:rPr>
        <w:t xml:space="preserve"> features, -</w:t>
      </w:r>
      <w:proofErr w:type="spellStart"/>
      <w:r w:rsidRPr="00294BEF">
        <w:rPr>
          <w:rFonts w:ascii="Franklin Gothic Medium" w:hAnsi="Franklin Gothic Medium"/>
          <w:sz w:val="24"/>
          <w:szCs w:val="24"/>
        </w:rPr>
        <w:t>Bluemix</w:t>
      </w:r>
      <w:proofErr w:type="spellEnd"/>
      <w:r w:rsidRPr="00294BEF">
        <w:rPr>
          <w:rFonts w:ascii="Franklin Gothic Medium" w:hAnsi="Franklin Gothic Medium"/>
          <w:sz w:val="24"/>
          <w:szCs w:val="24"/>
        </w:rPr>
        <w:t xml:space="preserve"> architecture.</w:t>
      </w:r>
    </w:p>
    <w:p w14:paraId="19F7B026"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p>
    <w:p w14:paraId="4E2D6251"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p>
    <w:p w14:paraId="3E21A653" w14:textId="77777777" w:rsidR="004F2AB1" w:rsidRPr="00294BEF" w:rsidRDefault="004F2AB1" w:rsidP="004F2AB1">
      <w:pPr>
        <w:autoSpaceDE w:val="0"/>
        <w:autoSpaceDN w:val="0"/>
        <w:adjustRightInd w:val="0"/>
        <w:spacing w:after="0" w:line="360" w:lineRule="auto"/>
        <w:jc w:val="both"/>
        <w:rPr>
          <w:rFonts w:ascii="Franklin Gothic Medium" w:hAnsi="Franklin Gothic Medium"/>
          <w:b/>
          <w:bCs/>
          <w:sz w:val="24"/>
          <w:szCs w:val="24"/>
        </w:rPr>
      </w:pPr>
      <w:r w:rsidRPr="00294BEF">
        <w:rPr>
          <w:rFonts w:ascii="Franklin Gothic Medium" w:hAnsi="Franklin Gothic Medium"/>
          <w:b/>
          <w:bCs/>
          <w:sz w:val="24"/>
          <w:szCs w:val="24"/>
        </w:rPr>
        <w:t>Unit 3. Cloud Computing Reference Architectur</w:t>
      </w:r>
      <w:r>
        <w:rPr>
          <w:rFonts w:ascii="Franklin Gothic Medium" w:hAnsi="Franklin Gothic Medium"/>
          <w:b/>
          <w:bCs/>
          <w:sz w:val="24"/>
          <w:szCs w:val="24"/>
        </w:rPr>
        <w:t>es (NIST &amp; IBM)</w:t>
      </w:r>
      <w:r>
        <w:rPr>
          <w:rFonts w:ascii="Franklin Gothic Medium" w:hAnsi="Franklin Gothic Medium"/>
          <w:b/>
          <w:bCs/>
          <w:sz w:val="24"/>
          <w:szCs w:val="24"/>
        </w:rPr>
        <w:tab/>
      </w:r>
      <w:r>
        <w:rPr>
          <w:rFonts w:ascii="Franklin Gothic Medium" w:hAnsi="Franklin Gothic Medium"/>
          <w:b/>
          <w:bCs/>
          <w:sz w:val="24"/>
          <w:szCs w:val="24"/>
        </w:rPr>
        <w:tab/>
      </w:r>
      <w:r>
        <w:rPr>
          <w:rFonts w:ascii="Franklin Gothic Medium" w:hAnsi="Franklin Gothic Medium"/>
          <w:b/>
          <w:bCs/>
          <w:sz w:val="24"/>
          <w:szCs w:val="24"/>
        </w:rPr>
        <w:tab/>
        <w:t xml:space="preserve">          </w:t>
      </w:r>
      <w:r w:rsidRPr="00294BEF">
        <w:rPr>
          <w:rFonts w:ascii="Franklin Gothic Medium" w:hAnsi="Franklin Gothic Medium"/>
          <w:b/>
          <w:bCs/>
          <w:sz w:val="24"/>
          <w:szCs w:val="24"/>
        </w:rPr>
        <w:t xml:space="preserve">(8 </w:t>
      </w:r>
      <w:proofErr w:type="spellStart"/>
      <w:r w:rsidRPr="00294BEF">
        <w:rPr>
          <w:rFonts w:ascii="Franklin Gothic Medium" w:hAnsi="Franklin Gothic Medium"/>
          <w:b/>
          <w:bCs/>
          <w:sz w:val="24"/>
          <w:szCs w:val="24"/>
        </w:rPr>
        <w:t>hrs</w:t>
      </w:r>
      <w:proofErr w:type="spellEnd"/>
      <w:r w:rsidRPr="00294BEF">
        <w:rPr>
          <w:rFonts w:ascii="Franklin Gothic Medium" w:hAnsi="Franklin Gothic Medium"/>
          <w:b/>
          <w:bCs/>
          <w:sz w:val="24"/>
          <w:szCs w:val="24"/>
        </w:rPr>
        <w:t>)</w:t>
      </w:r>
    </w:p>
    <w:p w14:paraId="2BF6A362"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NIST Cloud Computing Reference Architecture (CCRA):</w:t>
      </w:r>
      <w:r w:rsidRPr="00294BEF">
        <w:rPr>
          <w:rFonts w:ascii="Franklin Gothic Medium" w:hAnsi="Franklin Gothic Medium"/>
          <w:sz w:val="24"/>
          <w:szCs w:val="24"/>
        </w:rPr>
        <w:t xml:space="preserve"> Objectives of NIST, The conceptual reference model, Example: Usage scenarios, Cloud consumer, Cloud provider, Cloud auditor, Cloud broker, Cloud carrier, Scope of control between provider and consumer, CCRA: Architectural components, Service orchestration, Cloud service management, Business </w:t>
      </w:r>
      <w:r w:rsidRPr="00294BEF">
        <w:rPr>
          <w:rFonts w:ascii="Franklin Gothic Medium" w:hAnsi="Franklin Gothic Medium"/>
          <w:sz w:val="24"/>
          <w:szCs w:val="24"/>
        </w:rPr>
        <w:lastRenderedPageBreak/>
        <w:t>support, Provisioning and configuration Portability and interoperability, Security, Privacy, Cloud taxonomy.</w:t>
      </w:r>
    </w:p>
    <w:p w14:paraId="2FE6A94A" w14:textId="77777777" w:rsidR="004F2AB1" w:rsidRPr="00294BEF" w:rsidRDefault="004F2AB1" w:rsidP="004F2AB1">
      <w:pPr>
        <w:autoSpaceDE w:val="0"/>
        <w:autoSpaceDN w:val="0"/>
        <w:adjustRightInd w:val="0"/>
        <w:spacing w:after="0" w:line="360" w:lineRule="auto"/>
        <w:jc w:val="both"/>
        <w:rPr>
          <w:rFonts w:ascii="Franklin Gothic Medium" w:hAnsi="Franklin Gothic Medium"/>
          <w:i/>
          <w:sz w:val="24"/>
          <w:szCs w:val="24"/>
        </w:rPr>
      </w:pPr>
    </w:p>
    <w:p w14:paraId="3EF948AF"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IBM’s CCRA:</w:t>
      </w:r>
      <w:r w:rsidRPr="00294BEF">
        <w:rPr>
          <w:rFonts w:ascii="Franklin Gothic Medium" w:hAnsi="Franklin Gothic Medium"/>
          <w:sz w:val="24"/>
          <w:szCs w:val="24"/>
        </w:rPr>
        <w:t xml:space="preserve"> IBM CCRA roles, Cloud service consumer, Cloud service provider, Cloud services, Infrastructure, Common Cloud Management Platform (CCMP), CCMP supports any level of virtualization, Business Support Services (BSS), Operational Support Services (OSS), Security, resilience, performance and consumption, Cloud service creator: Service development tools, IBM CCRA versions or CCRA evolution, Adoption patterns, Adoption pattern in CCRA 3.0, Examples of cloud services.</w:t>
      </w:r>
    </w:p>
    <w:p w14:paraId="7C664261"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p>
    <w:p w14:paraId="7A0D7726" w14:textId="77777777" w:rsidR="004F2AB1" w:rsidRPr="00294BEF" w:rsidRDefault="004F2AB1" w:rsidP="004F2AB1">
      <w:pPr>
        <w:autoSpaceDE w:val="0"/>
        <w:autoSpaceDN w:val="0"/>
        <w:adjustRightInd w:val="0"/>
        <w:spacing w:after="0" w:line="360" w:lineRule="auto"/>
        <w:jc w:val="both"/>
        <w:rPr>
          <w:rFonts w:ascii="Franklin Gothic Medium" w:hAnsi="Franklin Gothic Medium"/>
          <w:b/>
          <w:bCs/>
          <w:sz w:val="24"/>
          <w:szCs w:val="24"/>
        </w:rPr>
      </w:pPr>
      <w:r w:rsidRPr="00294BEF">
        <w:rPr>
          <w:rFonts w:ascii="Franklin Gothic Medium" w:hAnsi="Franklin Gothic Medium"/>
          <w:b/>
          <w:bCs/>
          <w:sz w:val="24"/>
          <w:szCs w:val="24"/>
        </w:rPr>
        <w:t>Unit 4. Fundamental Cloud Architectures</w:t>
      </w:r>
      <w:r w:rsidRPr="00294BEF">
        <w:rPr>
          <w:rFonts w:ascii="Franklin Gothic Medium" w:hAnsi="Franklin Gothic Medium"/>
          <w:b/>
          <w:bCs/>
          <w:sz w:val="24"/>
          <w:szCs w:val="24"/>
        </w:rPr>
        <w:tab/>
      </w:r>
      <w:r w:rsidRPr="00294BEF">
        <w:rPr>
          <w:rFonts w:ascii="Franklin Gothic Medium" w:hAnsi="Franklin Gothic Medium"/>
          <w:b/>
          <w:bCs/>
          <w:sz w:val="24"/>
          <w:szCs w:val="24"/>
        </w:rPr>
        <w:tab/>
      </w:r>
      <w:r w:rsidRPr="00294BEF">
        <w:rPr>
          <w:rFonts w:ascii="Franklin Gothic Medium" w:hAnsi="Franklin Gothic Medium"/>
          <w:b/>
          <w:bCs/>
          <w:sz w:val="24"/>
          <w:szCs w:val="24"/>
        </w:rPr>
        <w:tab/>
      </w:r>
      <w:r w:rsidRPr="00294BEF">
        <w:rPr>
          <w:rFonts w:ascii="Franklin Gothic Medium" w:hAnsi="Franklin Gothic Medium"/>
          <w:b/>
          <w:bCs/>
          <w:sz w:val="24"/>
          <w:szCs w:val="24"/>
        </w:rPr>
        <w:tab/>
        <w:t xml:space="preserve">     </w:t>
      </w:r>
      <w:r w:rsidRPr="00294BEF">
        <w:rPr>
          <w:rFonts w:ascii="Franklin Gothic Medium" w:hAnsi="Franklin Gothic Medium"/>
          <w:b/>
          <w:bCs/>
          <w:sz w:val="24"/>
          <w:szCs w:val="24"/>
        </w:rPr>
        <w:tab/>
      </w:r>
      <w:r w:rsidRPr="00294BEF">
        <w:rPr>
          <w:rFonts w:ascii="Franklin Gothic Medium" w:hAnsi="Franklin Gothic Medium"/>
          <w:b/>
          <w:bCs/>
          <w:sz w:val="24"/>
          <w:szCs w:val="24"/>
        </w:rPr>
        <w:tab/>
        <w:t xml:space="preserve">           </w:t>
      </w:r>
      <w:r>
        <w:rPr>
          <w:rFonts w:ascii="Franklin Gothic Medium" w:hAnsi="Franklin Gothic Medium"/>
          <w:b/>
          <w:bCs/>
          <w:sz w:val="24"/>
          <w:szCs w:val="24"/>
        </w:rPr>
        <w:t>(</w:t>
      </w:r>
      <w:r w:rsidRPr="00294BEF">
        <w:rPr>
          <w:rFonts w:ascii="Franklin Gothic Medium" w:hAnsi="Franklin Gothic Medium"/>
          <w:b/>
          <w:bCs/>
          <w:sz w:val="24"/>
          <w:szCs w:val="24"/>
        </w:rPr>
        <w:t xml:space="preserve">7 </w:t>
      </w:r>
      <w:proofErr w:type="spellStart"/>
      <w:r w:rsidRPr="00294BEF">
        <w:rPr>
          <w:rFonts w:ascii="Franklin Gothic Medium" w:hAnsi="Franklin Gothic Medium"/>
          <w:b/>
          <w:bCs/>
          <w:sz w:val="24"/>
          <w:szCs w:val="24"/>
        </w:rPr>
        <w:t>hrs</w:t>
      </w:r>
      <w:proofErr w:type="spellEnd"/>
      <w:r w:rsidRPr="00294BEF">
        <w:rPr>
          <w:rFonts w:ascii="Franklin Gothic Medium" w:hAnsi="Franklin Gothic Medium"/>
          <w:b/>
          <w:bCs/>
          <w:sz w:val="24"/>
          <w:szCs w:val="24"/>
        </w:rPr>
        <w:t>)</w:t>
      </w:r>
    </w:p>
    <w:p w14:paraId="71A0ED01"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Fundamental Cloud Architectures</w:t>
      </w:r>
      <w:r w:rsidRPr="00294BEF">
        <w:rPr>
          <w:rFonts w:ascii="Franklin Gothic Medium" w:hAnsi="Franklin Gothic Medium"/>
          <w:sz w:val="24"/>
          <w:szCs w:val="24"/>
        </w:rPr>
        <w:t>: Workload distribution architecture,  Resource pooling architecture, Dynamic scalability architecture, Elastic resource capacity architecture, Service load balancing architecture, Cloud bursting architecture, Elastic disk provisioning architecture, Redundant storage architecture.</w:t>
      </w:r>
      <w:r w:rsidRPr="00294BEF">
        <w:rPr>
          <w:rFonts w:ascii="Franklin Gothic Medium" w:hAnsi="Franklin Gothic Medium"/>
          <w:b/>
          <w:bCs/>
          <w:sz w:val="24"/>
          <w:szCs w:val="24"/>
        </w:rPr>
        <w:tab/>
      </w:r>
      <w:r w:rsidRPr="00294BEF">
        <w:rPr>
          <w:rFonts w:ascii="Franklin Gothic Medium" w:hAnsi="Franklin Gothic Medium"/>
          <w:b/>
          <w:bCs/>
          <w:sz w:val="24"/>
          <w:szCs w:val="24"/>
        </w:rPr>
        <w:tab/>
      </w:r>
      <w:r w:rsidRPr="00294BEF">
        <w:rPr>
          <w:rFonts w:ascii="Franklin Gothic Medium" w:hAnsi="Franklin Gothic Medium"/>
          <w:b/>
          <w:bCs/>
          <w:sz w:val="24"/>
          <w:szCs w:val="24"/>
        </w:rPr>
        <w:tab/>
      </w:r>
    </w:p>
    <w:p w14:paraId="45B13779" w14:textId="77777777" w:rsidR="004F2AB1" w:rsidRPr="00294BEF" w:rsidRDefault="004F2AB1" w:rsidP="004F2AB1">
      <w:pPr>
        <w:autoSpaceDE w:val="0"/>
        <w:autoSpaceDN w:val="0"/>
        <w:adjustRightInd w:val="0"/>
        <w:spacing w:after="0" w:line="360" w:lineRule="auto"/>
        <w:jc w:val="both"/>
        <w:rPr>
          <w:rFonts w:ascii="Franklin Gothic Medium" w:hAnsi="Franklin Gothic Medium"/>
          <w:b/>
          <w:bCs/>
          <w:sz w:val="24"/>
          <w:szCs w:val="24"/>
        </w:rPr>
      </w:pPr>
    </w:p>
    <w:p w14:paraId="3AA9FD64" w14:textId="77777777" w:rsidR="004F2AB1" w:rsidRPr="00D31A9D" w:rsidRDefault="004F2AB1" w:rsidP="004F2AB1">
      <w:pPr>
        <w:autoSpaceDE w:val="0"/>
        <w:autoSpaceDN w:val="0"/>
        <w:adjustRightInd w:val="0"/>
        <w:spacing w:after="0" w:line="360" w:lineRule="auto"/>
        <w:jc w:val="both"/>
        <w:rPr>
          <w:rFonts w:ascii="Franklin Gothic Medium" w:hAnsi="Franklin Gothic Medium"/>
          <w:b/>
          <w:bCs/>
          <w:sz w:val="24"/>
          <w:szCs w:val="24"/>
        </w:rPr>
      </w:pPr>
      <w:r w:rsidRPr="00294BEF">
        <w:rPr>
          <w:rFonts w:ascii="Franklin Gothic Medium" w:hAnsi="Franklin Gothic Medium"/>
          <w:b/>
          <w:bCs/>
          <w:sz w:val="24"/>
          <w:szCs w:val="24"/>
        </w:rPr>
        <w:t>Unit 5</w:t>
      </w:r>
      <w:r>
        <w:rPr>
          <w:rFonts w:ascii="Franklin Gothic Medium" w:hAnsi="Franklin Gothic Medium"/>
          <w:b/>
          <w:bCs/>
          <w:sz w:val="24"/>
          <w:szCs w:val="24"/>
        </w:rPr>
        <w:t xml:space="preserve">. Advanced Cloud architecture </w:t>
      </w:r>
      <w:r w:rsidRPr="00294BEF">
        <w:rPr>
          <w:rFonts w:ascii="Franklin Gothic Medium" w:hAnsi="Franklin Gothic Medium"/>
          <w:b/>
          <w:bCs/>
          <w:sz w:val="24"/>
          <w:szCs w:val="24"/>
        </w:rPr>
        <w:t>and</w:t>
      </w:r>
      <w:r>
        <w:rPr>
          <w:rFonts w:ascii="Franklin Gothic Medium" w:hAnsi="Franklin Gothic Medium"/>
          <w:b/>
          <w:bCs/>
          <w:sz w:val="24"/>
          <w:szCs w:val="24"/>
        </w:rPr>
        <w:t xml:space="preserve"> AWS CCRA</w:t>
      </w:r>
      <w:r>
        <w:rPr>
          <w:rFonts w:ascii="Franklin Gothic Medium" w:hAnsi="Franklin Gothic Medium"/>
          <w:b/>
          <w:bCs/>
          <w:sz w:val="24"/>
          <w:szCs w:val="24"/>
        </w:rPr>
        <w:tab/>
        <w:t xml:space="preserve">       </w:t>
      </w:r>
      <w:r>
        <w:rPr>
          <w:rFonts w:ascii="Franklin Gothic Medium" w:hAnsi="Franklin Gothic Medium"/>
          <w:b/>
          <w:bCs/>
          <w:sz w:val="24"/>
          <w:szCs w:val="24"/>
        </w:rPr>
        <w:tab/>
      </w:r>
      <w:r>
        <w:rPr>
          <w:rFonts w:ascii="Franklin Gothic Medium" w:hAnsi="Franklin Gothic Medium"/>
          <w:b/>
          <w:bCs/>
          <w:sz w:val="24"/>
          <w:szCs w:val="24"/>
        </w:rPr>
        <w:tab/>
      </w:r>
      <w:r>
        <w:rPr>
          <w:rFonts w:ascii="Franklin Gothic Medium" w:hAnsi="Franklin Gothic Medium"/>
          <w:b/>
          <w:bCs/>
          <w:sz w:val="24"/>
          <w:szCs w:val="24"/>
        </w:rPr>
        <w:tab/>
        <w:t xml:space="preserve">      </w:t>
      </w:r>
      <w:r w:rsidRPr="00294BEF">
        <w:rPr>
          <w:rFonts w:ascii="Franklin Gothic Medium" w:hAnsi="Franklin Gothic Medium"/>
          <w:b/>
          <w:bCs/>
          <w:sz w:val="24"/>
          <w:szCs w:val="24"/>
        </w:rPr>
        <w:t xml:space="preserve"> (10 </w:t>
      </w:r>
      <w:proofErr w:type="spellStart"/>
      <w:r w:rsidRPr="00294BEF">
        <w:rPr>
          <w:rFonts w:ascii="Franklin Gothic Medium" w:hAnsi="Franklin Gothic Medium"/>
          <w:b/>
          <w:bCs/>
          <w:sz w:val="24"/>
          <w:szCs w:val="24"/>
        </w:rPr>
        <w:t>hrs</w:t>
      </w:r>
      <w:proofErr w:type="spellEnd"/>
      <w:r w:rsidRPr="00294BEF">
        <w:rPr>
          <w:rFonts w:ascii="Franklin Gothic Medium" w:hAnsi="Franklin Gothic Medium"/>
          <w:b/>
          <w:bCs/>
          <w:sz w:val="24"/>
          <w:szCs w:val="24"/>
        </w:rPr>
        <w:t>)</w:t>
      </w:r>
    </w:p>
    <w:p w14:paraId="266AB667" w14:textId="77777777" w:rsidR="004F2AB1"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Advanced Cloud Architectures</w:t>
      </w:r>
      <w:r w:rsidRPr="00294BEF">
        <w:rPr>
          <w:rFonts w:ascii="Franklin Gothic Medium" w:hAnsi="Franklin Gothic Medium"/>
          <w:sz w:val="24"/>
          <w:szCs w:val="24"/>
        </w:rPr>
        <w:t>: Overview of the advanced cloud architecture, Hypervisor clustering architecture, Load balanced virtual server instances architecture, Non-disruptive service relocation architecture, Zero downtime architecture, Cloud balancing architecture, Resource reservation architecture, Dynamic failure detection and recovery, Bare-metal provisioning architecture, Rapid provisioning architecture, Components that can comprise the system, Automated administration pattern, Storage workload management architecture, Live VM migration.</w:t>
      </w:r>
    </w:p>
    <w:p w14:paraId="66E4556C" w14:textId="77777777" w:rsidR="004F2AB1" w:rsidRPr="00D31A9D" w:rsidRDefault="004F2AB1" w:rsidP="004F2AB1">
      <w:pPr>
        <w:autoSpaceDE w:val="0"/>
        <w:autoSpaceDN w:val="0"/>
        <w:adjustRightInd w:val="0"/>
        <w:spacing w:after="0" w:line="360" w:lineRule="auto"/>
        <w:jc w:val="both"/>
        <w:rPr>
          <w:rFonts w:ascii="Franklin Gothic Medium" w:hAnsi="Franklin Gothic Medium"/>
          <w:sz w:val="24"/>
          <w:szCs w:val="24"/>
        </w:rPr>
      </w:pPr>
    </w:p>
    <w:p w14:paraId="60ADFF6D"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i/>
          <w:sz w:val="24"/>
          <w:szCs w:val="24"/>
        </w:rPr>
        <w:t>AWS CCRA:</w:t>
      </w:r>
      <w:r w:rsidRPr="00294BEF">
        <w:rPr>
          <w:rFonts w:ascii="Franklin Gothic Medium" w:hAnsi="Franklin Gothic Medium"/>
          <w:sz w:val="24"/>
          <w:szCs w:val="24"/>
        </w:rPr>
        <w:t xml:space="preserve"> What is amazon web services, Features of AWS, Web application hosting, Content and media serving, Large scale computing and huge data sets, Disaster recovery for local applications, Ecommerce website: Web frontend, Ecommerce website: Checkout service, Marketing and recommendations, Fault tolerance and high availability, File synchronization service</w:t>
      </w:r>
    </w:p>
    <w:p w14:paraId="0E2CE7B8" w14:textId="77777777" w:rsidR="004F2AB1" w:rsidRDefault="004F2AB1" w:rsidP="004F2AB1">
      <w:pPr>
        <w:autoSpaceDE w:val="0"/>
        <w:autoSpaceDN w:val="0"/>
        <w:adjustRightInd w:val="0"/>
        <w:spacing w:after="0" w:line="360" w:lineRule="auto"/>
        <w:jc w:val="both"/>
        <w:rPr>
          <w:rFonts w:ascii="Franklin Gothic Medium" w:hAnsi="Franklin Gothic Medium"/>
          <w:sz w:val="24"/>
          <w:szCs w:val="24"/>
        </w:rPr>
      </w:pPr>
    </w:p>
    <w:p w14:paraId="6BC23FA1"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r w:rsidRPr="00294BEF">
        <w:rPr>
          <w:rFonts w:ascii="Franklin Gothic Medium" w:hAnsi="Franklin Gothic Medium"/>
          <w:b/>
          <w:sz w:val="24"/>
          <w:szCs w:val="24"/>
        </w:rPr>
        <w:t>Text Books</w:t>
      </w:r>
    </w:p>
    <w:p w14:paraId="160FEFC3" w14:textId="77777777" w:rsidR="004F2AB1" w:rsidRPr="00294BEF" w:rsidRDefault="004F2AB1" w:rsidP="004F2AB1">
      <w:pPr>
        <w:pStyle w:val="Default"/>
        <w:numPr>
          <w:ilvl w:val="0"/>
          <w:numId w:val="5"/>
        </w:numPr>
        <w:spacing w:line="360" w:lineRule="auto"/>
        <w:rPr>
          <w:rFonts w:ascii="Franklin Gothic Medium" w:eastAsiaTheme="minorHAnsi" w:hAnsi="Franklin Gothic Medium" w:cs="Times New Roman"/>
          <w:color w:val="auto"/>
          <w:lang w:val="en-IN"/>
        </w:rPr>
      </w:pPr>
      <w:r w:rsidRPr="00294BEF">
        <w:rPr>
          <w:rFonts w:ascii="Franklin Gothic Medium" w:eastAsiaTheme="minorHAnsi" w:hAnsi="Franklin Gothic Medium" w:cs="Times New Roman"/>
          <w:color w:val="auto"/>
          <w:lang w:val="en-IN"/>
        </w:rPr>
        <w:lastRenderedPageBreak/>
        <w:t>Cloud Computing Architecture (IBM ICE Publication)</w:t>
      </w:r>
    </w:p>
    <w:p w14:paraId="7C6DD172" w14:textId="77777777" w:rsidR="004F2AB1" w:rsidRPr="00294BEF" w:rsidRDefault="004F2AB1" w:rsidP="004F2AB1">
      <w:pPr>
        <w:pStyle w:val="Default"/>
        <w:numPr>
          <w:ilvl w:val="0"/>
          <w:numId w:val="5"/>
        </w:numPr>
        <w:spacing w:line="360" w:lineRule="auto"/>
        <w:rPr>
          <w:rFonts w:ascii="Franklin Gothic Medium" w:eastAsiaTheme="minorHAnsi" w:hAnsi="Franklin Gothic Medium" w:cs="Times New Roman"/>
          <w:color w:val="auto"/>
          <w:lang w:val="en-IN"/>
        </w:rPr>
      </w:pPr>
      <w:r w:rsidRPr="00294BEF">
        <w:rPr>
          <w:rFonts w:ascii="Franklin Gothic Medium" w:eastAsiaTheme="minorHAnsi" w:hAnsi="Franklin Gothic Medium" w:cs="Times New Roman"/>
          <w:color w:val="auto"/>
          <w:lang w:val="en-IN"/>
        </w:rPr>
        <w:t xml:space="preserve">Cloud Computing Deployment Model (IBM ICE Publication) </w:t>
      </w:r>
    </w:p>
    <w:p w14:paraId="1C08F8CE" w14:textId="77777777" w:rsidR="004F2AB1" w:rsidRPr="00294BEF" w:rsidRDefault="004F2AB1" w:rsidP="004F2AB1">
      <w:pPr>
        <w:pStyle w:val="Default"/>
        <w:numPr>
          <w:ilvl w:val="0"/>
          <w:numId w:val="5"/>
        </w:numPr>
        <w:spacing w:line="360" w:lineRule="auto"/>
        <w:rPr>
          <w:rFonts w:ascii="Franklin Gothic Medium" w:eastAsiaTheme="minorHAnsi" w:hAnsi="Franklin Gothic Medium" w:cs="Times New Roman"/>
          <w:color w:val="auto"/>
          <w:lang w:val="en-IN"/>
        </w:rPr>
      </w:pPr>
      <w:r w:rsidRPr="00294BEF">
        <w:rPr>
          <w:rFonts w:ascii="Franklin Gothic Medium" w:eastAsiaTheme="minorHAnsi" w:hAnsi="Franklin Gothic Medium" w:cs="Times New Roman"/>
          <w:color w:val="auto"/>
          <w:lang w:val="en-IN"/>
        </w:rPr>
        <w:t>Cloud Computing For Dummies Judith Hurwitz, Robin Bloor, Marcia Kaufman, Fern Halper, For Dummies, Edition 1, Nov 2009.</w:t>
      </w:r>
    </w:p>
    <w:p w14:paraId="1F3DAA04" w14:textId="77777777" w:rsidR="004F2AB1" w:rsidRPr="00294BEF" w:rsidRDefault="004F2AB1" w:rsidP="004F2AB1">
      <w:pPr>
        <w:pStyle w:val="Default"/>
        <w:numPr>
          <w:ilvl w:val="0"/>
          <w:numId w:val="5"/>
        </w:numPr>
        <w:spacing w:line="360" w:lineRule="auto"/>
        <w:rPr>
          <w:rFonts w:ascii="Franklin Gothic Medium" w:eastAsiaTheme="minorHAnsi" w:hAnsi="Franklin Gothic Medium" w:cs="Times New Roman"/>
          <w:color w:val="auto"/>
          <w:lang w:val="en-IN"/>
        </w:rPr>
      </w:pPr>
      <w:r w:rsidRPr="00294BEF">
        <w:rPr>
          <w:rFonts w:ascii="Franklin Gothic Medium" w:eastAsiaTheme="minorHAnsi" w:hAnsi="Franklin Gothic Medium" w:cs="Times New Roman"/>
          <w:color w:val="auto"/>
          <w:lang w:val="en-IN"/>
        </w:rPr>
        <w:t xml:space="preserve">Cloud Computing: Concepts, Technology &amp; Architecture, Thomas </w:t>
      </w:r>
      <w:proofErr w:type="spellStart"/>
      <w:r w:rsidRPr="00294BEF">
        <w:rPr>
          <w:rFonts w:ascii="Franklin Gothic Medium" w:eastAsiaTheme="minorHAnsi" w:hAnsi="Franklin Gothic Medium" w:cs="Times New Roman"/>
          <w:color w:val="auto"/>
          <w:lang w:val="en-IN"/>
        </w:rPr>
        <w:t>Erl,Pearson</w:t>
      </w:r>
      <w:proofErr w:type="spellEnd"/>
      <w:r w:rsidRPr="00294BEF">
        <w:rPr>
          <w:rFonts w:ascii="Franklin Gothic Medium" w:eastAsiaTheme="minorHAnsi" w:hAnsi="Franklin Gothic Medium" w:cs="Times New Roman"/>
          <w:color w:val="auto"/>
          <w:lang w:val="en-IN"/>
        </w:rPr>
        <w:t xml:space="preserve"> Education India, Jan 2014</w:t>
      </w:r>
    </w:p>
    <w:p w14:paraId="1BB01141" w14:textId="77777777" w:rsidR="004F2AB1" w:rsidRPr="00294BEF" w:rsidRDefault="004F2AB1" w:rsidP="004F2AB1">
      <w:pPr>
        <w:pStyle w:val="ListParagraph"/>
        <w:numPr>
          <w:ilvl w:val="0"/>
          <w:numId w:val="5"/>
        </w:numPr>
        <w:spacing w:after="0" w:line="360" w:lineRule="auto"/>
        <w:rPr>
          <w:rFonts w:ascii="Franklin Gothic Medium" w:eastAsiaTheme="minorHAnsi" w:hAnsi="Franklin Gothic Medium"/>
          <w:sz w:val="24"/>
          <w:szCs w:val="24"/>
          <w:lang w:val="en-IN"/>
        </w:rPr>
      </w:pPr>
      <w:r w:rsidRPr="00294BEF">
        <w:rPr>
          <w:rFonts w:ascii="Franklin Gothic Medium" w:eastAsiaTheme="minorHAnsi" w:hAnsi="Franklin Gothic Medium"/>
          <w:sz w:val="24"/>
          <w:szCs w:val="24"/>
          <w:lang w:val="en-IN"/>
        </w:rPr>
        <w:t xml:space="preserve">OpenStack Essentials, Dan </w:t>
      </w:r>
      <w:proofErr w:type="spellStart"/>
      <w:r w:rsidRPr="00294BEF">
        <w:rPr>
          <w:rFonts w:ascii="Franklin Gothic Medium" w:eastAsiaTheme="minorHAnsi" w:hAnsi="Franklin Gothic Medium"/>
          <w:sz w:val="24"/>
          <w:szCs w:val="24"/>
          <w:lang w:val="en-IN"/>
        </w:rPr>
        <w:t>Radez</w:t>
      </w:r>
      <w:proofErr w:type="spellEnd"/>
      <w:r w:rsidRPr="00294BEF">
        <w:rPr>
          <w:rFonts w:ascii="Franklin Gothic Medium" w:eastAsiaTheme="minorHAnsi" w:hAnsi="Franklin Gothic Medium"/>
          <w:sz w:val="24"/>
          <w:szCs w:val="24"/>
          <w:lang w:val="en-IN"/>
        </w:rPr>
        <w:t xml:space="preserve">, </w:t>
      </w:r>
      <w:proofErr w:type="spellStart"/>
      <w:r w:rsidRPr="00294BEF">
        <w:rPr>
          <w:rFonts w:ascii="Franklin Gothic Medium" w:eastAsiaTheme="minorHAnsi" w:hAnsi="Franklin Gothic Medium"/>
          <w:sz w:val="24"/>
          <w:szCs w:val="24"/>
          <w:lang w:val="en-IN"/>
        </w:rPr>
        <w:t>PackIT</w:t>
      </w:r>
      <w:proofErr w:type="spellEnd"/>
      <w:r w:rsidRPr="00294BEF">
        <w:rPr>
          <w:rFonts w:ascii="Franklin Gothic Medium" w:eastAsiaTheme="minorHAnsi" w:hAnsi="Franklin Gothic Medium"/>
          <w:sz w:val="24"/>
          <w:szCs w:val="24"/>
          <w:lang w:val="en-IN"/>
        </w:rPr>
        <w:t xml:space="preserve"> publication, publications , 2nd Edition, Jan 2016</w:t>
      </w:r>
    </w:p>
    <w:p w14:paraId="4C92AE20" w14:textId="77777777" w:rsidR="004F2AB1" w:rsidRPr="00294BEF" w:rsidRDefault="004F2AB1" w:rsidP="004F2AB1">
      <w:pPr>
        <w:autoSpaceDE w:val="0"/>
        <w:autoSpaceDN w:val="0"/>
        <w:adjustRightInd w:val="0"/>
        <w:spacing w:after="0" w:line="360" w:lineRule="auto"/>
        <w:jc w:val="both"/>
        <w:rPr>
          <w:rFonts w:ascii="Franklin Gothic Medium" w:hAnsi="Franklin Gothic Medium"/>
          <w:sz w:val="24"/>
          <w:szCs w:val="24"/>
        </w:rPr>
      </w:pPr>
    </w:p>
    <w:p w14:paraId="322ECE5A" w14:textId="77777777" w:rsidR="004F2AB1" w:rsidRPr="00294BEF" w:rsidRDefault="004F2AB1" w:rsidP="004F2AB1">
      <w:pPr>
        <w:autoSpaceDE w:val="0"/>
        <w:autoSpaceDN w:val="0"/>
        <w:adjustRightInd w:val="0"/>
        <w:spacing w:after="0" w:line="360" w:lineRule="auto"/>
        <w:jc w:val="both"/>
        <w:rPr>
          <w:rFonts w:ascii="Franklin Gothic Medium" w:hAnsi="Franklin Gothic Medium"/>
          <w:b/>
          <w:sz w:val="24"/>
          <w:szCs w:val="24"/>
        </w:rPr>
      </w:pPr>
      <w:r w:rsidRPr="00294BEF">
        <w:rPr>
          <w:rFonts w:ascii="Franklin Gothic Medium" w:hAnsi="Franklin Gothic Medium"/>
          <w:b/>
          <w:sz w:val="24"/>
          <w:szCs w:val="24"/>
        </w:rPr>
        <w:t>Reference Books</w:t>
      </w:r>
    </w:p>
    <w:p w14:paraId="48AF2C89" w14:textId="77777777" w:rsidR="004F2AB1" w:rsidRPr="00D31A9D" w:rsidRDefault="004F2AB1" w:rsidP="004F2AB1">
      <w:pPr>
        <w:pStyle w:val="ListParagraph"/>
        <w:numPr>
          <w:ilvl w:val="0"/>
          <w:numId w:val="7"/>
        </w:numPr>
        <w:spacing w:after="0" w:line="360" w:lineRule="auto"/>
        <w:rPr>
          <w:rFonts w:ascii="Franklin Gothic Medium" w:eastAsiaTheme="minorHAnsi" w:hAnsi="Franklin Gothic Medium"/>
          <w:sz w:val="24"/>
          <w:szCs w:val="24"/>
          <w:lang w:val="en-IN"/>
        </w:rPr>
      </w:pPr>
      <w:r w:rsidRPr="00D31A9D">
        <w:rPr>
          <w:rFonts w:ascii="Franklin Gothic Medium" w:eastAsiaTheme="minorHAnsi" w:hAnsi="Franklin Gothic Medium"/>
          <w:sz w:val="24"/>
          <w:szCs w:val="24"/>
          <w:lang w:val="en-IN"/>
        </w:rPr>
        <w:t xml:space="preserve">Cloud Computing: Principles and Paradigms, Editors: </w:t>
      </w:r>
      <w:proofErr w:type="spellStart"/>
      <w:r w:rsidRPr="00D31A9D">
        <w:rPr>
          <w:rFonts w:ascii="Franklin Gothic Medium" w:eastAsiaTheme="minorHAnsi" w:hAnsi="Franklin Gothic Medium"/>
          <w:sz w:val="24"/>
          <w:szCs w:val="24"/>
          <w:lang w:val="en-IN"/>
        </w:rPr>
        <w:t>Rajkumar</w:t>
      </w:r>
      <w:proofErr w:type="spellEnd"/>
      <w:r w:rsidRPr="00D31A9D">
        <w:rPr>
          <w:rFonts w:ascii="Franklin Gothic Medium" w:eastAsiaTheme="minorHAnsi" w:hAnsi="Franklin Gothic Medium"/>
          <w:sz w:val="24"/>
          <w:szCs w:val="24"/>
          <w:lang w:val="en-IN"/>
        </w:rPr>
        <w:t xml:space="preserve"> </w:t>
      </w:r>
      <w:proofErr w:type="spellStart"/>
      <w:r w:rsidRPr="00D31A9D">
        <w:rPr>
          <w:rFonts w:ascii="Franklin Gothic Medium" w:eastAsiaTheme="minorHAnsi" w:hAnsi="Franklin Gothic Medium"/>
          <w:sz w:val="24"/>
          <w:szCs w:val="24"/>
          <w:lang w:val="en-IN"/>
        </w:rPr>
        <w:t>Buyya</w:t>
      </w:r>
      <w:proofErr w:type="spellEnd"/>
      <w:r w:rsidRPr="00D31A9D">
        <w:rPr>
          <w:rFonts w:ascii="Franklin Gothic Medium" w:eastAsiaTheme="minorHAnsi" w:hAnsi="Franklin Gothic Medium"/>
          <w:sz w:val="24"/>
          <w:szCs w:val="24"/>
          <w:lang w:val="en-IN"/>
        </w:rPr>
        <w:t xml:space="preserve">, James </w:t>
      </w:r>
      <w:proofErr w:type="spellStart"/>
      <w:r w:rsidRPr="00D31A9D">
        <w:rPr>
          <w:rFonts w:ascii="Franklin Gothic Medium" w:eastAsiaTheme="minorHAnsi" w:hAnsi="Franklin Gothic Medium"/>
          <w:sz w:val="24"/>
          <w:szCs w:val="24"/>
          <w:lang w:val="en-IN"/>
        </w:rPr>
        <w:t>Broberg</w:t>
      </w:r>
      <w:proofErr w:type="spellEnd"/>
      <w:r w:rsidRPr="00D31A9D">
        <w:rPr>
          <w:rFonts w:ascii="Franklin Gothic Medium" w:eastAsiaTheme="minorHAnsi" w:hAnsi="Franklin Gothic Medium"/>
          <w:sz w:val="24"/>
          <w:szCs w:val="24"/>
          <w:lang w:val="en-IN"/>
        </w:rPr>
        <w:t xml:space="preserve">, Andrzej M. </w:t>
      </w:r>
      <w:proofErr w:type="spellStart"/>
      <w:r w:rsidRPr="00D31A9D">
        <w:rPr>
          <w:rFonts w:ascii="Franklin Gothic Medium" w:eastAsiaTheme="minorHAnsi" w:hAnsi="Franklin Gothic Medium"/>
          <w:sz w:val="24"/>
          <w:szCs w:val="24"/>
          <w:lang w:val="en-IN"/>
        </w:rPr>
        <w:t>Goscinski</w:t>
      </w:r>
      <w:proofErr w:type="spellEnd"/>
      <w:r w:rsidRPr="00D31A9D">
        <w:rPr>
          <w:rFonts w:ascii="Franklin Gothic Medium" w:eastAsiaTheme="minorHAnsi" w:hAnsi="Franklin Gothic Medium"/>
          <w:sz w:val="24"/>
          <w:szCs w:val="24"/>
          <w:lang w:val="en-IN"/>
        </w:rPr>
        <w:t>, Wiley, Jan 2013</w:t>
      </w:r>
    </w:p>
    <w:p w14:paraId="034C5572" w14:textId="77777777" w:rsidR="004F2AB1" w:rsidRPr="00D31A9D" w:rsidRDefault="004F2AB1" w:rsidP="004F2AB1">
      <w:pPr>
        <w:pStyle w:val="ListParagraph"/>
        <w:numPr>
          <w:ilvl w:val="0"/>
          <w:numId w:val="7"/>
        </w:numPr>
        <w:spacing w:after="0" w:line="360" w:lineRule="auto"/>
        <w:rPr>
          <w:rFonts w:ascii="Franklin Gothic Medium" w:eastAsiaTheme="minorHAnsi" w:hAnsi="Franklin Gothic Medium"/>
          <w:sz w:val="24"/>
          <w:szCs w:val="24"/>
          <w:lang w:val="en-IN"/>
        </w:rPr>
      </w:pPr>
      <w:r w:rsidRPr="00D31A9D">
        <w:rPr>
          <w:rFonts w:ascii="Franklin Gothic Medium" w:eastAsiaTheme="minorHAnsi" w:hAnsi="Franklin Gothic Medium"/>
          <w:sz w:val="24"/>
          <w:szCs w:val="24"/>
          <w:lang w:val="en-IN"/>
        </w:rPr>
        <w:t xml:space="preserve">Enterprise Cloud Computing Technology Architecture Applications, </w:t>
      </w:r>
      <w:proofErr w:type="spellStart"/>
      <w:r w:rsidRPr="00D31A9D">
        <w:rPr>
          <w:rFonts w:ascii="Franklin Gothic Medium" w:eastAsiaTheme="minorHAnsi" w:hAnsi="Franklin Gothic Medium"/>
          <w:sz w:val="24"/>
          <w:szCs w:val="24"/>
          <w:lang w:val="en-IN"/>
        </w:rPr>
        <w:t>GautamShroff</w:t>
      </w:r>
      <w:proofErr w:type="spellEnd"/>
      <w:r w:rsidRPr="00D31A9D">
        <w:rPr>
          <w:rFonts w:ascii="Franklin Gothic Medium" w:eastAsiaTheme="minorHAnsi" w:hAnsi="Franklin Gothic Medium"/>
          <w:sz w:val="24"/>
          <w:szCs w:val="24"/>
          <w:lang w:val="en-IN"/>
        </w:rPr>
        <w:t>, Cambridge, Oct 2010.</w:t>
      </w:r>
    </w:p>
    <w:p w14:paraId="2276A971" w14:textId="77777777" w:rsidR="004F2AB1" w:rsidRPr="00D31A9D" w:rsidRDefault="004F2AB1" w:rsidP="004F2AB1">
      <w:pPr>
        <w:pStyle w:val="ListParagraph"/>
        <w:numPr>
          <w:ilvl w:val="0"/>
          <w:numId w:val="7"/>
        </w:numPr>
        <w:shd w:val="clear" w:color="auto" w:fill="FFFFFF"/>
        <w:spacing w:after="100" w:afterAutospacing="1" w:line="360" w:lineRule="auto"/>
        <w:jc w:val="both"/>
        <w:outlineLvl w:val="0"/>
        <w:rPr>
          <w:rFonts w:ascii="Franklin Gothic Medium" w:eastAsiaTheme="minorHAnsi" w:hAnsi="Franklin Gothic Medium"/>
          <w:sz w:val="24"/>
          <w:szCs w:val="24"/>
          <w:lang w:val="en-IN"/>
        </w:rPr>
      </w:pPr>
      <w:r w:rsidRPr="00D31A9D">
        <w:rPr>
          <w:rFonts w:ascii="Franklin Gothic Medium" w:eastAsiaTheme="minorHAnsi" w:hAnsi="Franklin Gothic Medium"/>
          <w:sz w:val="24"/>
          <w:szCs w:val="24"/>
          <w:lang w:val="en-IN"/>
        </w:rPr>
        <w:t xml:space="preserve">About </w:t>
      </w:r>
      <w:proofErr w:type="spellStart"/>
      <w:r w:rsidRPr="00D31A9D">
        <w:rPr>
          <w:rFonts w:ascii="Franklin Gothic Medium" w:eastAsiaTheme="minorHAnsi" w:hAnsi="Franklin Gothic Medium"/>
          <w:sz w:val="24"/>
          <w:szCs w:val="24"/>
          <w:lang w:val="en-IN"/>
        </w:rPr>
        <w:t>Openstack</w:t>
      </w:r>
      <w:proofErr w:type="spellEnd"/>
      <w:r w:rsidRPr="00D31A9D">
        <w:rPr>
          <w:rFonts w:ascii="Franklin Gothic Medium" w:eastAsiaTheme="minorHAnsi" w:hAnsi="Franklin Gothic Medium"/>
          <w:sz w:val="24"/>
          <w:szCs w:val="24"/>
          <w:lang w:val="en-IN"/>
        </w:rPr>
        <w:t>: A Comprehensive Tutorial To Revolutionize Cloud Computing Solutions  </w:t>
      </w:r>
      <w:hyperlink r:id="rId5" w:history="1">
        <w:r w:rsidRPr="00D31A9D">
          <w:rPr>
            <w:rFonts w:ascii="Franklin Gothic Medium" w:eastAsiaTheme="minorHAnsi" w:hAnsi="Franklin Gothic Medium"/>
            <w:sz w:val="24"/>
            <w:szCs w:val="24"/>
            <w:lang w:val="en-IN"/>
          </w:rPr>
          <w:t xml:space="preserve">Kalyn </w:t>
        </w:r>
        <w:proofErr w:type="spellStart"/>
        <w:r w:rsidRPr="00D31A9D">
          <w:rPr>
            <w:rFonts w:ascii="Franklin Gothic Medium" w:eastAsiaTheme="minorHAnsi" w:hAnsi="Franklin Gothic Medium"/>
            <w:sz w:val="24"/>
            <w:szCs w:val="24"/>
            <w:lang w:val="en-IN"/>
          </w:rPr>
          <w:t>Sehrt</w:t>
        </w:r>
        <w:proofErr w:type="spellEnd"/>
      </w:hyperlink>
      <w:r w:rsidRPr="00D31A9D">
        <w:rPr>
          <w:rFonts w:ascii="Franklin Gothic Medium" w:eastAsiaTheme="minorHAnsi" w:hAnsi="Franklin Gothic Medium"/>
          <w:sz w:val="24"/>
          <w:szCs w:val="24"/>
          <w:lang w:val="en-IN"/>
        </w:rPr>
        <w:t>–  Independently published, March 27, 2023</w:t>
      </w:r>
    </w:p>
    <w:p w14:paraId="3D4F2247" w14:textId="77777777" w:rsidR="004F2AB1" w:rsidRPr="00294BEF" w:rsidRDefault="004F2AB1" w:rsidP="004F2AB1">
      <w:pPr>
        <w:shd w:val="clear" w:color="auto" w:fill="FFFFFF"/>
        <w:spacing w:after="100" w:afterAutospacing="1" w:line="360" w:lineRule="auto"/>
        <w:jc w:val="both"/>
        <w:outlineLvl w:val="0"/>
        <w:rPr>
          <w:rFonts w:ascii="Franklin Gothic Medium" w:hAnsi="Franklin Gothic Medium"/>
          <w:b/>
          <w:sz w:val="24"/>
          <w:szCs w:val="24"/>
        </w:rPr>
      </w:pPr>
      <w:r w:rsidRPr="00294BEF">
        <w:rPr>
          <w:rFonts w:ascii="Franklin Gothic Medium" w:hAnsi="Franklin Gothic Medium"/>
          <w:b/>
          <w:sz w:val="24"/>
          <w:szCs w:val="24"/>
        </w:rPr>
        <w:t>Case Studies:</w:t>
      </w:r>
    </w:p>
    <w:p w14:paraId="1FE2E08D" w14:textId="77777777" w:rsidR="004F2AB1" w:rsidRPr="00294BEF" w:rsidRDefault="00416524" w:rsidP="004F2AB1">
      <w:pPr>
        <w:pStyle w:val="ListParagraph"/>
        <w:numPr>
          <w:ilvl w:val="0"/>
          <w:numId w:val="6"/>
        </w:numPr>
        <w:shd w:val="clear" w:color="auto" w:fill="FFFFFF"/>
        <w:spacing w:after="100" w:afterAutospacing="1" w:line="360" w:lineRule="auto"/>
        <w:jc w:val="both"/>
        <w:outlineLvl w:val="0"/>
        <w:rPr>
          <w:rFonts w:ascii="Franklin Gothic Medium" w:hAnsi="Franklin Gothic Medium"/>
          <w:sz w:val="24"/>
          <w:szCs w:val="24"/>
        </w:rPr>
      </w:pPr>
      <w:hyperlink r:id="rId6" w:history="1">
        <w:r w:rsidR="004F2AB1" w:rsidRPr="00294BEF">
          <w:rPr>
            <w:rStyle w:val="Hyperlink"/>
            <w:rFonts w:ascii="Franklin Gothic Medium" w:hAnsi="Franklin Gothic Medium"/>
            <w:sz w:val="24"/>
            <w:szCs w:val="24"/>
          </w:rPr>
          <w:t>https://aws.amazon.com/blogs/architecture/</w:t>
        </w:r>
      </w:hyperlink>
      <w:r w:rsidR="004F2AB1" w:rsidRPr="00294BEF">
        <w:rPr>
          <w:rFonts w:ascii="Franklin Gothic Medium" w:hAnsi="Franklin Gothic Medium"/>
          <w:sz w:val="24"/>
          <w:szCs w:val="24"/>
        </w:rPr>
        <w:t xml:space="preserve">    (AWS blogs)</w:t>
      </w:r>
    </w:p>
    <w:p w14:paraId="5DCD4422" w14:textId="77777777" w:rsidR="004F2AB1" w:rsidRPr="00294BEF" w:rsidRDefault="00416524" w:rsidP="004F2AB1">
      <w:pPr>
        <w:pStyle w:val="ListParagraph"/>
        <w:numPr>
          <w:ilvl w:val="0"/>
          <w:numId w:val="6"/>
        </w:numPr>
        <w:shd w:val="clear" w:color="auto" w:fill="FFFFFF"/>
        <w:spacing w:after="100" w:afterAutospacing="1" w:line="360" w:lineRule="auto"/>
        <w:jc w:val="both"/>
        <w:outlineLvl w:val="0"/>
        <w:rPr>
          <w:rFonts w:ascii="Franklin Gothic Medium" w:hAnsi="Franklin Gothic Medium"/>
          <w:sz w:val="24"/>
          <w:szCs w:val="24"/>
        </w:rPr>
      </w:pPr>
      <w:hyperlink r:id="rId7" w:history="1">
        <w:r w:rsidR="004F2AB1" w:rsidRPr="00294BEF">
          <w:rPr>
            <w:rStyle w:val="Hyperlink"/>
            <w:rFonts w:ascii="Franklin Gothic Medium" w:hAnsi="Franklin Gothic Medium"/>
            <w:sz w:val="24"/>
            <w:szCs w:val="24"/>
          </w:rPr>
          <w:t>https://techcommunity.microsoft.com/t5/azure-architecture-blog/bg-p/AzureArchitectureBlog</w:t>
        </w:r>
      </w:hyperlink>
      <w:r w:rsidR="004F2AB1" w:rsidRPr="00294BEF">
        <w:rPr>
          <w:rFonts w:ascii="Franklin Gothic Medium" w:hAnsi="Franklin Gothic Medium"/>
          <w:sz w:val="24"/>
          <w:szCs w:val="24"/>
        </w:rPr>
        <w:t xml:space="preserve"> (Microsoft Azure blogs)</w:t>
      </w:r>
    </w:p>
    <w:p w14:paraId="26BBAE0F" w14:textId="77777777" w:rsidR="004F2AB1" w:rsidRDefault="00416524" w:rsidP="004F2AB1">
      <w:pPr>
        <w:pStyle w:val="ListParagraph"/>
        <w:numPr>
          <w:ilvl w:val="0"/>
          <w:numId w:val="6"/>
        </w:numPr>
        <w:shd w:val="clear" w:color="auto" w:fill="FFFFFF"/>
        <w:spacing w:after="100" w:afterAutospacing="1" w:line="360" w:lineRule="auto"/>
        <w:jc w:val="both"/>
        <w:outlineLvl w:val="0"/>
        <w:rPr>
          <w:rFonts w:ascii="Franklin Gothic Medium" w:hAnsi="Franklin Gothic Medium"/>
          <w:sz w:val="24"/>
          <w:szCs w:val="24"/>
        </w:rPr>
      </w:pPr>
      <w:hyperlink r:id="rId8" w:history="1">
        <w:r w:rsidR="004F2AB1" w:rsidRPr="00294BEF">
          <w:rPr>
            <w:rStyle w:val="Hyperlink"/>
            <w:rFonts w:ascii="Franklin Gothic Medium" w:hAnsi="Franklin Gothic Medium"/>
            <w:sz w:val="24"/>
            <w:szCs w:val="24"/>
          </w:rPr>
          <w:t>https://www.googlecloudcommunity.com/gc/Architecture-Framework-Community/bg-p/cloud-architecture-framework-blog</w:t>
        </w:r>
      </w:hyperlink>
      <w:r w:rsidR="004F2AB1" w:rsidRPr="00294BEF">
        <w:rPr>
          <w:rFonts w:ascii="Franklin Gothic Medium" w:hAnsi="Franklin Gothic Medium"/>
          <w:sz w:val="24"/>
          <w:szCs w:val="24"/>
        </w:rPr>
        <w:t xml:space="preserve">   (Google Cloud blogs)</w:t>
      </w:r>
    </w:p>
    <w:p w14:paraId="091149E6" w14:textId="77777777" w:rsidR="004F2AB1" w:rsidRPr="00EA6456" w:rsidRDefault="004F2AB1" w:rsidP="004F2AB1">
      <w:pPr>
        <w:spacing w:after="0" w:line="360" w:lineRule="auto"/>
        <w:jc w:val="both"/>
        <w:rPr>
          <w:rFonts w:ascii="Franklin Gothic Medium" w:eastAsiaTheme="minorHAnsi" w:hAnsi="Franklin Gothic Medium"/>
          <w:b/>
          <w:bCs/>
          <w:color w:val="000000"/>
          <w:sz w:val="24"/>
          <w:szCs w:val="24"/>
          <w:lang w:eastAsia="en-IN"/>
        </w:rPr>
      </w:pPr>
      <w:r w:rsidRPr="00EA6456">
        <w:rPr>
          <w:rFonts w:ascii="Franklin Gothic Medium" w:eastAsiaTheme="minorHAnsi" w:hAnsi="Franklin Gothic Medium"/>
          <w:b/>
          <w:bCs/>
          <w:color w:val="000000"/>
          <w:sz w:val="24"/>
          <w:szCs w:val="24"/>
          <w:lang w:eastAsia="en-IN"/>
        </w:rPr>
        <w:t>Modes of Evaluation: Quiz/Assignment/ presentation/ extempore/ Written Examination</w:t>
      </w:r>
    </w:p>
    <w:p w14:paraId="774CA4DD" w14:textId="77777777" w:rsidR="004F2AB1" w:rsidRPr="00EA6456" w:rsidRDefault="004F2AB1" w:rsidP="004F2AB1">
      <w:pPr>
        <w:spacing w:after="0" w:line="360" w:lineRule="auto"/>
        <w:jc w:val="both"/>
        <w:rPr>
          <w:rFonts w:ascii="Franklin Gothic Medium" w:eastAsia="Times New Roman" w:hAnsi="Franklin Gothic Medium"/>
          <w:b/>
          <w:bCs/>
          <w:color w:val="000000"/>
          <w:sz w:val="24"/>
          <w:szCs w:val="24"/>
          <w:lang w:bidi="hi-IN"/>
        </w:rPr>
      </w:pPr>
      <w:r w:rsidRPr="00EA6456">
        <w:rPr>
          <w:rFonts w:ascii="Franklin Gothic Medium" w:eastAsia="Times New Roman" w:hAnsi="Franklin Gothic Medium"/>
          <w:b/>
          <w:bCs/>
          <w:color w:val="000000"/>
          <w:sz w:val="24"/>
          <w:szCs w:val="24"/>
          <w:lang w:bidi="hi-IN"/>
        </w:rPr>
        <w:t>Examination Scheme:</w:t>
      </w:r>
    </w:p>
    <w:p w14:paraId="525DA7D9" w14:textId="77777777" w:rsidR="004F2AB1" w:rsidRPr="00EA6456" w:rsidRDefault="004F2AB1" w:rsidP="004F2AB1">
      <w:pPr>
        <w:spacing w:after="0" w:line="360" w:lineRule="auto"/>
        <w:jc w:val="both"/>
        <w:rPr>
          <w:rFonts w:ascii="Franklin Gothic Medium" w:eastAsia="Times New Roman" w:hAnsi="Franklin Gothic Medium"/>
          <w:color w:val="000000"/>
          <w:sz w:val="24"/>
          <w:szCs w:val="24"/>
          <w:lang w:bidi="hi-IN"/>
        </w:rPr>
      </w:pPr>
    </w:p>
    <w:tbl>
      <w:tblPr>
        <w:tblW w:w="8417" w:type="dxa"/>
        <w:jc w:val="center"/>
        <w:tblCellMar>
          <w:left w:w="0" w:type="dxa"/>
          <w:right w:w="0" w:type="dxa"/>
        </w:tblCellMar>
        <w:tblLook w:val="04A0" w:firstRow="1" w:lastRow="0" w:firstColumn="1" w:lastColumn="0" w:noHBand="0" w:noVBand="1"/>
      </w:tblPr>
      <w:tblGrid>
        <w:gridCol w:w="1929"/>
        <w:gridCol w:w="2709"/>
        <w:gridCol w:w="1491"/>
        <w:gridCol w:w="1200"/>
        <w:gridCol w:w="1088"/>
      </w:tblGrid>
      <w:tr w:rsidR="004F2AB1" w:rsidRPr="00294BEF" w14:paraId="31D3B36D" w14:textId="77777777" w:rsidTr="00416524">
        <w:trPr>
          <w:trHeight w:val="263"/>
          <w:jc w:val="center"/>
        </w:trPr>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FD0985"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sidRPr="00294BEF">
              <w:rPr>
                <w:rFonts w:ascii="Franklin Gothic Medium" w:hAnsi="Franklin Gothic Medium"/>
                <w:b/>
                <w:bCs/>
                <w:sz w:val="24"/>
                <w:szCs w:val="24"/>
                <w:lang w:val="en-GB"/>
              </w:rPr>
              <w:t>Components</w:t>
            </w:r>
          </w:p>
        </w:tc>
        <w:tc>
          <w:tcPr>
            <w:tcW w:w="270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F631D6B"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sidRPr="00294BEF">
              <w:rPr>
                <w:rFonts w:ascii="Franklin Gothic Medium" w:hAnsi="Franklin Gothic Medium"/>
                <w:b/>
                <w:bCs/>
                <w:sz w:val="24"/>
                <w:szCs w:val="24"/>
                <w:lang w:val="en-GB"/>
              </w:rPr>
              <w:t>Internal</w:t>
            </w:r>
          </w:p>
        </w:tc>
        <w:tc>
          <w:tcPr>
            <w:tcW w:w="149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86C4D24"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sidRPr="00294BEF">
              <w:rPr>
                <w:rFonts w:ascii="Franklin Gothic Medium" w:hAnsi="Franklin Gothic Medium"/>
                <w:b/>
                <w:bCs/>
                <w:sz w:val="24"/>
                <w:szCs w:val="24"/>
                <w:lang w:val="en-GB"/>
              </w:rPr>
              <w:t>Mid Term</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D82B8E"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sidRPr="00294BEF">
              <w:rPr>
                <w:rFonts w:ascii="Franklin Gothic Medium" w:hAnsi="Franklin Gothic Medium"/>
                <w:b/>
                <w:bCs/>
                <w:sz w:val="24"/>
                <w:szCs w:val="24"/>
                <w:lang w:val="en-GB"/>
              </w:rPr>
              <w:t>ESE</w:t>
            </w:r>
          </w:p>
        </w:tc>
        <w:tc>
          <w:tcPr>
            <w:tcW w:w="1088" w:type="dxa"/>
            <w:tcBorders>
              <w:top w:val="single" w:sz="8" w:space="0" w:color="auto"/>
              <w:left w:val="nil"/>
              <w:bottom w:val="single" w:sz="8" w:space="0" w:color="auto"/>
              <w:right w:val="single" w:sz="8" w:space="0" w:color="auto"/>
            </w:tcBorders>
          </w:tcPr>
          <w:p w14:paraId="590BB961"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sidRPr="00294BEF">
              <w:rPr>
                <w:rFonts w:ascii="Franklin Gothic Medium" w:hAnsi="Franklin Gothic Medium"/>
                <w:b/>
                <w:bCs/>
                <w:sz w:val="24"/>
                <w:szCs w:val="24"/>
                <w:lang w:val="en-GB"/>
              </w:rPr>
              <w:t>Total</w:t>
            </w:r>
          </w:p>
        </w:tc>
      </w:tr>
      <w:tr w:rsidR="004F2AB1" w:rsidRPr="00294BEF" w14:paraId="64071A93" w14:textId="77777777" w:rsidTr="00416524">
        <w:trPr>
          <w:trHeight w:val="263"/>
          <w:jc w:val="center"/>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9739BC" w14:textId="77777777" w:rsidR="004F2AB1" w:rsidRPr="00294BEF" w:rsidRDefault="004F2AB1" w:rsidP="00416524">
            <w:pPr>
              <w:spacing w:after="0" w:line="360" w:lineRule="auto"/>
              <w:rPr>
                <w:rFonts w:ascii="Franklin Gothic Medium" w:hAnsi="Franklin Gothic Medium"/>
                <w:b/>
                <w:bCs/>
                <w:sz w:val="24"/>
                <w:szCs w:val="24"/>
                <w:lang w:val="en-GB"/>
              </w:rPr>
            </w:pPr>
            <w:r w:rsidRPr="00294BEF">
              <w:rPr>
                <w:rFonts w:ascii="Franklin Gothic Medium" w:hAnsi="Franklin Gothic Medium"/>
                <w:b/>
                <w:bCs/>
                <w:sz w:val="24"/>
                <w:szCs w:val="24"/>
                <w:lang w:val="en-GB"/>
              </w:rPr>
              <w:t>Weightage (%)</w:t>
            </w:r>
          </w:p>
        </w:tc>
        <w:tc>
          <w:tcPr>
            <w:tcW w:w="2709" w:type="dxa"/>
            <w:tcBorders>
              <w:top w:val="nil"/>
              <w:left w:val="nil"/>
              <w:bottom w:val="single" w:sz="8" w:space="0" w:color="auto"/>
              <w:right w:val="single" w:sz="8" w:space="0" w:color="auto"/>
            </w:tcBorders>
            <w:tcMar>
              <w:top w:w="0" w:type="dxa"/>
              <w:left w:w="108" w:type="dxa"/>
              <w:bottom w:w="0" w:type="dxa"/>
              <w:right w:w="108" w:type="dxa"/>
            </w:tcMar>
          </w:tcPr>
          <w:p w14:paraId="418EB2AB" w14:textId="77777777" w:rsidR="004F2AB1" w:rsidRPr="00294BEF" w:rsidRDefault="004F2AB1" w:rsidP="00416524">
            <w:pPr>
              <w:spacing w:after="0" w:line="360" w:lineRule="auto"/>
              <w:jc w:val="center"/>
              <w:rPr>
                <w:rFonts w:ascii="Franklin Gothic Medium" w:eastAsia="Times New Roman" w:hAnsi="Franklin Gothic Medium"/>
                <w:b/>
                <w:sz w:val="24"/>
                <w:szCs w:val="24"/>
              </w:rPr>
            </w:pPr>
            <w:r>
              <w:rPr>
                <w:rFonts w:ascii="Franklin Gothic Medium" w:eastAsia="Times New Roman" w:hAnsi="Franklin Gothic Medium"/>
                <w:b/>
                <w:sz w:val="24"/>
                <w:szCs w:val="24"/>
              </w:rPr>
              <w:t>5</w:t>
            </w:r>
            <w:r w:rsidRPr="00294BEF">
              <w:rPr>
                <w:rFonts w:ascii="Franklin Gothic Medium" w:eastAsia="Times New Roman" w:hAnsi="Franklin Gothic Medium"/>
                <w:b/>
                <w:sz w:val="24"/>
                <w:szCs w:val="24"/>
              </w:rPr>
              <w:t>0%</w:t>
            </w:r>
          </w:p>
        </w:tc>
        <w:tc>
          <w:tcPr>
            <w:tcW w:w="1491" w:type="dxa"/>
            <w:tcBorders>
              <w:top w:val="nil"/>
              <w:left w:val="nil"/>
              <w:bottom w:val="single" w:sz="8" w:space="0" w:color="auto"/>
              <w:right w:val="single" w:sz="8" w:space="0" w:color="auto"/>
            </w:tcBorders>
            <w:tcMar>
              <w:top w:w="0" w:type="dxa"/>
              <w:left w:w="108" w:type="dxa"/>
              <w:bottom w:w="0" w:type="dxa"/>
              <w:right w:w="108" w:type="dxa"/>
            </w:tcMar>
          </w:tcPr>
          <w:p w14:paraId="1A692E01"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sidRPr="00294BEF">
              <w:rPr>
                <w:rFonts w:ascii="Franklin Gothic Medium" w:hAnsi="Franklin Gothic Medium"/>
                <w:b/>
                <w:bCs/>
                <w:sz w:val="24"/>
                <w:szCs w:val="24"/>
                <w:lang w:val="en-GB"/>
              </w:rPr>
              <w:t>20%</w:t>
            </w:r>
          </w:p>
        </w:tc>
        <w:tc>
          <w:tcPr>
            <w:tcW w:w="1200" w:type="dxa"/>
            <w:tcBorders>
              <w:top w:val="nil"/>
              <w:left w:val="nil"/>
              <w:bottom w:val="single" w:sz="8" w:space="0" w:color="auto"/>
              <w:right w:val="single" w:sz="8" w:space="0" w:color="auto"/>
            </w:tcBorders>
            <w:tcMar>
              <w:top w:w="0" w:type="dxa"/>
              <w:left w:w="108" w:type="dxa"/>
              <w:bottom w:w="0" w:type="dxa"/>
              <w:right w:w="108" w:type="dxa"/>
            </w:tcMar>
          </w:tcPr>
          <w:p w14:paraId="501694B5"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Pr>
                <w:rFonts w:ascii="Franklin Gothic Medium" w:hAnsi="Franklin Gothic Medium"/>
                <w:b/>
                <w:bCs/>
                <w:sz w:val="24"/>
                <w:szCs w:val="24"/>
                <w:lang w:val="en-GB"/>
              </w:rPr>
              <w:t>3</w:t>
            </w:r>
            <w:r w:rsidRPr="00294BEF">
              <w:rPr>
                <w:rFonts w:ascii="Franklin Gothic Medium" w:hAnsi="Franklin Gothic Medium"/>
                <w:b/>
                <w:bCs/>
                <w:sz w:val="24"/>
                <w:szCs w:val="24"/>
                <w:lang w:val="en-GB"/>
              </w:rPr>
              <w:t>0%</w:t>
            </w:r>
          </w:p>
        </w:tc>
        <w:tc>
          <w:tcPr>
            <w:tcW w:w="1088" w:type="dxa"/>
            <w:tcBorders>
              <w:top w:val="nil"/>
              <w:left w:val="nil"/>
              <w:bottom w:val="single" w:sz="8" w:space="0" w:color="auto"/>
              <w:right w:val="single" w:sz="8" w:space="0" w:color="auto"/>
            </w:tcBorders>
          </w:tcPr>
          <w:p w14:paraId="0D53D460" w14:textId="77777777" w:rsidR="004F2AB1" w:rsidRPr="00294BEF" w:rsidRDefault="004F2AB1" w:rsidP="00416524">
            <w:pPr>
              <w:spacing w:after="0" w:line="360" w:lineRule="auto"/>
              <w:jc w:val="center"/>
              <w:rPr>
                <w:rFonts w:ascii="Franklin Gothic Medium" w:hAnsi="Franklin Gothic Medium"/>
                <w:b/>
                <w:bCs/>
                <w:sz w:val="24"/>
                <w:szCs w:val="24"/>
                <w:lang w:val="en-GB"/>
              </w:rPr>
            </w:pPr>
            <w:r w:rsidRPr="00294BEF">
              <w:rPr>
                <w:rFonts w:ascii="Franklin Gothic Medium" w:hAnsi="Franklin Gothic Medium"/>
                <w:b/>
                <w:bCs/>
                <w:sz w:val="24"/>
                <w:szCs w:val="24"/>
                <w:lang w:val="en-GB"/>
              </w:rPr>
              <w:t>100%</w:t>
            </w:r>
          </w:p>
        </w:tc>
      </w:tr>
    </w:tbl>
    <w:p w14:paraId="7F935FFA" w14:textId="77777777" w:rsidR="004F2AB1" w:rsidRPr="00EA6456" w:rsidRDefault="004F2AB1" w:rsidP="004F2AB1">
      <w:pPr>
        <w:shd w:val="clear" w:color="auto" w:fill="FFFFFF"/>
        <w:spacing w:after="100" w:afterAutospacing="1" w:line="360" w:lineRule="auto"/>
        <w:jc w:val="both"/>
        <w:outlineLvl w:val="0"/>
        <w:rPr>
          <w:rFonts w:ascii="Franklin Gothic Medium" w:hAnsi="Franklin Gothic Medium"/>
          <w:sz w:val="24"/>
          <w:szCs w:val="24"/>
        </w:rPr>
      </w:pPr>
    </w:p>
    <w:p w14:paraId="53D5ED36" w14:textId="77777777" w:rsidR="004F2AB1" w:rsidRPr="00294BEF" w:rsidRDefault="004F2AB1" w:rsidP="004F2AB1">
      <w:pPr>
        <w:pStyle w:val="xmsonormal"/>
        <w:spacing w:before="0" w:beforeAutospacing="0" w:after="0" w:afterAutospacing="0" w:line="360" w:lineRule="auto"/>
        <w:jc w:val="both"/>
        <w:rPr>
          <w:rFonts w:ascii="Franklin Gothic Medium" w:hAnsi="Franklin Gothic Medium"/>
          <w:color w:val="000000"/>
        </w:rPr>
      </w:pPr>
      <w:r w:rsidRPr="00294BEF">
        <w:rPr>
          <w:rFonts w:ascii="Franklin Gothic Medium" w:hAnsi="Franklin Gothic Medium"/>
          <w:b/>
          <w:bCs/>
          <w:color w:val="000000"/>
        </w:rPr>
        <w:lastRenderedPageBreak/>
        <w:t>Relationship between the Course Outcomes (COs), Program Outcomes (POs) and Program Specific Outcomes (PSOs)</w:t>
      </w:r>
    </w:p>
    <w:p w14:paraId="50F9FFF7" w14:textId="77777777" w:rsidR="004F2AB1" w:rsidRPr="00294BEF" w:rsidRDefault="004F2AB1" w:rsidP="004F2AB1">
      <w:pPr>
        <w:spacing w:after="0" w:line="360" w:lineRule="auto"/>
        <w:rPr>
          <w:rFonts w:ascii="Franklin Gothic Medium" w:hAnsi="Franklin Gothic Medium"/>
          <w:b/>
          <w:sz w:val="24"/>
          <w:szCs w:val="24"/>
        </w:rPr>
      </w:pPr>
    </w:p>
    <w:tbl>
      <w:tblPr>
        <w:tblStyle w:val="TableGrid"/>
        <w:tblW w:w="9305" w:type="dxa"/>
        <w:tblInd w:w="-289" w:type="dxa"/>
        <w:tblLayout w:type="fixed"/>
        <w:tblLook w:val="04A0" w:firstRow="1" w:lastRow="0" w:firstColumn="1" w:lastColumn="0" w:noHBand="0" w:noVBand="1"/>
      </w:tblPr>
      <w:tblGrid>
        <w:gridCol w:w="1135"/>
        <w:gridCol w:w="425"/>
        <w:gridCol w:w="421"/>
        <w:gridCol w:w="536"/>
        <w:gridCol w:w="536"/>
        <w:gridCol w:w="536"/>
        <w:gridCol w:w="536"/>
        <w:gridCol w:w="536"/>
        <w:gridCol w:w="625"/>
        <w:gridCol w:w="536"/>
        <w:gridCol w:w="625"/>
        <w:gridCol w:w="625"/>
        <w:gridCol w:w="625"/>
        <w:gridCol w:w="536"/>
        <w:gridCol w:w="536"/>
        <w:gridCol w:w="536"/>
      </w:tblGrid>
      <w:tr w:rsidR="004F2AB1" w:rsidRPr="00294BEF" w14:paraId="20EC6A31" w14:textId="77777777" w:rsidTr="00416524">
        <w:trPr>
          <w:cantSplit/>
          <w:trHeight w:val="1134"/>
        </w:trPr>
        <w:tc>
          <w:tcPr>
            <w:tcW w:w="1135" w:type="dxa"/>
          </w:tcPr>
          <w:p w14:paraId="21DD8E49"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Course Outcomes</w:t>
            </w:r>
          </w:p>
        </w:tc>
        <w:tc>
          <w:tcPr>
            <w:tcW w:w="425" w:type="dxa"/>
            <w:textDirection w:val="btLr"/>
          </w:tcPr>
          <w:p w14:paraId="4BA83B0B"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PO1</w:t>
            </w:r>
          </w:p>
        </w:tc>
        <w:tc>
          <w:tcPr>
            <w:tcW w:w="421" w:type="dxa"/>
            <w:textDirection w:val="btLr"/>
          </w:tcPr>
          <w:p w14:paraId="0FEDFB80"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PO2</w:t>
            </w:r>
          </w:p>
        </w:tc>
        <w:tc>
          <w:tcPr>
            <w:tcW w:w="536" w:type="dxa"/>
            <w:textDirection w:val="btLr"/>
          </w:tcPr>
          <w:p w14:paraId="37D6238F"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PO3</w:t>
            </w:r>
          </w:p>
        </w:tc>
        <w:tc>
          <w:tcPr>
            <w:tcW w:w="536" w:type="dxa"/>
            <w:textDirection w:val="btLr"/>
          </w:tcPr>
          <w:p w14:paraId="2D1EF86C"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PO4</w:t>
            </w:r>
          </w:p>
        </w:tc>
        <w:tc>
          <w:tcPr>
            <w:tcW w:w="536" w:type="dxa"/>
            <w:textDirection w:val="btLr"/>
          </w:tcPr>
          <w:p w14:paraId="182D080D"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PO5</w:t>
            </w:r>
          </w:p>
        </w:tc>
        <w:tc>
          <w:tcPr>
            <w:tcW w:w="536" w:type="dxa"/>
            <w:textDirection w:val="btLr"/>
          </w:tcPr>
          <w:p w14:paraId="129A92C6"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PO6</w:t>
            </w:r>
          </w:p>
        </w:tc>
        <w:tc>
          <w:tcPr>
            <w:tcW w:w="536" w:type="dxa"/>
            <w:textDirection w:val="btLr"/>
          </w:tcPr>
          <w:p w14:paraId="4EFD644F"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PO7</w:t>
            </w:r>
          </w:p>
        </w:tc>
        <w:tc>
          <w:tcPr>
            <w:tcW w:w="625" w:type="dxa"/>
            <w:textDirection w:val="btLr"/>
          </w:tcPr>
          <w:p w14:paraId="69FE153F"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PO8</w:t>
            </w:r>
          </w:p>
          <w:p w14:paraId="5381F6F7"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p>
        </w:tc>
        <w:tc>
          <w:tcPr>
            <w:tcW w:w="536" w:type="dxa"/>
            <w:textDirection w:val="btLr"/>
          </w:tcPr>
          <w:p w14:paraId="3BEC3CD8"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PO9</w:t>
            </w:r>
          </w:p>
        </w:tc>
        <w:tc>
          <w:tcPr>
            <w:tcW w:w="625" w:type="dxa"/>
            <w:textDirection w:val="btLr"/>
          </w:tcPr>
          <w:p w14:paraId="70E6FF82"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PO10</w:t>
            </w:r>
          </w:p>
          <w:p w14:paraId="68E524A5"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p>
        </w:tc>
        <w:tc>
          <w:tcPr>
            <w:tcW w:w="625" w:type="dxa"/>
            <w:textDirection w:val="btLr"/>
          </w:tcPr>
          <w:p w14:paraId="39BBC90D"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PO11</w:t>
            </w:r>
          </w:p>
          <w:p w14:paraId="741CBBE8"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p>
        </w:tc>
        <w:tc>
          <w:tcPr>
            <w:tcW w:w="625" w:type="dxa"/>
            <w:textDirection w:val="btLr"/>
          </w:tcPr>
          <w:p w14:paraId="0D61985D"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PO12</w:t>
            </w:r>
          </w:p>
          <w:p w14:paraId="741EDC9B"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p>
        </w:tc>
        <w:tc>
          <w:tcPr>
            <w:tcW w:w="536" w:type="dxa"/>
            <w:textDirection w:val="btLr"/>
          </w:tcPr>
          <w:p w14:paraId="5F0228AF"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PSO1</w:t>
            </w:r>
          </w:p>
        </w:tc>
        <w:tc>
          <w:tcPr>
            <w:tcW w:w="536" w:type="dxa"/>
            <w:textDirection w:val="btLr"/>
          </w:tcPr>
          <w:p w14:paraId="70DF9D82"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PSO2</w:t>
            </w:r>
          </w:p>
        </w:tc>
        <w:tc>
          <w:tcPr>
            <w:tcW w:w="536" w:type="dxa"/>
            <w:textDirection w:val="btLr"/>
          </w:tcPr>
          <w:p w14:paraId="4DAA7F8F" w14:textId="77777777" w:rsidR="004F2AB1" w:rsidRPr="00294BEF" w:rsidRDefault="004F2AB1" w:rsidP="00416524">
            <w:pPr>
              <w:pStyle w:val="ListParagraph"/>
              <w:tabs>
                <w:tab w:val="left" w:pos="0"/>
              </w:tabs>
              <w:spacing w:after="0" w:line="360" w:lineRule="auto"/>
              <w:ind w:left="113" w:right="113"/>
              <w:jc w:val="center"/>
              <w:rPr>
                <w:rFonts w:ascii="Franklin Gothic Medium" w:hAnsi="Franklin Gothic Medium"/>
                <w:sz w:val="24"/>
                <w:szCs w:val="24"/>
              </w:rPr>
            </w:pPr>
            <w:r w:rsidRPr="00294BEF">
              <w:rPr>
                <w:rFonts w:ascii="Franklin Gothic Medium" w:hAnsi="Franklin Gothic Medium"/>
                <w:sz w:val="24"/>
                <w:szCs w:val="24"/>
              </w:rPr>
              <w:t>PSO3</w:t>
            </w:r>
          </w:p>
        </w:tc>
      </w:tr>
      <w:tr w:rsidR="004F2AB1" w:rsidRPr="00294BEF" w14:paraId="36C1B0B7" w14:textId="77777777" w:rsidTr="00416524">
        <w:trPr>
          <w:trHeight w:val="246"/>
        </w:trPr>
        <w:tc>
          <w:tcPr>
            <w:tcW w:w="1135" w:type="dxa"/>
          </w:tcPr>
          <w:p w14:paraId="28B29A17"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CO1</w:t>
            </w:r>
          </w:p>
        </w:tc>
        <w:tc>
          <w:tcPr>
            <w:tcW w:w="425" w:type="dxa"/>
            <w:shd w:val="clear" w:color="auto" w:fill="FFFFFF" w:themeFill="background1"/>
          </w:tcPr>
          <w:p w14:paraId="66CE3859"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421" w:type="dxa"/>
            <w:shd w:val="clear" w:color="auto" w:fill="FFFFFF" w:themeFill="background1"/>
          </w:tcPr>
          <w:p w14:paraId="10549FED"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198808A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12C112C4"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13F994BD"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2</w:t>
            </w:r>
          </w:p>
        </w:tc>
        <w:tc>
          <w:tcPr>
            <w:tcW w:w="536" w:type="dxa"/>
            <w:shd w:val="clear" w:color="auto" w:fill="FFFFFF" w:themeFill="background1"/>
          </w:tcPr>
          <w:p w14:paraId="68CBDE97"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70272F14"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2A46058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5B4E0DC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5C73D5BF"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62DBF8A5"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2BDEC03D"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1B81A606"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57CB010E"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21F45DDD"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3</w:t>
            </w:r>
          </w:p>
        </w:tc>
      </w:tr>
      <w:tr w:rsidR="004F2AB1" w:rsidRPr="00294BEF" w14:paraId="490B3785" w14:textId="77777777" w:rsidTr="00416524">
        <w:trPr>
          <w:trHeight w:val="246"/>
        </w:trPr>
        <w:tc>
          <w:tcPr>
            <w:tcW w:w="1135" w:type="dxa"/>
          </w:tcPr>
          <w:p w14:paraId="3FA5369F"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CO2</w:t>
            </w:r>
          </w:p>
        </w:tc>
        <w:tc>
          <w:tcPr>
            <w:tcW w:w="425" w:type="dxa"/>
            <w:shd w:val="clear" w:color="auto" w:fill="FFFFFF" w:themeFill="background1"/>
          </w:tcPr>
          <w:p w14:paraId="402D38F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421" w:type="dxa"/>
            <w:shd w:val="clear" w:color="auto" w:fill="FFFFFF" w:themeFill="background1"/>
          </w:tcPr>
          <w:p w14:paraId="21EE64D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519E9C03"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4CD4031E"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7C88828B"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2</w:t>
            </w:r>
          </w:p>
        </w:tc>
        <w:tc>
          <w:tcPr>
            <w:tcW w:w="536" w:type="dxa"/>
            <w:shd w:val="clear" w:color="auto" w:fill="FFFFFF" w:themeFill="background1"/>
          </w:tcPr>
          <w:p w14:paraId="1C04F6E0"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057FA3E7"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0CBF950F"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2CC6268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48C01CB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0D19BFD8"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2FE17984"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77FF91B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22854437"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6D96B0D8"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3</w:t>
            </w:r>
          </w:p>
        </w:tc>
      </w:tr>
      <w:tr w:rsidR="004F2AB1" w:rsidRPr="00294BEF" w14:paraId="6E3AE8FD" w14:textId="77777777" w:rsidTr="00416524">
        <w:trPr>
          <w:trHeight w:val="231"/>
        </w:trPr>
        <w:tc>
          <w:tcPr>
            <w:tcW w:w="1135" w:type="dxa"/>
          </w:tcPr>
          <w:p w14:paraId="4E5DB644"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CO3</w:t>
            </w:r>
          </w:p>
        </w:tc>
        <w:tc>
          <w:tcPr>
            <w:tcW w:w="425" w:type="dxa"/>
            <w:shd w:val="clear" w:color="auto" w:fill="FFFFFF" w:themeFill="background1"/>
          </w:tcPr>
          <w:p w14:paraId="7C263D7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421" w:type="dxa"/>
            <w:shd w:val="clear" w:color="auto" w:fill="FFFFFF" w:themeFill="background1"/>
          </w:tcPr>
          <w:p w14:paraId="62102A16"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212B6895"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1957E6C3"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5C3C7704"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2</w:t>
            </w:r>
          </w:p>
        </w:tc>
        <w:tc>
          <w:tcPr>
            <w:tcW w:w="536" w:type="dxa"/>
            <w:shd w:val="clear" w:color="auto" w:fill="FFFFFF" w:themeFill="background1"/>
          </w:tcPr>
          <w:p w14:paraId="16AECCC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4AF33048"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6E901E4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29E5BD98"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6DA72E2F"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41A3A33B"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3DB9E67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1FCB9A35"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60E7AC75"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32CFF01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3</w:t>
            </w:r>
          </w:p>
        </w:tc>
      </w:tr>
      <w:tr w:rsidR="004F2AB1" w:rsidRPr="00294BEF" w14:paraId="54DC0722" w14:textId="77777777" w:rsidTr="00416524">
        <w:trPr>
          <w:trHeight w:val="231"/>
        </w:trPr>
        <w:tc>
          <w:tcPr>
            <w:tcW w:w="1135" w:type="dxa"/>
          </w:tcPr>
          <w:p w14:paraId="6509200E"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CO4</w:t>
            </w:r>
          </w:p>
        </w:tc>
        <w:tc>
          <w:tcPr>
            <w:tcW w:w="425" w:type="dxa"/>
            <w:shd w:val="clear" w:color="auto" w:fill="FFFFFF" w:themeFill="background1"/>
          </w:tcPr>
          <w:p w14:paraId="2A1F9387"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421" w:type="dxa"/>
            <w:shd w:val="clear" w:color="auto" w:fill="FFFFFF" w:themeFill="background1"/>
          </w:tcPr>
          <w:p w14:paraId="186B5EBD"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6A1E3114"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234DC3D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795F5823"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2</w:t>
            </w:r>
          </w:p>
        </w:tc>
        <w:tc>
          <w:tcPr>
            <w:tcW w:w="536" w:type="dxa"/>
            <w:shd w:val="clear" w:color="auto" w:fill="FFFFFF" w:themeFill="background1"/>
          </w:tcPr>
          <w:p w14:paraId="59C51DA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7A0FF2C6"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50E184F9"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76B725C9"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6B318E59"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672ECFC3"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09E5472E"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3BE8734C"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5F9BFE4D"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7E77CC0D"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3</w:t>
            </w:r>
          </w:p>
        </w:tc>
      </w:tr>
      <w:tr w:rsidR="004F2AB1" w:rsidRPr="00294BEF" w14:paraId="62B12096" w14:textId="77777777" w:rsidTr="00416524">
        <w:trPr>
          <w:trHeight w:val="231"/>
        </w:trPr>
        <w:tc>
          <w:tcPr>
            <w:tcW w:w="1135" w:type="dxa"/>
          </w:tcPr>
          <w:p w14:paraId="180A794C"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Average</w:t>
            </w:r>
          </w:p>
        </w:tc>
        <w:tc>
          <w:tcPr>
            <w:tcW w:w="425" w:type="dxa"/>
            <w:shd w:val="clear" w:color="auto" w:fill="FFFFFF" w:themeFill="background1"/>
          </w:tcPr>
          <w:p w14:paraId="64DC1932"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421" w:type="dxa"/>
            <w:shd w:val="clear" w:color="auto" w:fill="FFFFFF" w:themeFill="background1"/>
          </w:tcPr>
          <w:p w14:paraId="6ABF8308"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5012AB03"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77377B83"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268A403C"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2</w:t>
            </w:r>
          </w:p>
        </w:tc>
        <w:tc>
          <w:tcPr>
            <w:tcW w:w="536" w:type="dxa"/>
            <w:shd w:val="clear" w:color="auto" w:fill="FFFFFF" w:themeFill="background1"/>
          </w:tcPr>
          <w:p w14:paraId="20CF0A27"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41C5312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44FBFE89"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1260A54A"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20B1C15B"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5E537FBF"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625" w:type="dxa"/>
            <w:shd w:val="clear" w:color="auto" w:fill="FFFFFF" w:themeFill="background1"/>
          </w:tcPr>
          <w:p w14:paraId="4458AB5C"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p>
        </w:tc>
        <w:tc>
          <w:tcPr>
            <w:tcW w:w="536" w:type="dxa"/>
            <w:shd w:val="clear" w:color="auto" w:fill="FFFFFF" w:themeFill="background1"/>
          </w:tcPr>
          <w:p w14:paraId="18B2D49F"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1F939654"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1</w:t>
            </w:r>
          </w:p>
        </w:tc>
        <w:tc>
          <w:tcPr>
            <w:tcW w:w="536" w:type="dxa"/>
            <w:shd w:val="clear" w:color="auto" w:fill="FFFFFF" w:themeFill="background1"/>
          </w:tcPr>
          <w:p w14:paraId="7BFAE1B0" w14:textId="77777777" w:rsidR="004F2AB1" w:rsidRPr="00294BEF" w:rsidRDefault="004F2AB1" w:rsidP="00416524">
            <w:pPr>
              <w:pStyle w:val="ListParagraph"/>
              <w:tabs>
                <w:tab w:val="left" w:pos="0"/>
              </w:tabs>
              <w:spacing w:after="0" w:line="360" w:lineRule="auto"/>
              <w:ind w:left="0"/>
              <w:jc w:val="center"/>
              <w:rPr>
                <w:rFonts w:ascii="Franklin Gothic Medium" w:hAnsi="Franklin Gothic Medium"/>
                <w:sz w:val="24"/>
                <w:szCs w:val="24"/>
              </w:rPr>
            </w:pPr>
            <w:r w:rsidRPr="00294BEF">
              <w:rPr>
                <w:rFonts w:ascii="Franklin Gothic Medium" w:hAnsi="Franklin Gothic Medium"/>
                <w:sz w:val="24"/>
                <w:szCs w:val="24"/>
              </w:rPr>
              <w:t>3</w:t>
            </w:r>
          </w:p>
        </w:tc>
      </w:tr>
    </w:tbl>
    <w:p w14:paraId="403BF9E0" w14:textId="77777777" w:rsidR="004F2AB1" w:rsidRPr="00294BEF" w:rsidRDefault="004F2AB1" w:rsidP="004F2AB1">
      <w:pPr>
        <w:spacing w:after="0" w:line="360" w:lineRule="auto"/>
        <w:rPr>
          <w:rFonts w:ascii="Franklin Gothic Medium" w:hAnsi="Franklin Gothic Medium"/>
          <w:b/>
          <w:sz w:val="24"/>
          <w:szCs w:val="24"/>
        </w:rPr>
      </w:pPr>
    </w:p>
    <w:p w14:paraId="57EDE8FB" w14:textId="77777777" w:rsidR="004F2AB1" w:rsidRPr="00294BEF" w:rsidRDefault="004F2AB1" w:rsidP="004F2AB1">
      <w:pPr>
        <w:spacing w:after="0" w:line="360" w:lineRule="auto"/>
        <w:ind w:left="360" w:hanging="90"/>
        <w:rPr>
          <w:rFonts w:ascii="Franklin Gothic Medium" w:hAnsi="Franklin Gothic Medium"/>
          <w:sz w:val="24"/>
          <w:szCs w:val="24"/>
        </w:rPr>
      </w:pPr>
      <w:r w:rsidRPr="00294BEF">
        <w:rPr>
          <w:rFonts w:ascii="Franklin Gothic Medium" w:hAnsi="Franklin Gothic Medium"/>
          <w:sz w:val="24"/>
          <w:szCs w:val="24"/>
        </w:rPr>
        <w:t>1=weak                 2= moderate                         3=strong</w:t>
      </w:r>
    </w:p>
    <w:p w14:paraId="5D0FC085" w14:textId="77777777" w:rsidR="004F2AB1" w:rsidRPr="00294BEF" w:rsidRDefault="004F2AB1" w:rsidP="004F2AB1">
      <w:pPr>
        <w:spacing w:line="360" w:lineRule="auto"/>
        <w:rPr>
          <w:rFonts w:ascii="Franklin Gothic Medium" w:hAnsi="Franklin Gothic Medium"/>
          <w:sz w:val="24"/>
          <w:szCs w:val="24"/>
        </w:rPr>
      </w:pPr>
    </w:p>
    <w:p w14:paraId="4B9EBEA6" w14:textId="77777777" w:rsidR="009B67AA" w:rsidRPr="00294BEF" w:rsidRDefault="009B67AA" w:rsidP="009B67AA">
      <w:pPr>
        <w:spacing w:after="0" w:line="360" w:lineRule="auto"/>
        <w:ind w:left="360" w:hanging="90"/>
        <w:rPr>
          <w:rFonts w:ascii="Franklin Gothic Medium" w:hAnsi="Franklin Gothic Medium"/>
          <w:color w:val="000000" w:themeColor="text1"/>
          <w:sz w:val="24"/>
          <w:szCs w:val="24"/>
        </w:rPr>
      </w:pPr>
    </w:p>
    <w:p w14:paraId="2404C876" w14:textId="77777777" w:rsidR="009B67AA" w:rsidRPr="00294BEF" w:rsidRDefault="009B67AA" w:rsidP="009B67AA">
      <w:pPr>
        <w:spacing w:line="360" w:lineRule="auto"/>
        <w:rPr>
          <w:rFonts w:ascii="Franklin Gothic Medium" w:hAnsi="Franklin Gothic Medium"/>
          <w:sz w:val="24"/>
          <w:szCs w:val="24"/>
        </w:rPr>
      </w:pPr>
    </w:p>
    <w:p w14:paraId="6A92361F" w14:textId="77777777" w:rsidR="00840BFD" w:rsidRDefault="00840BFD" w:rsidP="00840BFD">
      <w:pPr>
        <w:spacing w:after="0" w:line="360" w:lineRule="auto"/>
        <w:ind w:left="360" w:hanging="90"/>
        <w:rPr>
          <w:rFonts w:ascii="Franklin Gothic Medium" w:hAnsi="Franklin Gothic Medium"/>
          <w:color w:val="000000" w:themeColor="text1"/>
          <w:sz w:val="21"/>
          <w:szCs w:val="21"/>
        </w:rPr>
      </w:pPr>
    </w:p>
    <w:p w14:paraId="52DFF0F6" w14:textId="77777777" w:rsidR="00840BFD" w:rsidRDefault="00840BFD" w:rsidP="00840BFD"/>
    <w:p w14:paraId="0E6D7ED5" w14:textId="77777777" w:rsidR="00840BFD" w:rsidRDefault="00840BFD" w:rsidP="00840BFD"/>
    <w:p w14:paraId="742BFB6F" w14:textId="77777777" w:rsidR="00840BFD" w:rsidRPr="007713FF" w:rsidRDefault="00840BFD" w:rsidP="00840BFD">
      <w:pPr>
        <w:pStyle w:val="Subtitle"/>
        <w:rPr>
          <w:b w:val="0"/>
          <w:color w:val="000000" w:themeColor="text1"/>
          <w:sz w:val="22"/>
          <w:szCs w:val="22"/>
        </w:rPr>
      </w:pPr>
    </w:p>
    <w:p w14:paraId="7249D392" w14:textId="77777777" w:rsidR="00840BFD" w:rsidRPr="007713FF" w:rsidRDefault="00840BFD" w:rsidP="00840BFD">
      <w:pPr>
        <w:autoSpaceDE w:val="0"/>
        <w:autoSpaceDN w:val="0"/>
        <w:adjustRightInd w:val="0"/>
        <w:spacing w:after="0" w:line="240" w:lineRule="auto"/>
        <w:jc w:val="both"/>
        <w:rPr>
          <w:rFonts w:ascii="Times New Roman" w:hAnsi="Times New Roman"/>
          <w:b/>
          <w:color w:val="000000" w:themeColor="text1"/>
          <w:sz w:val="24"/>
          <w:szCs w:val="24"/>
        </w:rPr>
      </w:pPr>
    </w:p>
    <w:p w14:paraId="136812A6" w14:textId="77777777" w:rsidR="00840BFD" w:rsidRDefault="00840BFD">
      <w:pPr>
        <w:spacing w:after="160" w:line="259" w:lineRule="auto"/>
        <w:rPr>
          <w:rFonts w:ascii="Times New Roman" w:hAnsi="Times New Roman"/>
          <w:color w:val="000000" w:themeColor="text1"/>
          <w:sz w:val="24"/>
          <w:szCs w:val="24"/>
        </w:rPr>
      </w:pPr>
    </w:p>
    <w:p w14:paraId="5F264A11" w14:textId="77777777" w:rsidR="00840BFD" w:rsidRPr="007713FF" w:rsidRDefault="00840BFD" w:rsidP="00840BFD">
      <w:pPr>
        <w:pStyle w:val="ListParagraph"/>
        <w:autoSpaceDE w:val="0"/>
        <w:autoSpaceDN w:val="0"/>
        <w:adjustRightInd w:val="0"/>
        <w:spacing w:after="0" w:line="240" w:lineRule="auto"/>
        <w:ind w:left="270"/>
        <w:jc w:val="both"/>
        <w:rPr>
          <w:rFonts w:ascii="Times New Roman" w:hAnsi="Times New Roman"/>
          <w:b/>
          <w:color w:val="000000" w:themeColor="text1"/>
          <w:sz w:val="24"/>
          <w:szCs w:val="24"/>
        </w:rPr>
      </w:pPr>
    </w:p>
    <w:p w14:paraId="7783BECF" w14:textId="77777777" w:rsidR="00840BFD" w:rsidRPr="007713FF" w:rsidRDefault="00840BFD" w:rsidP="00840BFD">
      <w:pPr>
        <w:pStyle w:val="BodyText"/>
        <w:jc w:val="both"/>
        <w:rPr>
          <w:color w:val="000000" w:themeColor="text1"/>
          <w:sz w:val="24"/>
          <w:szCs w:val="24"/>
        </w:rPr>
      </w:pPr>
    </w:p>
    <w:p w14:paraId="014D7ED6" w14:textId="17E063DE" w:rsidR="00840BFD" w:rsidRDefault="00840BFD" w:rsidP="00840BFD">
      <w:pPr>
        <w:spacing w:after="0" w:line="240" w:lineRule="auto"/>
        <w:ind w:left="360" w:hanging="90"/>
        <w:rPr>
          <w:rFonts w:ascii="Times New Roman" w:hAnsi="Times New Roman"/>
          <w:color w:val="000000" w:themeColor="text1"/>
        </w:rPr>
      </w:pPr>
    </w:p>
    <w:p w14:paraId="1664060E" w14:textId="164908BA" w:rsidR="009B67AA" w:rsidRDefault="009B67AA" w:rsidP="00840BFD">
      <w:pPr>
        <w:spacing w:after="0" w:line="240" w:lineRule="auto"/>
        <w:ind w:left="360" w:hanging="90"/>
        <w:rPr>
          <w:rFonts w:ascii="Times New Roman" w:hAnsi="Times New Roman"/>
          <w:color w:val="000000" w:themeColor="text1"/>
        </w:rPr>
      </w:pPr>
    </w:p>
    <w:p w14:paraId="0AE07F8C" w14:textId="6189C545" w:rsidR="009B67AA" w:rsidRDefault="009B67AA" w:rsidP="00840BFD">
      <w:pPr>
        <w:spacing w:after="0" w:line="240" w:lineRule="auto"/>
        <w:ind w:left="360" w:hanging="90"/>
        <w:rPr>
          <w:rFonts w:ascii="Times New Roman" w:hAnsi="Times New Roman"/>
          <w:color w:val="000000" w:themeColor="text1"/>
        </w:rPr>
      </w:pPr>
    </w:p>
    <w:p w14:paraId="7D61D6BB" w14:textId="2D77CF01" w:rsidR="009B67AA" w:rsidRDefault="009B67AA" w:rsidP="00840BFD">
      <w:pPr>
        <w:spacing w:after="0" w:line="240" w:lineRule="auto"/>
        <w:ind w:left="360" w:hanging="90"/>
        <w:rPr>
          <w:rFonts w:ascii="Times New Roman" w:hAnsi="Times New Roman"/>
          <w:color w:val="000000" w:themeColor="text1"/>
        </w:rPr>
      </w:pPr>
    </w:p>
    <w:p w14:paraId="684D11A2" w14:textId="6FAA5D7F" w:rsidR="009B67AA" w:rsidRDefault="009B67AA" w:rsidP="00840BFD">
      <w:pPr>
        <w:spacing w:after="0" w:line="240" w:lineRule="auto"/>
        <w:ind w:left="360" w:hanging="90"/>
        <w:rPr>
          <w:rFonts w:ascii="Times New Roman" w:hAnsi="Times New Roman"/>
          <w:color w:val="000000" w:themeColor="text1"/>
        </w:rPr>
      </w:pPr>
    </w:p>
    <w:p w14:paraId="75D1D5AF" w14:textId="0DFF80DB" w:rsidR="009B67AA" w:rsidRDefault="009B67AA" w:rsidP="00840BFD">
      <w:pPr>
        <w:spacing w:after="0" w:line="240" w:lineRule="auto"/>
        <w:ind w:left="360" w:hanging="90"/>
        <w:rPr>
          <w:rFonts w:ascii="Times New Roman" w:hAnsi="Times New Roman"/>
          <w:color w:val="000000" w:themeColor="text1"/>
        </w:rPr>
      </w:pPr>
    </w:p>
    <w:p w14:paraId="1DFF02CA" w14:textId="5B1ABFD2" w:rsidR="009B67AA" w:rsidRDefault="009B67AA" w:rsidP="00840BFD">
      <w:pPr>
        <w:spacing w:after="0" w:line="240" w:lineRule="auto"/>
        <w:ind w:left="360" w:hanging="90"/>
        <w:rPr>
          <w:rFonts w:ascii="Times New Roman" w:hAnsi="Times New Roman"/>
          <w:color w:val="000000" w:themeColor="text1"/>
        </w:rPr>
      </w:pPr>
    </w:p>
    <w:p w14:paraId="2C3DBD39" w14:textId="5790F6B1" w:rsidR="009B67AA" w:rsidRDefault="009B67AA" w:rsidP="00840BFD">
      <w:pPr>
        <w:spacing w:after="0" w:line="240" w:lineRule="auto"/>
        <w:ind w:left="360" w:hanging="90"/>
        <w:rPr>
          <w:rFonts w:ascii="Times New Roman" w:hAnsi="Times New Roman"/>
          <w:color w:val="000000" w:themeColor="text1"/>
        </w:rPr>
      </w:pPr>
    </w:p>
    <w:p w14:paraId="6F54CCF9" w14:textId="23486325" w:rsidR="009B67AA" w:rsidRDefault="009B67AA" w:rsidP="00840BFD">
      <w:pPr>
        <w:spacing w:after="0" w:line="240" w:lineRule="auto"/>
        <w:ind w:left="360" w:hanging="90"/>
        <w:rPr>
          <w:rFonts w:ascii="Times New Roman" w:hAnsi="Times New Roman"/>
          <w:color w:val="000000" w:themeColor="text1"/>
        </w:rPr>
      </w:pPr>
    </w:p>
    <w:p w14:paraId="2B10517E" w14:textId="2C131A74" w:rsidR="009B67AA" w:rsidRDefault="009B67AA" w:rsidP="00840BFD">
      <w:pPr>
        <w:spacing w:after="0" w:line="240" w:lineRule="auto"/>
        <w:ind w:left="360" w:hanging="90"/>
        <w:rPr>
          <w:rFonts w:ascii="Times New Roman" w:hAnsi="Times New Roman"/>
          <w:color w:val="000000" w:themeColor="text1"/>
        </w:rPr>
      </w:pPr>
    </w:p>
    <w:p w14:paraId="73EA9926" w14:textId="0A022BD0" w:rsidR="009B67AA" w:rsidRDefault="009B67AA" w:rsidP="00840BFD">
      <w:pPr>
        <w:spacing w:after="0" w:line="240" w:lineRule="auto"/>
        <w:ind w:left="360" w:hanging="90"/>
        <w:rPr>
          <w:rFonts w:ascii="Times New Roman" w:hAnsi="Times New Roman"/>
          <w:color w:val="000000" w:themeColor="text1"/>
        </w:rPr>
      </w:pPr>
    </w:p>
    <w:p w14:paraId="10577859" w14:textId="06B0A123" w:rsidR="009B67AA" w:rsidRDefault="009B67AA" w:rsidP="00840BFD">
      <w:pPr>
        <w:spacing w:after="0" w:line="240" w:lineRule="auto"/>
        <w:ind w:left="360" w:hanging="90"/>
        <w:rPr>
          <w:rFonts w:ascii="Times New Roman" w:hAnsi="Times New Roman"/>
          <w:color w:val="000000" w:themeColor="text1"/>
        </w:rPr>
      </w:pPr>
    </w:p>
    <w:p w14:paraId="41227509" w14:textId="61F0B262" w:rsidR="009B67AA" w:rsidRDefault="009B67AA" w:rsidP="00840BFD">
      <w:pPr>
        <w:spacing w:after="0" w:line="240" w:lineRule="auto"/>
        <w:ind w:left="360" w:hanging="90"/>
        <w:rPr>
          <w:rFonts w:ascii="Times New Roman" w:hAnsi="Times New Roman"/>
          <w:color w:val="000000" w:themeColor="text1"/>
        </w:rPr>
      </w:pPr>
    </w:p>
    <w:p w14:paraId="69F84AD1" w14:textId="755B1F5F" w:rsidR="009B67AA" w:rsidRDefault="009B67AA" w:rsidP="00840BFD">
      <w:pPr>
        <w:spacing w:after="0" w:line="240" w:lineRule="auto"/>
        <w:ind w:left="360" w:hanging="90"/>
        <w:rPr>
          <w:rFonts w:ascii="Times New Roman" w:hAnsi="Times New Roman"/>
          <w:color w:val="000000" w:themeColor="text1"/>
        </w:rPr>
      </w:pPr>
    </w:p>
    <w:p w14:paraId="43CF6B7C" w14:textId="075B4426" w:rsidR="009B67AA" w:rsidRDefault="009B67AA" w:rsidP="00840BFD">
      <w:pPr>
        <w:spacing w:after="0" w:line="240" w:lineRule="auto"/>
        <w:ind w:left="360" w:hanging="90"/>
        <w:rPr>
          <w:rFonts w:ascii="Times New Roman" w:hAnsi="Times New Roman"/>
          <w:color w:val="000000" w:themeColor="text1"/>
        </w:rPr>
      </w:pPr>
    </w:p>
    <w:p w14:paraId="53521FF3" w14:textId="10A08552" w:rsidR="009B67AA" w:rsidRDefault="009B67AA" w:rsidP="00840BFD">
      <w:pPr>
        <w:spacing w:after="0" w:line="240" w:lineRule="auto"/>
        <w:ind w:left="360" w:hanging="90"/>
        <w:rPr>
          <w:rFonts w:ascii="Times New Roman" w:hAnsi="Times New Roman"/>
          <w:color w:val="000000" w:themeColor="text1"/>
        </w:rPr>
      </w:pPr>
    </w:p>
    <w:p w14:paraId="79275EAC" w14:textId="7667DC0D" w:rsidR="009B67AA" w:rsidRDefault="009B67AA" w:rsidP="00840BFD">
      <w:pPr>
        <w:spacing w:after="0" w:line="240" w:lineRule="auto"/>
        <w:ind w:left="360" w:hanging="90"/>
        <w:rPr>
          <w:rFonts w:ascii="Times New Roman" w:hAnsi="Times New Roman"/>
          <w:color w:val="000000" w:themeColor="text1"/>
        </w:rPr>
      </w:pPr>
    </w:p>
    <w:p w14:paraId="0971CA66" w14:textId="77777777" w:rsidR="009B67AA" w:rsidRDefault="009B67AA" w:rsidP="00840BFD">
      <w:pPr>
        <w:spacing w:after="0" w:line="240" w:lineRule="auto"/>
        <w:ind w:left="360" w:hanging="90"/>
        <w:rPr>
          <w:rFonts w:ascii="Times New Roman" w:hAnsi="Times New Roman"/>
          <w:color w:val="000000" w:themeColor="text1"/>
        </w:rPr>
        <w:sectPr w:rsidR="009B67AA">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sectPr>
      </w:pPr>
    </w:p>
    <w:p w14:paraId="5963A03C" w14:textId="77777777" w:rsidR="00A57DE3" w:rsidRDefault="00A57DE3" w:rsidP="00840BFD"/>
    <w:sectPr w:rsidR="00A5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A13"/>
    <w:multiLevelType w:val="hybridMultilevel"/>
    <w:tmpl w:val="858812F0"/>
    <w:lvl w:ilvl="0" w:tplc="04090001">
      <w:start w:val="1"/>
      <w:numFmt w:val="bullet"/>
      <w:lvlText w:val=""/>
      <w:lvlJc w:val="left"/>
      <w:pPr>
        <w:ind w:left="720" w:hanging="360"/>
      </w:pPr>
      <w:rPr>
        <w:rFonts w:ascii="Symbol" w:hAnsi="Symbol" w:hint="default"/>
        <w:color w:val="auto"/>
        <w:sz w:val="24"/>
      </w:rPr>
    </w:lvl>
    <w:lvl w:ilvl="1" w:tplc="67DE2EA8">
      <w:start w:val="1"/>
      <w:numFmt w:val="lowerLetter"/>
      <w:lvlText w:val="%2."/>
      <w:lvlJc w:val="left"/>
      <w:pPr>
        <w:ind w:left="1440" w:hanging="360"/>
      </w:pPr>
    </w:lvl>
    <w:lvl w:ilvl="2" w:tplc="5ED6BEE4">
      <w:start w:val="1"/>
      <w:numFmt w:val="lowerRoman"/>
      <w:lvlText w:val="%3."/>
      <w:lvlJc w:val="right"/>
      <w:pPr>
        <w:ind w:left="2160" w:hanging="180"/>
      </w:pPr>
    </w:lvl>
    <w:lvl w:ilvl="3" w:tplc="BA1E94F2">
      <w:start w:val="1"/>
      <w:numFmt w:val="decimal"/>
      <w:lvlText w:val="%4."/>
      <w:lvlJc w:val="left"/>
      <w:pPr>
        <w:ind w:left="2880" w:hanging="360"/>
      </w:pPr>
    </w:lvl>
    <w:lvl w:ilvl="4" w:tplc="7E2AB3DE">
      <w:start w:val="1"/>
      <w:numFmt w:val="lowerLetter"/>
      <w:lvlText w:val="%5."/>
      <w:lvlJc w:val="left"/>
      <w:pPr>
        <w:ind w:left="3600" w:hanging="360"/>
      </w:pPr>
    </w:lvl>
    <w:lvl w:ilvl="5" w:tplc="D9EA9186">
      <w:start w:val="1"/>
      <w:numFmt w:val="lowerRoman"/>
      <w:lvlText w:val="%6."/>
      <w:lvlJc w:val="right"/>
      <w:pPr>
        <w:ind w:left="4320" w:hanging="180"/>
      </w:pPr>
    </w:lvl>
    <w:lvl w:ilvl="6" w:tplc="43AEE70C">
      <w:start w:val="1"/>
      <w:numFmt w:val="decimal"/>
      <w:lvlText w:val="%7."/>
      <w:lvlJc w:val="left"/>
      <w:pPr>
        <w:ind w:left="5040" w:hanging="360"/>
      </w:pPr>
    </w:lvl>
    <w:lvl w:ilvl="7" w:tplc="5EC656D4">
      <w:start w:val="1"/>
      <w:numFmt w:val="lowerLetter"/>
      <w:lvlText w:val="%8."/>
      <w:lvlJc w:val="left"/>
      <w:pPr>
        <w:ind w:left="5760" w:hanging="360"/>
      </w:pPr>
    </w:lvl>
    <w:lvl w:ilvl="8" w:tplc="995A85E0">
      <w:start w:val="1"/>
      <w:numFmt w:val="lowerRoman"/>
      <w:lvlText w:val="%9."/>
      <w:lvlJc w:val="right"/>
      <w:pPr>
        <w:ind w:left="6480" w:hanging="180"/>
      </w:pPr>
    </w:lvl>
  </w:abstractNum>
  <w:abstractNum w:abstractNumId="1" w15:restartNumberingAfterBreak="0">
    <w:nsid w:val="2E762A43"/>
    <w:multiLevelType w:val="hybridMultilevel"/>
    <w:tmpl w:val="0D5CF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5078E"/>
    <w:multiLevelType w:val="hybridMultilevel"/>
    <w:tmpl w:val="0A4080A2"/>
    <w:lvl w:ilvl="0" w:tplc="4AEE1F2A">
      <w:start w:val="1"/>
      <w:numFmt w:val="decimal"/>
      <w:lvlText w:val="%1."/>
      <w:lvlJc w:val="left"/>
      <w:pPr>
        <w:ind w:left="360" w:hanging="360"/>
      </w:pPr>
      <w:rPr>
        <w:rFonts w:hint="default"/>
        <w:b w:val="0"/>
      </w:rPr>
    </w:lvl>
    <w:lvl w:ilvl="1" w:tplc="40090019" w:tentative="1">
      <w:start w:val="1"/>
      <w:numFmt w:val="lowerLetter"/>
      <w:lvlText w:val="%2."/>
      <w:lvlJc w:val="left"/>
      <w:pPr>
        <w:ind w:left="-295" w:hanging="360"/>
      </w:pPr>
    </w:lvl>
    <w:lvl w:ilvl="2" w:tplc="4009001B" w:tentative="1">
      <w:start w:val="1"/>
      <w:numFmt w:val="lowerRoman"/>
      <w:lvlText w:val="%3."/>
      <w:lvlJc w:val="right"/>
      <w:pPr>
        <w:ind w:left="425" w:hanging="180"/>
      </w:pPr>
    </w:lvl>
    <w:lvl w:ilvl="3" w:tplc="4009000F" w:tentative="1">
      <w:start w:val="1"/>
      <w:numFmt w:val="decimal"/>
      <w:lvlText w:val="%4."/>
      <w:lvlJc w:val="left"/>
      <w:pPr>
        <w:ind w:left="1145" w:hanging="360"/>
      </w:pPr>
    </w:lvl>
    <w:lvl w:ilvl="4" w:tplc="40090019" w:tentative="1">
      <w:start w:val="1"/>
      <w:numFmt w:val="lowerLetter"/>
      <w:lvlText w:val="%5."/>
      <w:lvlJc w:val="left"/>
      <w:pPr>
        <w:ind w:left="1865" w:hanging="360"/>
      </w:pPr>
    </w:lvl>
    <w:lvl w:ilvl="5" w:tplc="4009001B" w:tentative="1">
      <w:start w:val="1"/>
      <w:numFmt w:val="lowerRoman"/>
      <w:lvlText w:val="%6."/>
      <w:lvlJc w:val="right"/>
      <w:pPr>
        <w:ind w:left="2585" w:hanging="180"/>
      </w:pPr>
    </w:lvl>
    <w:lvl w:ilvl="6" w:tplc="4009000F" w:tentative="1">
      <w:start w:val="1"/>
      <w:numFmt w:val="decimal"/>
      <w:lvlText w:val="%7."/>
      <w:lvlJc w:val="left"/>
      <w:pPr>
        <w:ind w:left="3305" w:hanging="360"/>
      </w:pPr>
    </w:lvl>
    <w:lvl w:ilvl="7" w:tplc="40090019" w:tentative="1">
      <w:start w:val="1"/>
      <w:numFmt w:val="lowerLetter"/>
      <w:lvlText w:val="%8."/>
      <w:lvlJc w:val="left"/>
      <w:pPr>
        <w:ind w:left="4025" w:hanging="360"/>
      </w:pPr>
    </w:lvl>
    <w:lvl w:ilvl="8" w:tplc="4009001B" w:tentative="1">
      <w:start w:val="1"/>
      <w:numFmt w:val="lowerRoman"/>
      <w:lvlText w:val="%9."/>
      <w:lvlJc w:val="right"/>
      <w:pPr>
        <w:ind w:left="4745" w:hanging="180"/>
      </w:pPr>
    </w:lvl>
  </w:abstractNum>
  <w:abstractNum w:abstractNumId="3" w15:restartNumberingAfterBreak="0">
    <w:nsid w:val="53C86891"/>
    <w:multiLevelType w:val="hybridMultilevel"/>
    <w:tmpl w:val="420C33D0"/>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A2462"/>
    <w:multiLevelType w:val="hybridMultilevel"/>
    <w:tmpl w:val="D7546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67274C"/>
    <w:multiLevelType w:val="hybridMultilevel"/>
    <w:tmpl w:val="27FA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254BA"/>
    <w:multiLevelType w:val="hybridMultilevel"/>
    <w:tmpl w:val="7BD29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FD"/>
    <w:rsid w:val="0001707E"/>
    <w:rsid w:val="00416524"/>
    <w:rsid w:val="004F2AB1"/>
    <w:rsid w:val="006E6053"/>
    <w:rsid w:val="00752107"/>
    <w:rsid w:val="0082785B"/>
    <w:rsid w:val="00840BFD"/>
    <w:rsid w:val="00873C8F"/>
    <w:rsid w:val="009B67AA"/>
    <w:rsid w:val="00A57DE3"/>
    <w:rsid w:val="00CA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2574"/>
  <w15:chartTrackingRefBased/>
  <w15:docId w15:val="{34EB3B48-5AD1-4E20-B1E7-DE39C492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F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840BF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8. Main Text,Main Text,8. Main Text1,Main Text1,List Paragraph11,8. Main Text2,Main Text2,List Paragraph12,8. Main Text3,Main Text3,List Paragraph13,8. Main Text4,Main Text4,List Paragraph14"/>
    <w:basedOn w:val="Normal"/>
    <w:link w:val="ListParagraphChar"/>
    <w:uiPriority w:val="34"/>
    <w:qFormat/>
    <w:rsid w:val="00840BFD"/>
    <w:pPr>
      <w:ind w:left="720"/>
    </w:pPr>
  </w:style>
  <w:style w:type="paragraph" w:styleId="BodyText">
    <w:name w:val="Body Text"/>
    <w:basedOn w:val="Normal"/>
    <w:link w:val="BodyTextChar"/>
    <w:qFormat/>
    <w:rsid w:val="00840BFD"/>
    <w:pPr>
      <w:spacing w:after="0" w:line="240" w:lineRule="auto"/>
    </w:pPr>
    <w:rPr>
      <w:rFonts w:ascii="Times New Roman" w:eastAsia="Times New Roman" w:hAnsi="Times New Roman"/>
      <w:b/>
      <w:bCs/>
      <w:sz w:val="36"/>
      <w:szCs w:val="36"/>
    </w:rPr>
  </w:style>
  <w:style w:type="character" w:customStyle="1" w:styleId="BodyTextChar">
    <w:name w:val="Body Text Char"/>
    <w:basedOn w:val="DefaultParagraphFont"/>
    <w:link w:val="BodyText"/>
    <w:rsid w:val="00840BFD"/>
    <w:rPr>
      <w:rFonts w:ascii="Times New Roman" w:eastAsia="Times New Roman" w:hAnsi="Times New Roman" w:cs="Times New Roman"/>
      <w:b/>
      <w:bCs/>
      <w:sz w:val="36"/>
      <w:szCs w:val="36"/>
    </w:rPr>
  </w:style>
  <w:style w:type="paragraph" w:customStyle="1" w:styleId="Default">
    <w:name w:val="Default"/>
    <w:qFormat/>
    <w:rsid w:val="00840BFD"/>
    <w:pPr>
      <w:autoSpaceDE w:val="0"/>
      <w:autoSpaceDN w:val="0"/>
      <w:adjustRightInd w:val="0"/>
      <w:spacing w:after="0" w:line="240" w:lineRule="auto"/>
    </w:pPr>
    <w:rPr>
      <w:rFonts w:ascii="Candara" w:eastAsia="Calibri" w:hAnsi="Candara" w:cs="Candara"/>
      <w:color w:val="000000"/>
      <w:sz w:val="24"/>
      <w:szCs w:val="24"/>
    </w:rPr>
  </w:style>
  <w:style w:type="paragraph" w:styleId="Subtitle">
    <w:name w:val="Subtitle"/>
    <w:basedOn w:val="Normal"/>
    <w:link w:val="SubtitleChar"/>
    <w:uiPriority w:val="11"/>
    <w:qFormat/>
    <w:rsid w:val="00840BFD"/>
    <w:pPr>
      <w:spacing w:after="0" w:line="240" w:lineRule="auto"/>
    </w:pPr>
    <w:rPr>
      <w:rFonts w:ascii="Times New Roman" w:eastAsia="Times New Roman" w:hAnsi="Times New Roman"/>
      <w:b/>
      <w:bCs/>
      <w:sz w:val="24"/>
      <w:szCs w:val="24"/>
    </w:rPr>
  </w:style>
  <w:style w:type="character" w:customStyle="1" w:styleId="SubtitleChar">
    <w:name w:val="Subtitle Char"/>
    <w:basedOn w:val="DefaultParagraphFont"/>
    <w:link w:val="Subtitle"/>
    <w:uiPriority w:val="11"/>
    <w:rsid w:val="00840BFD"/>
    <w:rPr>
      <w:rFonts w:ascii="Times New Roman" w:eastAsia="Times New Roman" w:hAnsi="Times New Roman" w:cs="Times New Roman"/>
      <w:b/>
      <w:bCs/>
      <w:sz w:val="24"/>
      <w:szCs w:val="24"/>
    </w:rPr>
  </w:style>
  <w:style w:type="character" w:customStyle="1" w:styleId="ListParagraphChar">
    <w:name w:val="List Paragraph Char"/>
    <w:aliases w:val="8. Main Text Char,Main Text Char,8. Main Text1 Char,Main Text1 Char,List Paragraph11 Char,8. Main Text2 Char,Main Text2 Char,List Paragraph12 Char,8. Main Text3 Char,Main Text3 Char,List Paragraph13 Char,8. Main Text4 Char"/>
    <w:link w:val="ListParagraph"/>
    <w:uiPriority w:val="34"/>
    <w:qFormat/>
    <w:rsid w:val="00840BFD"/>
    <w:rPr>
      <w:rFonts w:ascii="Calibri" w:eastAsia="Calibri" w:hAnsi="Calibri" w:cs="Times New Roman"/>
    </w:rPr>
  </w:style>
  <w:style w:type="paragraph" w:customStyle="1" w:styleId="xmsonormal">
    <w:name w:val="x_msonormal"/>
    <w:basedOn w:val="Normal"/>
    <w:qFormat/>
    <w:rsid w:val="00840BF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apple-converted-space">
    <w:name w:val="apple-converted-space"/>
    <w:rsid w:val="00840BFD"/>
    <w:rPr>
      <w:rFonts w:cs="Times New Roman"/>
    </w:rPr>
  </w:style>
  <w:style w:type="paragraph" w:styleId="NoSpacing">
    <w:name w:val="No Spacing"/>
    <w:link w:val="NoSpacingChar"/>
    <w:uiPriority w:val="1"/>
    <w:qFormat/>
    <w:rsid w:val="004F2AB1"/>
    <w:pPr>
      <w:spacing w:after="0" w:line="240" w:lineRule="auto"/>
    </w:pPr>
    <w:rPr>
      <w:rFonts w:ascii="Calibri" w:eastAsia="Calibri" w:hAnsi="Calibri" w:cs="Times New Roman"/>
    </w:rPr>
  </w:style>
  <w:style w:type="character" w:styleId="Hyperlink">
    <w:name w:val="Hyperlink"/>
    <w:uiPriority w:val="99"/>
    <w:unhideWhenUsed/>
    <w:rsid w:val="004F2AB1"/>
    <w:rPr>
      <w:color w:val="0000FF"/>
      <w:u w:val="single"/>
    </w:rPr>
  </w:style>
  <w:style w:type="character" w:customStyle="1" w:styleId="NoSpacingChar">
    <w:name w:val="No Spacing Char"/>
    <w:link w:val="NoSpacing"/>
    <w:uiPriority w:val="1"/>
    <w:qFormat/>
    <w:rsid w:val="004F2AB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loudcommunity.com/gc/Architecture-Framework-Community/bg-p/cloud-architecture-framework-blog" TargetMode="External"/><Relationship Id="rId3" Type="http://schemas.openxmlformats.org/officeDocument/2006/relationships/settings" Target="settings.xml"/><Relationship Id="rId7" Type="http://schemas.openxmlformats.org/officeDocument/2006/relationships/hyperlink" Target="https://techcommunity.microsoft.com/t5/azure-architecture-blog/bg-p/AzureArchitecture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architecture/" TargetMode="External"/><Relationship Id="rId5" Type="http://schemas.openxmlformats.org/officeDocument/2006/relationships/hyperlink" Target="https://www.amazon.com/s/ref=dp_byline_sr_book_1?ie=UTF8&amp;field-author=Kalyn+Sehrt&amp;text=Kalyn+Sehrt&amp;sort=relevancerank&amp;search-alias=boo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2981</TotalTime>
  <Pages>1</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Hanumat Sastry G</dc:creator>
  <cp:keywords/>
  <dc:description/>
  <cp:lastModifiedBy>Dr. Ambika Aggarwal</cp:lastModifiedBy>
  <cp:revision>5</cp:revision>
  <dcterms:created xsi:type="dcterms:W3CDTF">2023-09-12T00:03:00Z</dcterms:created>
  <dcterms:modified xsi:type="dcterms:W3CDTF">2024-02-22T07:38:00Z</dcterms:modified>
</cp:coreProperties>
</file>