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rPr>
          <w:sz w:val="24"/>
          <w:szCs w:val="24"/>
        </w:rPr>
        <w:t xml:space="preserve"/>
      </w:r>
    </w:p>
    <w:p>
      <w:pPr>
        <w:spacing w:after="0" w:before="0"/>
      </w:pPr>
      <w:r>
        <w:rPr>
          <w:sz w:val="24"/>
          <w:szCs w:val="24"/>
        </w:rPr>
        <w:t xml:space="preserve"/>
      </w:r>
    </w:p>
    <w:p>
      <w:pPr>
        <w:spacing w:after="0" w:before="0"/>
      </w:pPr>
      <w:r>
        <w:rPr>
          <w:sz w:val="24"/>
          <w:szCs w:val="24"/>
        </w:rPr>
        <w:t xml:space="preserve"/>
      </w:r>
    </w:p>
    <w:p>
      <w:pPr>
        <w:spacing w:after="120" w:before="0"/>
        <w:jc w:val="center"/>
      </w:pPr>
      <w:r>
        <w:rPr>
          <w:rFonts w:ascii="Bookman Old Style" w:cs="Bookman Old Style" w:eastAsia="Bookman Old Style" w:hAnsi="Bookman Old Style"/>
          <w:b/>
          <w:bCs/>
          <w:sz w:val="56"/>
          <w:szCs w:val="56"/>
        </w:rPr>
        <w:t xml:space="preserve">TRAINING REPORT</w:t>
      </w:r>
    </w:p>
    <w:p>
      <w:pPr>
        <w:spacing w:after="0" w:before="0"/>
      </w:pPr>
      <w:r>
        <w:rPr>
          <w:sz w:val="24"/>
          <w:szCs w:val="24"/>
        </w:rPr>
        <w:t xml:space="preserve"/>
      </w:r>
    </w:p>
    <w:p>
      <w:pPr>
        <w:spacing w:after="80" w:before="0"/>
        <w:jc w:val="center"/>
      </w:pPr>
      <w:r>
        <w:rPr>
          <w:rFonts w:ascii="Times New Roman" w:cs="Times New Roman" w:eastAsia="Times New Roman" w:hAnsi="Times New Roman"/>
          <w:b/>
          <w:bCs/>
          <w:sz w:val="36"/>
          <w:szCs w:val="36"/>
        </w:rPr>
        <w:t xml:space="preserve">OF</w:t>
      </w:r>
    </w:p>
    <w:p>
      <w:pPr>
        <w:spacing w:after="80" w:before="0"/>
        <w:jc w:val="center"/>
      </w:pPr>
      <w:r>
        <w:rPr>
          <w:rFonts w:ascii="Times New Roman" w:cs="Times New Roman" w:eastAsia="Times New Roman" w:hAnsi="Times New Roman"/>
          <w:b/>
          <w:bCs/>
          <w:sz w:val="36"/>
          <w:szCs w:val="36"/>
        </w:rPr>
        <w:t xml:space="preserve">INTERNSHIP / PROJECT UNDERTAKEN</w:t>
      </w:r>
    </w:p>
    <w:p>
      <w:pPr>
        <w:spacing w:after="80" w:before="0"/>
        <w:jc w:val="center"/>
      </w:pPr>
      <w:r>
        <w:rPr>
          <w:rFonts w:ascii="Times New Roman" w:cs="Times New Roman" w:eastAsia="Times New Roman" w:hAnsi="Times New Roman"/>
          <w:b/>
          <w:bCs/>
          <w:sz w:val="36"/>
          <w:szCs w:val="36"/>
        </w:rPr>
        <w:t xml:space="preserve">IN</w:t>
      </w:r>
    </w:p>
    <w:p>
      <w:pPr>
        <w:spacing w:after="80" w:before="0"/>
        <w:jc w:val="center"/>
      </w:pPr>
      <w:r>
        <w:rPr>
          <w:rFonts w:ascii="Times New Roman" w:cs="Times New Roman" w:eastAsia="Times New Roman" w:hAnsi="Times New Roman"/>
          <w:b/>
          <w:bCs/>
          <w:sz w:val="36"/>
          <w:szCs w:val="36"/>
        </w:rPr>
        <w:t xml:space="preserve">"DEPARTMENT OF COMPUTER SCIENCE AND ENGINEERING"</w:t>
      </w:r>
    </w:p>
    <w:p>
      <w:pPr>
        <w:spacing w:after="80" w:before="0"/>
        <w:jc w:val="center"/>
      </w:pPr>
      <w:r>
        <w:rPr>
          <w:rFonts w:ascii="Times New Roman" w:cs="Times New Roman" w:eastAsia="Times New Roman" w:hAnsi="Times New Roman"/>
          <w:b/>
          <w:bCs/>
          <w:sz w:val="36"/>
          <w:szCs w:val="36"/>
        </w:rPr>
        <w:t xml:space="preserve">ON</w:t>
      </w:r>
    </w:p>
    <w:p>
      <w:pPr>
        <w:spacing w:after="240" w:before="0"/>
        <w:jc w:val="center"/>
      </w:pPr>
      <w:r>
        <w:rPr>
          <w:rFonts w:ascii="Times New Roman" w:cs="Times New Roman" w:eastAsia="Times New Roman" w:hAnsi="Times New Roman"/>
          <w:b/>
          <w:bCs/>
          <w:sz w:val="36"/>
          <w:szCs w:val="36"/>
        </w:rPr>
        <w:t xml:space="preserve">"PLAN-IT – SaaS Event Management Platform"</w:t>
      </w:r>
    </w:p>
    <w:p>
      <w:pPr>
        <w:spacing w:after="0" w:before="0"/>
      </w:pPr>
      <w:r>
        <w:rPr>
          <w:sz w:val="24"/>
          <w:szCs w:val="24"/>
        </w:rPr>
        <w:t xml:space="preserve"/>
      </w:r>
    </w:p>
    <w:p>
      <w:pPr>
        <w:spacing w:after="0" w:before="0"/>
      </w:pPr>
      <w:r>
        <w:rPr>
          <w:sz w:val="24"/>
          <w:szCs w:val="24"/>
        </w:rPr>
        <w:t xml:space="preserve"/>
      </w:r>
    </w:p>
    <w:p>
      <w:pPr>
        <w:spacing w:after="80" w:before="0"/>
        <w:jc w:val="center"/>
      </w:pPr>
      <w:r>
        <w:rPr>
          <w:rFonts w:ascii="Times New Roman" w:cs="Times New Roman" w:eastAsia="Times New Roman" w:hAnsi="Times New Roman"/>
          <w:b/>
          <w:bCs/>
          <w:sz w:val="28"/>
          <w:szCs w:val="28"/>
        </w:rPr>
        <w:t xml:space="preserve">SUBMITTED IN PARTIAL FULFILLMENT OF THE DEGREE</w:t>
      </w:r>
    </w:p>
    <w:p>
      <w:pPr>
        <w:spacing w:after="80" w:before="0"/>
        <w:jc w:val="center"/>
      </w:pPr>
      <w:r>
        <w:rPr>
          <w:rFonts w:ascii="Times New Roman" w:cs="Times New Roman" w:eastAsia="Times New Roman" w:hAnsi="Times New Roman"/>
          <w:b/>
          <w:bCs/>
          <w:sz w:val="28"/>
          <w:szCs w:val="28"/>
        </w:rPr>
        <w:t xml:space="preserve">OF</w:t>
      </w:r>
    </w:p>
    <w:p>
      <w:pPr>
        <w:spacing w:after="360" w:before="0"/>
        <w:jc w:val="center"/>
      </w:pPr>
      <w:r>
        <w:rPr>
          <w:rFonts w:ascii="Times New Roman" w:cs="Times New Roman" w:eastAsia="Times New Roman" w:hAnsi="Times New Roman"/>
          <w:b/>
          <w:bCs/>
          <w:sz w:val="28"/>
          <w:szCs w:val="28"/>
        </w:rPr>
        <w:t xml:space="preserve">BE (CSE)</w:t>
      </w:r>
    </w:p>
    <w:p>
      <w:pPr>
        <w:spacing w:after="0" w:before="0"/>
      </w:pPr>
      <w:r>
        <w:rPr>
          <w:sz w:val="24"/>
          <w:szCs w:val="24"/>
        </w:rPr>
        <w:t xml:space="preserve"/>
      </w:r>
    </w:p>
    <w:p>
      <w:pPr>
        <w:spacing w:after="0" w:before="0"/>
      </w:pPr>
      <w:r>
        <w:rPr>
          <w:sz w:val="24"/>
          <w:szCs w:val="24"/>
        </w:rPr>
        <w:t xml:space="preserve"/>
      </w:r>
    </w:p>
    <w:p>
      <w:pPr>
        <w:spacing w:after="0" w:before="0"/>
      </w:pPr>
      <w:r>
        <w:rPr>
          <w:sz w:val="24"/>
          <w:szCs w:val="24"/>
        </w:rPr>
        <w:t xml:space="preserve"/>
      </w:r>
    </w:p>
    <w:tbl>
      <w:tblPr>
        <w:tblW w:type="dxa" w:w="9026"/>
        <w:tblBorders>
          <w:top w:val="none"/>
          <w:left w:val="none"/>
          <w:bottom w:val="none"/>
          <w:right w:val="none"/>
          <w:insideH w:val="single" w:color="auto" w:sz="4"/>
          <w:insideV w:val="single" w:color="auto" w:sz="4"/>
        </w:tblBorders>
      </w:tblPr>
      <w:tblGrid>
        <w:gridCol w:w="4513"/>
        <w:gridCol w:w="4513"/>
      </w:tblGrid>
      <w:tr>
        <w:tc>
          <w:tcPr>
            <w:tcW w:type="dxa" w:w="4513"/>
            <w:tcBorders>
              <w:top w:val="none"/>
              <w:left w:val="none"/>
              <w:bottom w:val="none"/>
              <w:right w:val="none"/>
            </w:tcBorders>
          </w:tcPr>
          <w:p>
            <w:r>
              <w:rPr>
                <w:rFonts w:ascii="Times New Roman" w:cs="Times New Roman" w:eastAsia="Times New Roman" w:hAnsi="Times New Roman"/>
                <w:b/>
                <w:bCs/>
                <w:sz w:val="24"/>
                <w:szCs w:val="24"/>
              </w:rPr>
              <w:t xml:space="preserve">Under the Guidance of:</w:t>
            </w:r>
          </w:p>
          <w:p>
            <w:r>
              <w:rPr>
                <w:rFonts w:ascii="Times New Roman" w:cs="Times New Roman" w:eastAsia="Times New Roman" w:hAnsi="Times New Roman"/>
                <w:b/>
                <w:bCs/>
                <w:sz w:val="24"/>
                <w:szCs w:val="24"/>
              </w:rPr>
              <w:t xml:space="preserve">Name: Dr. Nagesh Kumar</w:t>
            </w:r>
          </w:p>
          <w:p>
            <w:r>
              <w:rPr>
                <w:rFonts w:ascii="Times New Roman" w:cs="Times New Roman" w:eastAsia="Times New Roman" w:hAnsi="Times New Roman"/>
                <w:b/>
                <w:bCs/>
                <w:sz w:val="24"/>
                <w:szCs w:val="24"/>
              </w:rPr>
              <w:t xml:space="preserve">Designation: Assistant Dean</w:t>
            </w:r>
          </w:p>
        </w:tc>
        <w:tc>
          <w:tcPr>
            <w:tcW w:type="dxa" w:w="4513"/>
            <w:tcBorders>
              <w:top w:val="none"/>
              <w:left w:val="none"/>
              <w:bottom w:val="none"/>
              <w:right w:val="none"/>
            </w:tcBorders>
          </w:tcPr>
          <w:p>
            <w:r>
              <w:rPr>
                <w:rFonts w:ascii="Times New Roman" w:cs="Times New Roman" w:eastAsia="Times New Roman" w:hAnsi="Times New Roman"/>
                <w:b/>
                <w:bCs/>
                <w:sz w:val="24"/>
                <w:szCs w:val="24"/>
              </w:rPr>
              <w:t xml:space="preserve">Submitted By:</w:t>
            </w:r>
          </w:p>
          <w:p>
            <w:r>
              <w:rPr>
                <w:rFonts w:ascii="Times New Roman" w:cs="Times New Roman" w:eastAsia="Times New Roman" w:hAnsi="Times New Roman"/>
                <w:b/>
                <w:bCs/>
                <w:sz w:val="24"/>
                <w:szCs w:val="24"/>
              </w:rPr>
              <w:t xml:space="preserve">Name: Aryan Guleria</w:t>
            </w:r>
          </w:p>
          <w:p>
            <w:r>
              <w:rPr>
                <w:rFonts w:ascii="Times New Roman" w:cs="Times New Roman" w:eastAsia="Times New Roman" w:hAnsi="Times New Roman"/>
                <w:b/>
                <w:bCs/>
                <w:sz w:val="24"/>
                <w:szCs w:val="24"/>
              </w:rPr>
              <w:t xml:space="preserve">University ID No.: 2211981103</w:t>
            </w:r>
          </w:p>
        </w:tc>
      </w:tr>
    </w:tbl>
    <w:p>
      <w:pPr>
        <w:spacing w:after="0" w:before="0"/>
      </w:pPr>
      <w:r>
        <w:rPr>
          <w:sz w:val="24"/>
          <w:szCs w:val="24"/>
        </w:rPr>
        <w:t xml:space="preserve"/>
      </w:r>
    </w:p>
    <w:p>
      <w:pPr>
        <w:spacing w:after="80" w:before="240"/>
        <w:jc w:val="center"/>
      </w:pPr>
      <w:r>
        <w:rPr>
          <w:rFonts w:ascii="Times New Roman" w:cs="Times New Roman" w:eastAsia="Times New Roman" w:hAnsi="Times New Roman"/>
          <w:b/>
          <w:bCs/>
          <w:sz w:val="24"/>
          <w:szCs w:val="24"/>
        </w:rPr>
        <w:t xml:space="preserve">Department: Computer Science and Engineering</w:t>
      </w:r>
    </w:p>
    <w:p>
      <w:pPr>
        <w:spacing w:after="80" w:before="0"/>
        <w:jc w:val="center"/>
      </w:pPr>
      <w:r>
        <w:rPr>
          <w:rFonts w:ascii="Times New Roman" w:cs="Times New Roman" w:eastAsia="Times New Roman" w:hAnsi="Times New Roman"/>
          <w:b/>
          <w:bCs/>
          <w:sz w:val="24"/>
          <w:szCs w:val="24"/>
        </w:rPr>
        <w:t xml:space="preserve">Chitkara University, Himachal Pradesh</w:t>
      </w:r>
    </w:p>
    <w:p>
      <w:pPr>
        <w:spacing w:after="80" w:before="0"/>
        <w:jc w:val="center"/>
      </w:pPr>
      <w:r>
        <w:rPr>
          <w:rFonts w:ascii="Times New Roman" w:cs="Times New Roman" w:eastAsia="Times New Roman" w:hAnsi="Times New Roman"/>
          <w:b/>
          <w:bCs/>
          <w:sz w:val="24"/>
          <w:szCs w:val="24"/>
        </w:rPr>
        <w:t xml:space="preserve">Session: 2022–2026</w:t>
      </w:r>
    </w:p>
    <w:p>
      <w:pPr>
        <w:sectPr>
          <w:pgSz w:w="11906" w:h="16838" w:orient="portrait"/>
          <w:pgMar w:top="1440" w:right="1440" w:bottom="1440" w:left="1440" w:header="708" w:footer="708" w:gutter="0"/>
          <w:pgNumType/>
          <w:docGrid w:linePitch="360"/>
        </w:sectPr>
      </w:pPr>
    </w:p>
    <w:p>
      <w:pPr>
        <w:pStyle w:val="Heading1"/>
        <w:spacing w:after="120" w:before="240"/>
      </w:pPr>
      <w:r>
        <w:rPr>
          <w:rFonts w:ascii="Times New Roman" w:cs="Times New Roman" w:eastAsia="Times New Roman" w:hAnsi="Times New Roman"/>
          <w:b/>
          <w:bCs/>
          <w:sz w:val="32"/>
          <w:szCs w:val="32"/>
          <w:u w:val="single"/>
        </w:rPr>
        <w:t xml:space="preserve">ACKNOWLEDGEMENT</w:t>
      </w:r>
    </w:p>
    <w:p>
      <w:pPr>
        <w:spacing w:after="0" w:before="0"/>
      </w:pPr>
      <w:r>
        <w:rPr>
          <w:sz w:val="24"/>
          <w:szCs w:val="24"/>
        </w:rPr>
        <w:t xml:space="preserve"/>
      </w:r>
    </w:p>
    <w:p>
      <w:pPr>
        <w:spacing w:after="80" w:before="80" w:line="276"/>
        <w:jc w:val="both"/>
      </w:pPr>
      <w:r>
        <w:rPr>
          <w:rFonts w:ascii="Times New Roman" w:cs="Times New Roman" w:eastAsia="Times New Roman" w:hAnsi="Times New Roman"/>
          <w:sz w:val="24"/>
          <w:szCs w:val="24"/>
        </w:rPr>
        <w:t xml:space="preserve">I would like to express my sincere gratitude to all those who contributed to the successful completion of my project titled "PLAN-IT – SaaS Event Management Platform."</w:t>
      </w:r>
    </w:p>
    <w:p>
      <w:pPr>
        <w:spacing w:after="0" w:before="0"/>
      </w:pPr>
      <w:r>
        <w:rPr>
          <w:sz w:val="24"/>
          <w:szCs w:val="24"/>
        </w:rPr>
        <w:t xml:space="preserve"/>
      </w:r>
    </w:p>
    <w:p>
      <w:pPr>
        <w:spacing w:after="80" w:before="80" w:line="276"/>
        <w:jc w:val="both"/>
      </w:pPr>
      <w:r>
        <w:rPr>
          <w:rFonts w:ascii="Times New Roman" w:cs="Times New Roman" w:eastAsia="Times New Roman" w:hAnsi="Times New Roman"/>
          <w:sz w:val="24"/>
          <w:szCs w:val="24"/>
        </w:rPr>
        <w:t xml:space="preserve">First and foremost, I am deeply thankful to the Department of Computer Science &amp; Engineering at Chitkara University, Himachal Pradesh, for providing me with this valuable opportunity to work on a self-project as part of my Industry Oriented Hands-on Experience (IOHE) curriculum.</w:t>
      </w:r>
    </w:p>
    <w:p>
      <w:pPr>
        <w:spacing w:after="0" w:before="0"/>
      </w:pPr>
      <w:r>
        <w:rPr>
          <w:sz w:val="24"/>
          <w:szCs w:val="24"/>
        </w:rPr>
        <w:t xml:space="preserve"/>
      </w:r>
    </w:p>
    <w:p>
      <w:pPr>
        <w:spacing w:after="80" w:before="80" w:line="276"/>
        <w:jc w:val="both"/>
      </w:pPr>
      <w:r>
        <w:rPr>
          <w:rFonts w:ascii="Times New Roman" w:cs="Times New Roman" w:eastAsia="Times New Roman" w:hAnsi="Times New Roman"/>
          <w:sz w:val="24"/>
          <w:szCs w:val="24"/>
        </w:rPr>
        <w:t xml:space="preserve">I extend my heartfelt thanks to my project guide, Dr. Nagesh Kumar, Assistant Dean, for his constant support, expert guidance, and constructive feedback throughout the development process. His encouragement and insightful suggestions played a vital role in shaping this project.</w:t>
      </w:r>
    </w:p>
    <w:p>
      <w:pPr>
        <w:spacing w:after="0" w:before="0"/>
      </w:pPr>
      <w:r>
        <w:rPr>
          <w:sz w:val="24"/>
          <w:szCs w:val="24"/>
        </w:rPr>
        <w:t xml:space="preserve"/>
      </w:r>
    </w:p>
    <w:p>
      <w:pPr>
        <w:spacing w:after="80" w:before="80" w:line="276"/>
        <w:jc w:val="both"/>
      </w:pPr>
      <w:r>
        <w:rPr>
          <w:rFonts w:ascii="Times New Roman" w:cs="Times New Roman" w:eastAsia="Times New Roman" w:hAnsi="Times New Roman"/>
          <w:sz w:val="24"/>
          <w:szCs w:val="24"/>
        </w:rPr>
        <w:t xml:space="preserve">I am also thankful to all the faculty members of the department for imparting knowledge and motivation, which proved to be extremely useful during the implementation of this project.</w:t>
      </w:r>
    </w:p>
    <w:p>
      <w:pPr>
        <w:spacing w:after="0" w:before="0"/>
      </w:pPr>
      <w:r>
        <w:rPr>
          <w:sz w:val="24"/>
          <w:szCs w:val="24"/>
        </w:rPr>
        <w:t xml:space="preserve"/>
      </w:r>
    </w:p>
    <w:p>
      <w:pPr>
        <w:spacing w:after="80" w:before="80" w:line="276"/>
        <w:jc w:val="both"/>
      </w:pPr>
      <w:r>
        <w:rPr>
          <w:rFonts w:ascii="Times New Roman" w:cs="Times New Roman" w:eastAsia="Times New Roman" w:hAnsi="Times New Roman"/>
          <w:sz w:val="24"/>
          <w:szCs w:val="24"/>
        </w:rPr>
        <w:t xml:space="preserve">My gratitude also goes to my friends and classmates who provided assistance and suggestions during different phases of development.</w:t>
      </w:r>
    </w:p>
    <w:p>
      <w:pPr>
        <w:spacing w:after="0" w:before="0"/>
      </w:pPr>
      <w:r>
        <w:rPr>
          <w:sz w:val="24"/>
          <w:szCs w:val="24"/>
        </w:rPr>
        <w:t xml:space="preserve"/>
      </w:r>
    </w:p>
    <w:p>
      <w:pPr>
        <w:spacing w:after="80" w:before="80" w:line="276"/>
        <w:jc w:val="both"/>
      </w:pPr>
      <w:r>
        <w:rPr>
          <w:rFonts w:ascii="Times New Roman" w:cs="Times New Roman" w:eastAsia="Times New Roman" w:hAnsi="Times New Roman"/>
          <w:sz w:val="24"/>
          <w:szCs w:val="24"/>
        </w:rPr>
        <w:t xml:space="preserve">Lastly, I express my deepest appreciation to my family for their continuous encouragement, moral support, and patience during the entire duration of this work.</w:t>
      </w:r>
    </w:p>
    <w:p>
      <w:pPr>
        <w:spacing w:after="0" w:before="0"/>
      </w:pPr>
      <w:r>
        <w:rPr>
          <w:sz w:val="24"/>
          <w:szCs w:val="24"/>
        </w:rPr>
        <w:t xml:space="preserve"/>
      </w:r>
    </w:p>
    <w:p>
      <w:pPr>
        <w:spacing w:after="80" w:before="80" w:line="276"/>
        <w:jc w:val="both"/>
      </w:pPr>
      <w:r>
        <w:rPr>
          <w:rFonts w:ascii="Times New Roman" w:cs="Times New Roman" w:eastAsia="Times New Roman" w:hAnsi="Times New Roman"/>
          <w:sz w:val="24"/>
          <w:szCs w:val="24"/>
        </w:rPr>
        <w:t xml:space="preserve">This project has helped me gain practical exposure to software design principles, full-stack development, SaaS architecture, QR-based validation systems, and AI integration techniques, enhancing both my technical and problem-solving skills.</w:t>
      </w:r>
    </w:p>
    <w:p>
      <w:pPr>
        <w:spacing w:after="0" w:before="0"/>
      </w:pPr>
      <w:r>
        <w:rPr>
          <w:sz w:val="24"/>
          <w:szCs w:val="24"/>
        </w:rPr>
        <w:t xml:space="preserve"/>
      </w:r>
    </w:p>
    <w:p>
      <w:pPr>
        <w:spacing w:after="0" w:before="0"/>
      </w:pPr>
      <w:r>
        <w:rPr>
          <w:sz w:val="24"/>
          <w:szCs w:val="24"/>
        </w:rPr>
        <w:t xml:space="preserve"/>
      </w:r>
    </w:p>
    <w:p>
      <w:pPr>
        <w:jc w:val="right"/>
      </w:pPr>
      <w:r>
        <w:rPr>
          <w:rFonts w:ascii="Times New Roman" w:cs="Times New Roman" w:eastAsia="Times New Roman" w:hAnsi="Times New Roman"/>
          <w:b/>
          <w:bCs/>
          <w:sz w:val="24"/>
          <w:szCs w:val="24"/>
        </w:rPr>
        <w:t xml:space="preserve">Aryan Guleria</w:t>
      </w:r>
    </w:p>
    <w:p>
      <w:pPr>
        <w:jc w:val="right"/>
      </w:pPr>
      <w:r>
        <w:rPr>
          <w:rFonts w:ascii="Times New Roman" w:cs="Times New Roman" w:eastAsia="Times New Roman" w:hAnsi="Times New Roman"/>
          <w:sz w:val="24"/>
          <w:szCs w:val="24"/>
        </w:rPr>
        <w:t xml:space="preserve">Student, Department of CSE</w:t>
      </w:r>
    </w:p>
    <w:p>
      <w:pPr>
        <w:jc w:val="right"/>
      </w:pPr>
      <w:r>
        <w:rPr>
          <w:rFonts w:ascii="Times New Roman" w:cs="Times New Roman" w:eastAsia="Times New Roman" w:hAnsi="Times New Roman"/>
          <w:sz w:val="24"/>
          <w:szCs w:val="24"/>
        </w:rPr>
        <w:t xml:space="preserve">Chitkara University, Himachal Pradesh</w:t>
      </w:r>
    </w:p>
    <w:p>
      <w:pPr>
        <w:jc w:val="right"/>
      </w:pPr>
      <w:r>
        <w:rPr>
          <w:rFonts w:ascii="Times New Roman" w:cs="Times New Roman" w:eastAsia="Times New Roman" w:hAnsi="Times New Roman"/>
          <w:sz w:val="24"/>
          <w:szCs w:val="24"/>
        </w:rPr>
        <w:t xml:space="preserve">Session: 2022–2026</w:t>
      </w:r>
    </w:p>
    <w:p>
      <w:pPr>
        <w:sectPr>
          <w:pgSz w:w="11906" w:h="16838" w:orient="portrait"/>
          <w:pgMar w:top="1440" w:right="1440" w:bottom="1440" w:left="1440" w:header="708" w:footer="708" w:gutter="0"/>
          <w:pgNumType/>
          <w:docGrid w:linePitch="360"/>
        </w:sectPr>
      </w:pPr>
    </w:p>
    <w:p>
      <w:pPr>
        <w:pStyle w:val="Heading1"/>
        <w:spacing w:after="120" w:before="240"/>
      </w:pPr>
      <w:r>
        <w:rPr>
          <w:rFonts w:ascii="Times New Roman" w:cs="Times New Roman" w:eastAsia="Times New Roman" w:hAnsi="Times New Roman"/>
          <w:b/>
          <w:bCs/>
          <w:sz w:val="32"/>
          <w:szCs w:val="32"/>
          <w:u w:val="single"/>
        </w:rPr>
        <w:t xml:space="preserve">PREFACE</w:t>
      </w:r>
    </w:p>
    <w:p>
      <w:pPr>
        <w:spacing w:after="0" w:before="0"/>
      </w:pPr>
      <w:r>
        <w:rPr>
          <w:sz w:val="24"/>
          <w:szCs w:val="24"/>
        </w:rPr>
        <w:t xml:space="preserve"/>
      </w:r>
    </w:p>
    <w:p>
      <w:pPr>
        <w:spacing w:after="80" w:before="80" w:line="276"/>
        <w:jc w:val="both"/>
      </w:pPr>
      <w:r>
        <w:rPr>
          <w:rFonts w:ascii="Times New Roman" w:cs="Times New Roman" w:eastAsia="Times New Roman" w:hAnsi="Times New Roman"/>
          <w:sz w:val="24"/>
          <w:szCs w:val="24"/>
        </w:rPr>
        <w:t xml:space="preserve">The project titled "PLAN-IT – SaaS Event Management Platform" has been developed to simplify and improve the process of event planning, discovery, registration, ticketing, and attendance management using modern web technologies. The main aim of this project is to provide a user-friendly, scalable platform where organizers can create events, manage registrations, and track participation efficiently.</w:t>
      </w:r>
    </w:p>
    <w:p>
      <w:pPr>
        <w:spacing w:after="0" w:before="0"/>
      </w:pPr>
      <w:r>
        <w:rPr>
          <w:sz w:val="24"/>
          <w:szCs w:val="24"/>
        </w:rPr>
        <w:t xml:space="preserve"/>
      </w:r>
    </w:p>
    <w:p>
      <w:pPr>
        <w:spacing w:after="80" w:before="80" w:line="276"/>
        <w:jc w:val="both"/>
      </w:pPr>
      <w:r>
        <w:rPr>
          <w:rFonts w:ascii="Times New Roman" w:cs="Times New Roman" w:eastAsia="Times New Roman" w:hAnsi="Times New Roman"/>
          <w:sz w:val="24"/>
          <w:szCs w:val="24"/>
        </w:rPr>
        <w:t xml:space="preserve">This project focuses on building a practical and production-ready web application by integrating frontend and backend technologies. It also includes an intelligent feature that assists in generating event descriptions using the Google Gemini API, reducing manual effort and improving usability. The core platform is designed on a SaaS subscription-based model with QR code ticketing and real-time analytics.</w:t>
      </w:r>
    </w:p>
    <w:p>
      <w:pPr>
        <w:spacing w:after="0" w:before="0"/>
      </w:pPr>
      <w:r>
        <w:rPr>
          <w:sz w:val="24"/>
          <w:szCs w:val="24"/>
        </w:rPr>
        <w:t xml:space="preserve"/>
      </w:r>
    </w:p>
    <w:p>
      <w:pPr>
        <w:spacing w:after="80" w:before="80" w:line="276"/>
        <w:jc w:val="both"/>
      </w:pPr>
      <w:r>
        <w:rPr>
          <w:rFonts w:ascii="Times New Roman" w:cs="Times New Roman" w:eastAsia="Times New Roman" w:hAnsi="Times New Roman"/>
          <w:sz w:val="24"/>
          <w:szCs w:val="24"/>
        </w:rPr>
        <w:t xml:space="preserve">Working on this project gave me an opportunity to apply concepts of full-stack development, including frontend design with React and Next.js, backend integration with Convex, database management, authentication systems using Clerk, and secure payment integration using Stripe. It helped me understand how real-world SaaS applications are structured and how different components interact to deliver a seamless user experience.</w:t>
      </w:r>
    </w:p>
    <w:p>
      <w:pPr>
        <w:spacing w:after="0" w:before="0"/>
      </w:pPr>
      <w:r>
        <w:rPr>
          <w:sz w:val="24"/>
          <w:szCs w:val="24"/>
        </w:rPr>
        <w:t xml:space="preserve"/>
      </w:r>
    </w:p>
    <w:p>
      <w:pPr>
        <w:spacing w:after="80" w:before="80" w:line="276"/>
        <w:jc w:val="both"/>
      </w:pPr>
      <w:r>
        <w:rPr>
          <w:rFonts w:ascii="Times New Roman" w:cs="Times New Roman" w:eastAsia="Times New Roman" w:hAnsi="Times New Roman"/>
          <w:sz w:val="24"/>
          <w:szCs w:val="24"/>
        </w:rPr>
        <w:t xml:space="preserve">This report presents the complete development process, including literature survey, system design, implementation, testing, and future enhancements. It reflects the knowledge gained and the experience achieved during the entire course of this project.</w:t>
      </w:r>
    </w:p>
    <w:p>
      <w:pPr>
        <w:spacing w:after="0" w:before="0"/>
      </w:pPr>
      <w:r>
        <w:rPr>
          <w:sz w:val="24"/>
          <w:szCs w:val="24"/>
        </w:rPr>
        <w:t xml:space="preserve"/>
      </w:r>
    </w:p>
    <w:p>
      <w:pPr>
        <w:spacing w:after="0" w:before="0"/>
      </w:pPr>
      <w:r>
        <w:rPr>
          <w:sz w:val="24"/>
          <w:szCs w:val="24"/>
        </w:rPr>
        <w:t xml:space="preserve"/>
      </w:r>
    </w:p>
    <w:p>
      <w:pPr>
        <w:jc w:val="right"/>
      </w:pPr>
      <w:r>
        <w:rPr>
          <w:rFonts w:ascii="Times New Roman" w:cs="Times New Roman" w:eastAsia="Times New Roman" w:hAnsi="Times New Roman"/>
          <w:b/>
          <w:bCs/>
          <w:sz w:val="24"/>
          <w:szCs w:val="24"/>
        </w:rPr>
        <w:t xml:space="preserve">Aryan Guleria</w:t>
      </w:r>
    </w:p>
    <w:p>
      <w:pPr>
        <w:jc w:val="right"/>
      </w:pPr>
      <w:r>
        <w:rPr>
          <w:rFonts w:ascii="Times New Roman" w:cs="Times New Roman" w:eastAsia="Times New Roman" w:hAnsi="Times New Roman"/>
          <w:sz w:val="24"/>
          <w:szCs w:val="24"/>
        </w:rPr>
        <w:t xml:space="preserve">Student, Department of CSE</w:t>
      </w:r>
    </w:p>
    <w:p>
      <w:pPr>
        <w:jc w:val="right"/>
      </w:pPr>
      <w:r>
        <w:rPr>
          <w:rFonts w:ascii="Times New Roman" w:cs="Times New Roman" w:eastAsia="Times New Roman" w:hAnsi="Times New Roman"/>
          <w:sz w:val="24"/>
          <w:szCs w:val="24"/>
        </w:rPr>
        <w:t xml:space="preserve">Chitkara University, Himachal Pradesh</w:t>
      </w:r>
    </w:p>
    <w:p>
      <w:pPr>
        <w:jc w:val="right"/>
      </w:pPr>
      <w:r>
        <w:rPr>
          <w:rFonts w:ascii="Times New Roman" w:cs="Times New Roman" w:eastAsia="Times New Roman" w:hAnsi="Times New Roman"/>
          <w:sz w:val="24"/>
          <w:szCs w:val="24"/>
        </w:rPr>
        <w:t xml:space="preserve">Session: 2022–2026</w:t>
      </w:r>
    </w:p>
    <w:p>
      <w:pPr>
        <w:sectPr>
          <w:pgSz w:w="11906" w:h="16838" w:orient="portrait"/>
          <w:pgMar w:top="1440" w:right="1440" w:bottom="1440" w:left="1440" w:header="708" w:footer="708" w:gutter="0"/>
          <w:pgNumType/>
          <w:docGrid w:linePitch="360"/>
        </w:sectPr>
      </w:pPr>
    </w:p>
    <w:p>
      <w:pPr>
        <w:pStyle w:val="Heading1"/>
        <w:spacing w:after="120" w:before="240"/>
      </w:pPr>
      <w:r>
        <w:rPr>
          <w:rFonts w:ascii="Times New Roman" w:cs="Times New Roman" w:eastAsia="Times New Roman" w:hAnsi="Times New Roman"/>
          <w:b/>
          <w:bCs/>
          <w:sz w:val="32"/>
          <w:szCs w:val="32"/>
          <w:u w:val="single"/>
        </w:rPr>
        <w:t xml:space="preserve">CONTENTS</w:t>
      </w:r>
    </w:p>
    <w:p>
      <w:pPr>
        <w:spacing w:after="0" w:before="0"/>
      </w:pPr>
      <w:r>
        <w:rPr>
          <w:sz w:val="24"/>
          <w:szCs w:val="24"/>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7526"/>
        <w:gridCol w:w="800"/>
      </w:tblGrid>
      <w:tr>
        <w:tc>
          <w:tcPr>
            <w:tcW w:type="dxa" w:w="700"/>
            <w:tcBorders>
              <w:top w:val="single" w:color="999999" w:sz="1"/>
              <w:left w:val="single" w:color="999999" w:sz="1"/>
              <w:bottom w:val="single" w:color="999999" w:sz="1"/>
              <w:right w:val="single" w:color="999999" w:sz="1"/>
            </w:tcBorders>
            <w:shd w:fill="1F4E79"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2"/>
                <w:szCs w:val="22"/>
              </w:rPr>
              <w:t xml:space="preserve">Sr.</w:t>
            </w:r>
          </w:p>
        </w:tc>
        <w:tc>
          <w:tcPr>
            <w:tcW w:type="dxa" w:w="7526"/>
            <w:tcBorders>
              <w:top w:val="single" w:color="999999" w:sz="1"/>
              <w:left w:val="single" w:color="999999" w:sz="1"/>
              <w:bottom w:val="single" w:color="999999" w:sz="1"/>
              <w:right w:val="single" w:color="999999" w:sz="1"/>
            </w:tcBorders>
            <w:shd w:fill="1F4E79" w:val="clear"/>
            <w:tcMar>
              <w:top w:type="dxa" w:w="80"/>
              <w:left w:type="dxa" w:w="120"/>
              <w:bottom w:type="dxa" w:w="80"/>
              <w:right w:type="dxa" w:w="120"/>
            </w:tcMar>
          </w:tcPr>
          <w:p>
            <w:r>
              <w:rPr>
                <w:rFonts w:ascii="Times New Roman" w:cs="Times New Roman" w:eastAsia="Times New Roman" w:hAnsi="Times New Roman"/>
                <w:b/>
                <w:bCs/>
                <w:color w:val="FFFFFF"/>
                <w:sz w:val="22"/>
                <w:szCs w:val="22"/>
              </w:rPr>
              <w:t xml:space="preserve">Title</w:t>
            </w:r>
          </w:p>
        </w:tc>
        <w:tc>
          <w:tcPr>
            <w:tcW w:type="dxa" w:w="800"/>
            <w:tcBorders>
              <w:top w:val="single" w:color="999999" w:sz="1"/>
              <w:left w:val="single" w:color="999999" w:sz="1"/>
              <w:bottom w:val="single" w:color="999999" w:sz="1"/>
              <w:right w:val="single" w:color="999999" w:sz="1"/>
            </w:tcBorders>
            <w:shd w:fill="1F4E79"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2"/>
                <w:szCs w:val="22"/>
              </w:rPr>
              <w:t xml:space="preserve">Page</w:t>
            </w:r>
          </w:p>
        </w:tc>
      </w:tr>
      <w:tr>
        <w:tc>
          <w:tcPr>
            <w:tcW w:type="dxa" w:w="700"/>
            <w:tcBorders>
              <w:top w:val="single" w:color="999999" w:sz="1"/>
              <w:left w:val="single" w:color="999999" w:sz="1"/>
              <w:bottom w:val="single" w:color="999999" w:sz="1"/>
              <w:right w:val="single" w:color="999999" w:sz="1"/>
            </w:tcBorders>
            <w:tcMar>
              <w:top w:type="dxa" w:w="60"/>
              <w:left w:type="dxa" w:w="120"/>
              <w:bottom w:type="dxa" w:w="60"/>
              <w:right w:type="dxa" w:w="120"/>
            </w:tcMar>
          </w:tcPr>
          <w:p>
            <w:pPr>
              <w:jc w:val="center"/>
            </w:pPr>
            <w:r>
              <w:rPr>
                <w:rFonts w:ascii="Times New Roman" w:cs="Times New Roman" w:eastAsia="Times New Roman" w:hAnsi="Times New Roman"/>
                <w:sz w:val="22"/>
                <w:szCs w:val="22"/>
              </w:rPr>
              <w:t xml:space="preserve">1</w:t>
            </w:r>
          </w:p>
        </w:tc>
        <w:tc>
          <w:tcPr>
            <w:tcW w:type="dxa" w:w="7526"/>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sz w:val="22"/>
                <w:szCs w:val="22"/>
              </w:rPr>
              <w:t xml:space="preserve">Front Page</w:t>
            </w:r>
          </w:p>
        </w:tc>
        <w:tc>
          <w:tcPr>
            <w:tcW w:type="dxa" w:w="800"/>
            <w:tcBorders>
              <w:top w:val="single" w:color="999999" w:sz="1"/>
              <w:left w:val="single" w:color="999999" w:sz="1"/>
              <w:bottom w:val="single" w:color="999999" w:sz="1"/>
              <w:right w:val="single" w:color="999999" w:sz="1"/>
            </w:tcBorders>
            <w:tcMar>
              <w:top w:type="dxa" w:w="60"/>
              <w:left w:type="dxa" w:w="120"/>
              <w:bottom w:type="dxa" w:w="60"/>
              <w:right w:type="dxa" w:w="120"/>
            </w:tcMar>
          </w:tcPr>
          <w:p>
            <w:pPr>
              <w:jc w:val="center"/>
            </w:pPr>
            <w:r>
              <w:rPr>
                <w:rFonts w:ascii="Times New Roman" w:cs="Times New Roman" w:eastAsia="Times New Roman" w:hAnsi="Times New Roman"/>
                <w:sz w:val="22"/>
                <w:szCs w:val="22"/>
              </w:rPr>
              <w:t xml:space="preserve">1</w:t>
            </w:r>
          </w:p>
        </w:tc>
      </w:tr>
      <w:tr>
        <w:tc>
          <w:tcPr>
            <w:tcW w:type="dxa" w:w="700"/>
            <w:tcBorders>
              <w:top w:val="single" w:color="999999" w:sz="1"/>
              <w:left w:val="single" w:color="999999" w:sz="1"/>
              <w:bottom w:val="single" w:color="999999" w:sz="1"/>
              <w:right w:val="single" w:color="999999" w:sz="1"/>
            </w:tcBorders>
            <w:tcMar>
              <w:top w:type="dxa" w:w="60"/>
              <w:left w:type="dxa" w:w="120"/>
              <w:bottom w:type="dxa" w:w="60"/>
              <w:right w:type="dxa" w:w="120"/>
            </w:tcMar>
          </w:tcPr>
          <w:p>
            <w:pPr>
              <w:jc w:val="center"/>
            </w:pPr>
            <w:r>
              <w:rPr>
                <w:rFonts w:ascii="Times New Roman" w:cs="Times New Roman" w:eastAsia="Times New Roman" w:hAnsi="Times New Roman"/>
                <w:sz w:val="22"/>
                <w:szCs w:val="22"/>
              </w:rPr>
              <w:t xml:space="preserve">2</w:t>
            </w:r>
          </w:p>
        </w:tc>
        <w:tc>
          <w:tcPr>
            <w:tcW w:type="dxa" w:w="7526"/>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sz w:val="22"/>
                <w:szCs w:val="22"/>
              </w:rPr>
              <w:t xml:space="preserve">Acknowledgement</w:t>
            </w:r>
          </w:p>
        </w:tc>
        <w:tc>
          <w:tcPr>
            <w:tcW w:type="dxa" w:w="800"/>
            <w:tcBorders>
              <w:top w:val="single" w:color="999999" w:sz="1"/>
              <w:left w:val="single" w:color="999999" w:sz="1"/>
              <w:bottom w:val="single" w:color="999999" w:sz="1"/>
              <w:right w:val="single" w:color="999999" w:sz="1"/>
            </w:tcBorders>
            <w:tcMar>
              <w:top w:type="dxa" w:w="60"/>
              <w:left w:type="dxa" w:w="120"/>
              <w:bottom w:type="dxa" w:w="60"/>
              <w:right w:type="dxa" w:w="120"/>
            </w:tcMar>
          </w:tcPr>
          <w:p>
            <w:pPr>
              <w:jc w:val="center"/>
            </w:pPr>
            <w:r>
              <w:rPr>
                <w:rFonts w:ascii="Times New Roman" w:cs="Times New Roman" w:eastAsia="Times New Roman" w:hAnsi="Times New Roman"/>
                <w:sz w:val="22"/>
                <w:szCs w:val="22"/>
              </w:rPr>
              <w:t xml:space="preserve">2</w:t>
            </w:r>
          </w:p>
        </w:tc>
      </w:tr>
      <w:tr>
        <w:tc>
          <w:tcPr>
            <w:tcW w:type="dxa" w:w="700"/>
            <w:tcBorders>
              <w:top w:val="single" w:color="999999" w:sz="1"/>
              <w:left w:val="single" w:color="999999" w:sz="1"/>
              <w:bottom w:val="single" w:color="999999" w:sz="1"/>
              <w:right w:val="single" w:color="999999" w:sz="1"/>
            </w:tcBorders>
            <w:tcMar>
              <w:top w:type="dxa" w:w="60"/>
              <w:left w:type="dxa" w:w="120"/>
              <w:bottom w:type="dxa" w:w="60"/>
              <w:right w:type="dxa" w:w="120"/>
            </w:tcMar>
          </w:tcPr>
          <w:p>
            <w:pPr>
              <w:jc w:val="center"/>
            </w:pPr>
            <w:r>
              <w:rPr>
                <w:rFonts w:ascii="Times New Roman" w:cs="Times New Roman" w:eastAsia="Times New Roman" w:hAnsi="Times New Roman"/>
                <w:sz w:val="22"/>
                <w:szCs w:val="22"/>
              </w:rPr>
              <w:t xml:space="preserve">3</w:t>
            </w:r>
          </w:p>
        </w:tc>
        <w:tc>
          <w:tcPr>
            <w:tcW w:type="dxa" w:w="7526"/>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sz w:val="22"/>
                <w:szCs w:val="22"/>
              </w:rPr>
              <w:t xml:space="preserve">Preface</w:t>
            </w:r>
          </w:p>
        </w:tc>
        <w:tc>
          <w:tcPr>
            <w:tcW w:type="dxa" w:w="800"/>
            <w:tcBorders>
              <w:top w:val="single" w:color="999999" w:sz="1"/>
              <w:left w:val="single" w:color="999999" w:sz="1"/>
              <w:bottom w:val="single" w:color="999999" w:sz="1"/>
              <w:right w:val="single" w:color="999999" w:sz="1"/>
            </w:tcBorders>
            <w:tcMar>
              <w:top w:type="dxa" w:w="60"/>
              <w:left w:type="dxa" w:w="120"/>
              <w:bottom w:type="dxa" w:w="60"/>
              <w:right w:type="dxa" w:w="120"/>
            </w:tcMar>
          </w:tcPr>
          <w:p>
            <w:pPr>
              <w:jc w:val="center"/>
            </w:pPr>
            <w:r>
              <w:rPr>
                <w:rFonts w:ascii="Times New Roman" w:cs="Times New Roman" w:eastAsia="Times New Roman" w:hAnsi="Times New Roman"/>
                <w:sz w:val="22"/>
                <w:szCs w:val="22"/>
              </w:rPr>
              <w:t xml:space="preserve">3</w:t>
            </w:r>
          </w:p>
        </w:tc>
      </w:tr>
      <w:tr>
        <w:tc>
          <w:tcPr>
            <w:tcW w:type="dxa" w:w="700"/>
            <w:tcBorders>
              <w:top w:val="single" w:color="999999" w:sz="1"/>
              <w:left w:val="single" w:color="999999" w:sz="1"/>
              <w:bottom w:val="single" w:color="999999" w:sz="1"/>
              <w:right w:val="single" w:color="999999" w:sz="1"/>
            </w:tcBorders>
            <w:tcMar>
              <w:top w:type="dxa" w:w="60"/>
              <w:left w:type="dxa" w:w="120"/>
              <w:bottom w:type="dxa" w:w="60"/>
              <w:right w:type="dxa" w:w="120"/>
            </w:tcMar>
          </w:tcPr>
          <w:p>
            <w:pPr>
              <w:jc w:val="center"/>
            </w:pPr>
            <w:r>
              <w:rPr>
                <w:rFonts w:ascii="Times New Roman" w:cs="Times New Roman" w:eastAsia="Times New Roman" w:hAnsi="Times New Roman"/>
                <w:sz w:val="22"/>
                <w:szCs w:val="22"/>
              </w:rPr>
              <w:t xml:space="preserve">4</w:t>
            </w:r>
          </w:p>
        </w:tc>
        <w:tc>
          <w:tcPr>
            <w:tcW w:type="dxa" w:w="7526"/>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sz w:val="22"/>
                <w:szCs w:val="22"/>
              </w:rPr>
              <w:t xml:space="preserve">Contents</w:t>
            </w:r>
          </w:p>
        </w:tc>
        <w:tc>
          <w:tcPr>
            <w:tcW w:type="dxa" w:w="800"/>
            <w:tcBorders>
              <w:top w:val="single" w:color="999999" w:sz="1"/>
              <w:left w:val="single" w:color="999999" w:sz="1"/>
              <w:bottom w:val="single" w:color="999999" w:sz="1"/>
              <w:right w:val="single" w:color="999999" w:sz="1"/>
            </w:tcBorders>
            <w:tcMar>
              <w:top w:type="dxa" w:w="60"/>
              <w:left w:type="dxa" w:w="120"/>
              <w:bottom w:type="dxa" w:w="60"/>
              <w:right w:type="dxa" w:w="120"/>
            </w:tcMar>
          </w:tcPr>
          <w:p>
            <w:pPr>
              <w:jc w:val="center"/>
            </w:pPr>
            <w:r>
              <w:rPr>
                <w:rFonts w:ascii="Times New Roman" w:cs="Times New Roman" w:eastAsia="Times New Roman" w:hAnsi="Times New Roman"/>
                <w:sz w:val="22"/>
                <w:szCs w:val="22"/>
              </w:rPr>
              <w:t xml:space="preserve">4</w:t>
            </w:r>
          </w:p>
        </w:tc>
      </w:tr>
      <w:tr>
        <w:tc>
          <w:tcPr>
            <w:tcW w:type="dxa" w:w="700"/>
            <w:tcBorders>
              <w:top w:val="single" w:color="999999" w:sz="1"/>
              <w:left w:val="single" w:color="999999" w:sz="1"/>
              <w:bottom w:val="single" w:color="999999" w:sz="1"/>
              <w:right w:val="single" w:color="999999" w:sz="1"/>
            </w:tcBorders>
            <w:tcMar>
              <w:top w:type="dxa" w:w="60"/>
              <w:left w:type="dxa" w:w="120"/>
              <w:bottom w:type="dxa" w:w="60"/>
              <w:right w:type="dxa" w:w="120"/>
            </w:tcMar>
          </w:tcPr>
          <w:p>
            <w:pPr>
              <w:jc w:val="center"/>
            </w:pPr>
            <w:r>
              <w:rPr>
                <w:rFonts w:ascii="Times New Roman" w:cs="Times New Roman" w:eastAsia="Times New Roman" w:hAnsi="Times New Roman"/>
                <w:sz w:val="22"/>
                <w:szCs w:val="22"/>
              </w:rPr>
              <w:t xml:space="preserve">5</w:t>
            </w:r>
          </w:p>
        </w:tc>
        <w:tc>
          <w:tcPr>
            <w:tcW w:type="dxa" w:w="7526"/>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sz w:val="22"/>
                <w:szCs w:val="22"/>
              </w:rPr>
              <w:t xml:space="preserve">Project Undertaken – Objective, Need &amp; Industry Application</w:t>
            </w:r>
          </w:p>
        </w:tc>
        <w:tc>
          <w:tcPr>
            <w:tcW w:type="dxa" w:w="800"/>
            <w:tcBorders>
              <w:top w:val="single" w:color="999999" w:sz="1"/>
              <w:left w:val="single" w:color="999999" w:sz="1"/>
              <w:bottom w:val="single" w:color="999999" w:sz="1"/>
              <w:right w:val="single" w:color="999999" w:sz="1"/>
            </w:tcBorders>
            <w:tcMar>
              <w:top w:type="dxa" w:w="60"/>
              <w:left w:type="dxa" w:w="120"/>
              <w:bottom w:type="dxa" w:w="60"/>
              <w:right w:type="dxa" w:w="120"/>
            </w:tcMar>
          </w:tcPr>
          <w:p>
            <w:pPr>
              <w:jc w:val="center"/>
            </w:pPr>
            <w:r>
              <w:rPr>
                <w:rFonts w:ascii="Times New Roman" w:cs="Times New Roman" w:eastAsia="Times New Roman" w:hAnsi="Times New Roman"/>
                <w:sz w:val="22"/>
                <w:szCs w:val="22"/>
              </w:rPr>
              <w:t xml:space="preserve">5</w:t>
            </w:r>
          </w:p>
        </w:tc>
      </w:tr>
      <w:tr>
        <w:tc>
          <w:tcPr>
            <w:tcW w:type="dxa" w:w="700"/>
            <w:tcBorders>
              <w:top w:val="single" w:color="999999" w:sz="1"/>
              <w:left w:val="single" w:color="999999" w:sz="1"/>
              <w:bottom w:val="single" w:color="999999" w:sz="1"/>
              <w:right w:val="single" w:color="999999" w:sz="1"/>
            </w:tcBorders>
            <w:tcMar>
              <w:top w:type="dxa" w:w="60"/>
              <w:left w:type="dxa" w:w="120"/>
              <w:bottom w:type="dxa" w:w="60"/>
              <w:right w:type="dxa" w:w="120"/>
            </w:tcMar>
          </w:tcPr>
          <w:p>
            <w:pPr>
              <w:jc w:val="center"/>
            </w:pPr>
            <w:r>
              <w:rPr>
                <w:rFonts w:ascii="Times New Roman" w:cs="Times New Roman" w:eastAsia="Times New Roman" w:hAnsi="Times New Roman"/>
                <w:sz w:val="22"/>
                <w:szCs w:val="22"/>
              </w:rPr>
              <w:t xml:space="preserve">6</w:t>
            </w:r>
          </w:p>
        </w:tc>
        <w:tc>
          <w:tcPr>
            <w:tcW w:type="dxa" w:w="7526"/>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sz w:val="22"/>
                <w:szCs w:val="22"/>
              </w:rPr>
              <w:t xml:space="preserve">Introduction to the Project</w:t>
            </w:r>
          </w:p>
        </w:tc>
        <w:tc>
          <w:tcPr>
            <w:tcW w:type="dxa" w:w="800"/>
            <w:tcBorders>
              <w:top w:val="single" w:color="999999" w:sz="1"/>
              <w:left w:val="single" w:color="999999" w:sz="1"/>
              <w:bottom w:val="single" w:color="999999" w:sz="1"/>
              <w:right w:val="single" w:color="999999" w:sz="1"/>
            </w:tcBorders>
            <w:tcMar>
              <w:top w:type="dxa" w:w="60"/>
              <w:left w:type="dxa" w:w="120"/>
              <w:bottom w:type="dxa" w:w="60"/>
              <w:right w:type="dxa" w:w="120"/>
            </w:tcMar>
          </w:tcPr>
          <w:p>
            <w:pPr>
              <w:jc w:val="center"/>
            </w:pPr>
            <w:r>
              <w:rPr>
                <w:rFonts w:ascii="Times New Roman" w:cs="Times New Roman" w:eastAsia="Times New Roman" w:hAnsi="Times New Roman"/>
                <w:sz w:val="22"/>
                <w:szCs w:val="22"/>
              </w:rPr>
              <w:t xml:space="preserve">6</w:t>
            </w:r>
          </w:p>
        </w:tc>
      </w:tr>
      <w:tr>
        <w:tc>
          <w:tcPr>
            <w:tcW w:type="dxa" w:w="700"/>
            <w:tcBorders>
              <w:top w:val="single" w:color="999999" w:sz="1"/>
              <w:left w:val="single" w:color="999999" w:sz="1"/>
              <w:bottom w:val="single" w:color="999999" w:sz="1"/>
              <w:right w:val="single" w:color="999999" w:sz="1"/>
            </w:tcBorders>
            <w:tcMar>
              <w:top w:type="dxa" w:w="60"/>
              <w:left w:type="dxa" w:w="120"/>
              <w:bottom w:type="dxa" w:w="60"/>
              <w:right w:type="dxa" w:w="120"/>
            </w:tcMar>
          </w:tcPr>
          <w:p>
            <w:pPr>
              <w:jc w:val="center"/>
            </w:pPr>
            <w:r>
              <w:rPr>
                <w:rFonts w:ascii="Times New Roman" w:cs="Times New Roman" w:eastAsia="Times New Roman" w:hAnsi="Times New Roman"/>
                <w:sz w:val="22"/>
                <w:szCs w:val="22"/>
              </w:rPr>
              <w:t xml:space="preserve">7</w:t>
            </w:r>
          </w:p>
        </w:tc>
        <w:tc>
          <w:tcPr>
            <w:tcW w:type="dxa" w:w="7526"/>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sz w:val="22"/>
                <w:szCs w:val="22"/>
              </w:rPr>
              <w:t xml:space="preserve">Feasibility Study</w:t>
            </w:r>
          </w:p>
        </w:tc>
        <w:tc>
          <w:tcPr>
            <w:tcW w:type="dxa" w:w="800"/>
            <w:tcBorders>
              <w:top w:val="single" w:color="999999" w:sz="1"/>
              <w:left w:val="single" w:color="999999" w:sz="1"/>
              <w:bottom w:val="single" w:color="999999" w:sz="1"/>
              <w:right w:val="single" w:color="999999" w:sz="1"/>
            </w:tcBorders>
            <w:tcMar>
              <w:top w:type="dxa" w:w="60"/>
              <w:left w:type="dxa" w:w="120"/>
              <w:bottom w:type="dxa" w:w="60"/>
              <w:right w:type="dxa" w:w="120"/>
            </w:tcMar>
          </w:tcPr>
          <w:p>
            <w:pPr>
              <w:jc w:val="center"/>
            </w:pPr>
            <w:r>
              <w:rPr>
                <w:rFonts w:ascii="Times New Roman" w:cs="Times New Roman" w:eastAsia="Times New Roman" w:hAnsi="Times New Roman"/>
                <w:sz w:val="22"/>
                <w:szCs w:val="22"/>
              </w:rPr>
              <w:t xml:space="preserve">8</w:t>
            </w:r>
          </w:p>
        </w:tc>
      </w:tr>
      <w:tr>
        <w:tc>
          <w:tcPr>
            <w:tcW w:type="dxa" w:w="700"/>
            <w:tcBorders>
              <w:top w:val="single" w:color="999999" w:sz="1"/>
              <w:left w:val="single" w:color="999999" w:sz="1"/>
              <w:bottom w:val="single" w:color="999999" w:sz="1"/>
              <w:right w:val="single" w:color="999999" w:sz="1"/>
            </w:tcBorders>
            <w:tcMar>
              <w:top w:type="dxa" w:w="60"/>
              <w:left w:type="dxa" w:w="120"/>
              <w:bottom w:type="dxa" w:w="60"/>
              <w:right w:type="dxa" w:w="120"/>
            </w:tcMar>
          </w:tcPr>
          <w:p>
            <w:pPr>
              <w:jc w:val="center"/>
            </w:pPr>
            <w:r>
              <w:rPr>
                <w:rFonts w:ascii="Times New Roman" w:cs="Times New Roman" w:eastAsia="Times New Roman" w:hAnsi="Times New Roman"/>
                <w:sz w:val="22"/>
                <w:szCs w:val="22"/>
              </w:rPr>
              <w:t xml:space="preserve">8</w:t>
            </w:r>
          </w:p>
        </w:tc>
        <w:tc>
          <w:tcPr>
            <w:tcW w:type="dxa" w:w="7526"/>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sz w:val="22"/>
                <w:szCs w:val="22"/>
              </w:rPr>
              <w:t xml:space="preserve">Requirement Analysis</w:t>
            </w:r>
          </w:p>
        </w:tc>
        <w:tc>
          <w:tcPr>
            <w:tcW w:type="dxa" w:w="800"/>
            <w:tcBorders>
              <w:top w:val="single" w:color="999999" w:sz="1"/>
              <w:left w:val="single" w:color="999999" w:sz="1"/>
              <w:bottom w:val="single" w:color="999999" w:sz="1"/>
              <w:right w:val="single" w:color="999999" w:sz="1"/>
            </w:tcBorders>
            <w:tcMar>
              <w:top w:type="dxa" w:w="60"/>
              <w:left w:type="dxa" w:w="120"/>
              <w:bottom w:type="dxa" w:w="60"/>
              <w:right w:type="dxa" w:w="120"/>
            </w:tcMar>
          </w:tcPr>
          <w:p>
            <w:pPr>
              <w:jc w:val="center"/>
            </w:pPr>
            <w:r>
              <w:rPr>
                <w:rFonts w:ascii="Times New Roman" w:cs="Times New Roman" w:eastAsia="Times New Roman" w:hAnsi="Times New Roman"/>
                <w:sz w:val="22"/>
                <w:szCs w:val="22"/>
              </w:rPr>
              <w:t xml:space="preserve">9</w:t>
            </w:r>
          </w:p>
        </w:tc>
      </w:tr>
      <w:tr>
        <w:tc>
          <w:tcPr>
            <w:tcW w:type="dxa" w:w="700"/>
            <w:tcBorders>
              <w:top w:val="single" w:color="999999" w:sz="1"/>
              <w:left w:val="single" w:color="999999" w:sz="1"/>
              <w:bottom w:val="single" w:color="999999" w:sz="1"/>
              <w:right w:val="single" w:color="999999" w:sz="1"/>
            </w:tcBorders>
            <w:tcMar>
              <w:top w:type="dxa" w:w="60"/>
              <w:left w:type="dxa" w:w="120"/>
              <w:bottom w:type="dxa" w:w="60"/>
              <w:right w:type="dxa" w:w="120"/>
            </w:tcMar>
          </w:tcPr>
          <w:p>
            <w:pPr>
              <w:jc w:val="center"/>
            </w:pPr>
            <w:r>
              <w:rPr>
                <w:rFonts w:ascii="Times New Roman" w:cs="Times New Roman" w:eastAsia="Times New Roman" w:hAnsi="Times New Roman"/>
                <w:sz w:val="22"/>
                <w:szCs w:val="22"/>
              </w:rPr>
              <w:t xml:space="preserve">9</w:t>
            </w:r>
          </w:p>
        </w:tc>
        <w:tc>
          <w:tcPr>
            <w:tcW w:type="dxa" w:w="7526"/>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sz w:val="22"/>
                <w:szCs w:val="22"/>
              </w:rPr>
              <w:t xml:space="preserve">Modular Description of the Project</w:t>
            </w:r>
          </w:p>
        </w:tc>
        <w:tc>
          <w:tcPr>
            <w:tcW w:type="dxa" w:w="800"/>
            <w:tcBorders>
              <w:top w:val="single" w:color="999999" w:sz="1"/>
              <w:left w:val="single" w:color="999999" w:sz="1"/>
              <w:bottom w:val="single" w:color="999999" w:sz="1"/>
              <w:right w:val="single" w:color="999999" w:sz="1"/>
            </w:tcBorders>
            <w:tcMar>
              <w:top w:type="dxa" w:w="60"/>
              <w:left w:type="dxa" w:w="120"/>
              <w:bottom w:type="dxa" w:w="60"/>
              <w:right w:type="dxa" w:w="120"/>
            </w:tcMar>
          </w:tcPr>
          <w:p>
            <w:pPr>
              <w:jc w:val="center"/>
            </w:pPr>
            <w:r>
              <w:rPr>
                <w:rFonts w:ascii="Times New Roman" w:cs="Times New Roman" w:eastAsia="Times New Roman" w:hAnsi="Times New Roman"/>
                <w:sz w:val="22"/>
                <w:szCs w:val="22"/>
              </w:rPr>
              <w:t xml:space="preserve">10</w:t>
            </w:r>
          </w:p>
        </w:tc>
      </w:tr>
      <w:tr>
        <w:tc>
          <w:tcPr>
            <w:tcW w:type="dxa" w:w="700"/>
            <w:tcBorders>
              <w:top w:val="single" w:color="999999" w:sz="1"/>
              <w:left w:val="single" w:color="999999" w:sz="1"/>
              <w:bottom w:val="single" w:color="999999" w:sz="1"/>
              <w:right w:val="single" w:color="999999" w:sz="1"/>
            </w:tcBorders>
            <w:tcMar>
              <w:top w:type="dxa" w:w="60"/>
              <w:left w:type="dxa" w:w="120"/>
              <w:bottom w:type="dxa" w:w="60"/>
              <w:right w:type="dxa" w:w="120"/>
            </w:tcMar>
          </w:tcPr>
          <w:p>
            <w:pPr>
              <w:jc w:val="center"/>
            </w:pPr>
            <w:r>
              <w:rPr>
                <w:rFonts w:ascii="Times New Roman" w:cs="Times New Roman" w:eastAsia="Times New Roman" w:hAnsi="Times New Roman"/>
                <w:sz w:val="22"/>
                <w:szCs w:val="22"/>
              </w:rPr>
              <w:t xml:space="preserve">10</w:t>
            </w:r>
          </w:p>
        </w:tc>
        <w:tc>
          <w:tcPr>
            <w:tcW w:type="dxa" w:w="7526"/>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sz w:val="22"/>
                <w:szCs w:val="22"/>
              </w:rPr>
              <w:t xml:space="preserve">Detailed Analysis of Individual Module</w:t>
            </w:r>
          </w:p>
        </w:tc>
        <w:tc>
          <w:tcPr>
            <w:tcW w:type="dxa" w:w="800"/>
            <w:tcBorders>
              <w:top w:val="single" w:color="999999" w:sz="1"/>
              <w:left w:val="single" w:color="999999" w:sz="1"/>
              <w:bottom w:val="single" w:color="999999" w:sz="1"/>
              <w:right w:val="single" w:color="999999" w:sz="1"/>
            </w:tcBorders>
            <w:tcMar>
              <w:top w:type="dxa" w:w="60"/>
              <w:left w:type="dxa" w:w="120"/>
              <w:bottom w:type="dxa" w:w="60"/>
              <w:right w:type="dxa" w:w="120"/>
            </w:tcMar>
          </w:tcPr>
          <w:p>
            <w:pPr>
              <w:jc w:val="center"/>
            </w:pPr>
            <w:r>
              <w:rPr>
                <w:rFonts w:ascii="Times New Roman" w:cs="Times New Roman" w:eastAsia="Times New Roman" w:hAnsi="Times New Roman"/>
                <w:sz w:val="22"/>
                <w:szCs w:val="22"/>
              </w:rPr>
              <w:t xml:space="preserve">12</w:t>
            </w:r>
          </w:p>
        </w:tc>
      </w:tr>
      <w:tr>
        <w:tc>
          <w:tcPr>
            <w:tcW w:type="dxa" w:w="700"/>
            <w:tcBorders>
              <w:top w:val="single" w:color="999999" w:sz="1"/>
              <w:left w:val="single" w:color="999999" w:sz="1"/>
              <w:bottom w:val="single" w:color="999999" w:sz="1"/>
              <w:right w:val="single" w:color="999999" w:sz="1"/>
            </w:tcBorders>
            <w:tcMar>
              <w:top w:type="dxa" w:w="60"/>
              <w:left w:type="dxa" w:w="120"/>
              <w:bottom w:type="dxa" w:w="60"/>
              <w:right w:type="dxa" w:w="120"/>
            </w:tcMar>
          </w:tcPr>
          <w:p>
            <w:pPr>
              <w:jc w:val="center"/>
            </w:pPr>
            <w:r>
              <w:rPr>
                <w:rFonts w:ascii="Times New Roman" w:cs="Times New Roman" w:eastAsia="Times New Roman" w:hAnsi="Times New Roman"/>
                <w:sz w:val="22"/>
                <w:szCs w:val="22"/>
              </w:rPr>
              <w:t xml:space="preserve">11</w:t>
            </w:r>
          </w:p>
        </w:tc>
        <w:tc>
          <w:tcPr>
            <w:tcW w:type="dxa" w:w="7526"/>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sz w:val="22"/>
                <w:szCs w:val="22"/>
              </w:rPr>
              <w:t xml:space="preserve">Design – DFD, Use Case Diagram, ER Diagram</w:t>
            </w:r>
          </w:p>
        </w:tc>
        <w:tc>
          <w:tcPr>
            <w:tcW w:type="dxa" w:w="800"/>
            <w:tcBorders>
              <w:top w:val="single" w:color="999999" w:sz="1"/>
              <w:left w:val="single" w:color="999999" w:sz="1"/>
              <w:bottom w:val="single" w:color="999999" w:sz="1"/>
              <w:right w:val="single" w:color="999999" w:sz="1"/>
            </w:tcBorders>
            <w:tcMar>
              <w:top w:type="dxa" w:w="60"/>
              <w:left w:type="dxa" w:w="120"/>
              <w:bottom w:type="dxa" w:w="60"/>
              <w:right w:type="dxa" w:w="120"/>
            </w:tcMar>
          </w:tcPr>
          <w:p>
            <w:pPr>
              <w:jc w:val="center"/>
            </w:pPr>
            <w:r>
              <w:rPr>
                <w:rFonts w:ascii="Times New Roman" w:cs="Times New Roman" w:eastAsia="Times New Roman" w:hAnsi="Times New Roman"/>
                <w:sz w:val="22"/>
                <w:szCs w:val="22"/>
              </w:rPr>
              <w:t xml:space="preserve">16</w:t>
            </w:r>
          </w:p>
        </w:tc>
      </w:tr>
      <w:tr>
        <w:tc>
          <w:tcPr>
            <w:tcW w:type="dxa" w:w="700"/>
            <w:tcBorders>
              <w:top w:val="single" w:color="999999" w:sz="1"/>
              <w:left w:val="single" w:color="999999" w:sz="1"/>
              <w:bottom w:val="single" w:color="999999" w:sz="1"/>
              <w:right w:val="single" w:color="999999" w:sz="1"/>
            </w:tcBorders>
            <w:tcMar>
              <w:top w:type="dxa" w:w="60"/>
              <w:left w:type="dxa" w:w="120"/>
              <w:bottom w:type="dxa" w:w="60"/>
              <w:right w:type="dxa" w:w="120"/>
            </w:tcMar>
          </w:tcPr>
          <w:p>
            <w:pPr>
              <w:jc w:val="center"/>
            </w:pPr>
            <w:r>
              <w:rPr>
                <w:rFonts w:ascii="Times New Roman" w:cs="Times New Roman" w:eastAsia="Times New Roman" w:hAnsi="Times New Roman"/>
                <w:sz w:val="22"/>
                <w:szCs w:val="22"/>
              </w:rPr>
              <w:t xml:space="preserve">12</w:t>
            </w:r>
          </w:p>
        </w:tc>
        <w:tc>
          <w:tcPr>
            <w:tcW w:type="dxa" w:w="7526"/>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sz w:val="22"/>
                <w:szCs w:val="22"/>
              </w:rPr>
              <w:t xml:space="preserve">Coding</w:t>
            </w:r>
          </w:p>
        </w:tc>
        <w:tc>
          <w:tcPr>
            <w:tcW w:type="dxa" w:w="800"/>
            <w:tcBorders>
              <w:top w:val="single" w:color="999999" w:sz="1"/>
              <w:left w:val="single" w:color="999999" w:sz="1"/>
              <w:bottom w:val="single" w:color="999999" w:sz="1"/>
              <w:right w:val="single" w:color="999999" w:sz="1"/>
            </w:tcBorders>
            <w:tcMar>
              <w:top w:type="dxa" w:w="60"/>
              <w:left w:type="dxa" w:w="120"/>
              <w:bottom w:type="dxa" w:w="60"/>
              <w:right w:type="dxa" w:w="120"/>
            </w:tcMar>
          </w:tcPr>
          <w:p>
            <w:pPr>
              <w:jc w:val="center"/>
            </w:pPr>
            <w:r>
              <w:rPr>
                <w:rFonts w:ascii="Times New Roman" w:cs="Times New Roman" w:eastAsia="Times New Roman" w:hAnsi="Times New Roman"/>
                <w:sz w:val="22"/>
                <w:szCs w:val="22"/>
              </w:rPr>
              <w:t xml:space="preserve">20</w:t>
            </w:r>
          </w:p>
        </w:tc>
      </w:tr>
      <w:tr>
        <w:tc>
          <w:tcPr>
            <w:tcW w:type="dxa" w:w="700"/>
            <w:tcBorders>
              <w:top w:val="single" w:color="999999" w:sz="1"/>
              <w:left w:val="single" w:color="999999" w:sz="1"/>
              <w:bottom w:val="single" w:color="999999" w:sz="1"/>
              <w:right w:val="single" w:color="999999" w:sz="1"/>
            </w:tcBorders>
            <w:tcMar>
              <w:top w:type="dxa" w:w="60"/>
              <w:left w:type="dxa" w:w="120"/>
              <w:bottom w:type="dxa" w:w="60"/>
              <w:right w:type="dxa" w:w="120"/>
            </w:tcMar>
          </w:tcPr>
          <w:p>
            <w:pPr>
              <w:jc w:val="center"/>
            </w:pPr>
            <w:r>
              <w:rPr>
                <w:rFonts w:ascii="Times New Roman" w:cs="Times New Roman" w:eastAsia="Times New Roman" w:hAnsi="Times New Roman"/>
                <w:sz w:val="22"/>
                <w:szCs w:val="22"/>
              </w:rPr>
              <w:t xml:space="preserve">13</w:t>
            </w:r>
          </w:p>
        </w:tc>
        <w:tc>
          <w:tcPr>
            <w:tcW w:type="dxa" w:w="7526"/>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sz w:val="22"/>
                <w:szCs w:val="22"/>
              </w:rPr>
              <w:t xml:space="preserve">Testing (Test Cases)</w:t>
            </w:r>
          </w:p>
        </w:tc>
        <w:tc>
          <w:tcPr>
            <w:tcW w:type="dxa" w:w="800"/>
            <w:tcBorders>
              <w:top w:val="single" w:color="999999" w:sz="1"/>
              <w:left w:val="single" w:color="999999" w:sz="1"/>
              <w:bottom w:val="single" w:color="999999" w:sz="1"/>
              <w:right w:val="single" w:color="999999" w:sz="1"/>
            </w:tcBorders>
            <w:tcMar>
              <w:top w:type="dxa" w:w="60"/>
              <w:left w:type="dxa" w:w="120"/>
              <w:bottom w:type="dxa" w:w="60"/>
              <w:right w:type="dxa" w:w="120"/>
            </w:tcMar>
          </w:tcPr>
          <w:p>
            <w:pPr>
              <w:jc w:val="center"/>
            </w:pPr>
            <w:r>
              <w:rPr>
                <w:rFonts w:ascii="Times New Roman" w:cs="Times New Roman" w:eastAsia="Times New Roman" w:hAnsi="Times New Roman"/>
                <w:sz w:val="22"/>
                <w:szCs w:val="22"/>
              </w:rPr>
              <w:t xml:space="preserve">24</w:t>
            </w:r>
          </w:p>
        </w:tc>
      </w:tr>
      <w:tr>
        <w:tc>
          <w:tcPr>
            <w:tcW w:type="dxa" w:w="700"/>
            <w:tcBorders>
              <w:top w:val="single" w:color="999999" w:sz="1"/>
              <w:left w:val="single" w:color="999999" w:sz="1"/>
              <w:bottom w:val="single" w:color="999999" w:sz="1"/>
              <w:right w:val="single" w:color="999999" w:sz="1"/>
            </w:tcBorders>
            <w:tcMar>
              <w:top w:type="dxa" w:w="60"/>
              <w:left w:type="dxa" w:w="120"/>
              <w:bottom w:type="dxa" w:w="60"/>
              <w:right w:type="dxa" w:w="120"/>
            </w:tcMar>
          </w:tcPr>
          <w:p>
            <w:pPr>
              <w:jc w:val="center"/>
            </w:pPr>
            <w:r>
              <w:rPr>
                <w:rFonts w:ascii="Times New Roman" w:cs="Times New Roman" w:eastAsia="Times New Roman" w:hAnsi="Times New Roman"/>
                <w:sz w:val="22"/>
                <w:szCs w:val="22"/>
              </w:rPr>
              <w:t xml:space="preserve">14</w:t>
            </w:r>
          </w:p>
        </w:tc>
        <w:tc>
          <w:tcPr>
            <w:tcW w:type="dxa" w:w="7526"/>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sz w:val="22"/>
                <w:szCs w:val="22"/>
              </w:rPr>
              <w:t xml:space="preserve">Future Enhancements</w:t>
            </w:r>
          </w:p>
        </w:tc>
        <w:tc>
          <w:tcPr>
            <w:tcW w:type="dxa" w:w="800"/>
            <w:tcBorders>
              <w:top w:val="single" w:color="999999" w:sz="1"/>
              <w:left w:val="single" w:color="999999" w:sz="1"/>
              <w:bottom w:val="single" w:color="999999" w:sz="1"/>
              <w:right w:val="single" w:color="999999" w:sz="1"/>
            </w:tcBorders>
            <w:tcMar>
              <w:top w:type="dxa" w:w="60"/>
              <w:left w:type="dxa" w:w="120"/>
              <w:bottom w:type="dxa" w:w="60"/>
              <w:right w:type="dxa" w:w="120"/>
            </w:tcMar>
          </w:tcPr>
          <w:p>
            <w:pPr>
              <w:jc w:val="center"/>
            </w:pPr>
            <w:r>
              <w:rPr>
                <w:rFonts w:ascii="Times New Roman" w:cs="Times New Roman" w:eastAsia="Times New Roman" w:hAnsi="Times New Roman"/>
                <w:sz w:val="22"/>
                <w:szCs w:val="22"/>
              </w:rPr>
              <w:t xml:space="preserve">27</w:t>
            </w:r>
          </w:p>
        </w:tc>
      </w:tr>
      <w:tr>
        <w:tc>
          <w:tcPr>
            <w:tcW w:type="dxa" w:w="700"/>
            <w:tcBorders>
              <w:top w:val="single" w:color="999999" w:sz="1"/>
              <w:left w:val="single" w:color="999999" w:sz="1"/>
              <w:bottom w:val="single" w:color="999999" w:sz="1"/>
              <w:right w:val="single" w:color="999999" w:sz="1"/>
            </w:tcBorders>
            <w:tcMar>
              <w:top w:type="dxa" w:w="60"/>
              <w:left w:type="dxa" w:w="120"/>
              <w:bottom w:type="dxa" w:w="60"/>
              <w:right w:type="dxa" w:w="120"/>
            </w:tcMar>
          </w:tcPr>
          <w:p>
            <w:pPr>
              <w:jc w:val="center"/>
            </w:pPr>
            <w:r>
              <w:rPr>
                <w:rFonts w:ascii="Times New Roman" w:cs="Times New Roman" w:eastAsia="Times New Roman" w:hAnsi="Times New Roman"/>
                <w:sz w:val="22"/>
                <w:szCs w:val="22"/>
              </w:rPr>
              <w:t xml:space="preserve">15</w:t>
            </w:r>
          </w:p>
        </w:tc>
        <w:tc>
          <w:tcPr>
            <w:tcW w:type="dxa" w:w="7526"/>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sz w:val="22"/>
                <w:szCs w:val="22"/>
              </w:rPr>
              <w:t xml:space="preserve">Conclusion</w:t>
            </w:r>
          </w:p>
        </w:tc>
        <w:tc>
          <w:tcPr>
            <w:tcW w:type="dxa" w:w="800"/>
            <w:tcBorders>
              <w:top w:val="single" w:color="999999" w:sz="1"/>
              <w:left w:val="single" w:color="999999" w:sz="1"/>
              <w:bottom w:val="single" w:color="999999" w:sz="1"/>
              <w:right w:val="single" w:color="999999" w:sz="1"/>
            </w:tcBorders>
            <w:tcMar>
              <w:top w:type="dxa" w:w="60"/>
              <w:left w:type="dxa" w:w="120"/>
              <w:bottom w:type="dxa" w:w="60"/>
              <w:right w:type="dxa" w:w="120"/>
            </w:tcMar>
          </w:tcPr>
          <w:p>
            <w:pPr>
              <w:jc w:val="center"/>
            </w:pPr>
            <w:r>
              <w:rPr>
                <w:rFonts w:ascii="Times New Roman" w:cs="Times New Roman" w:eastAsia="Times New Roman" w:hAnsi="Times New Roman"/>
                <w:sz w:val="22"/>
                <w:szCs w:val="22"/>
              </w:rPr>
              <w:t xml:space="preserve">28</w:t>
            </w:r>
          </w:p>
        </w:tc>
      </w:tr>
      <w:tr>
        <w:tc>
          <w:tcPr>
            <w:tcW w:type="dxa" w:w="700"/>
            <w:tcBorders>
              <w:top w:val="single" w:color="999999" w:sz="1"/>
              <w:left w:val="single" w:color="999999" w:sz="1"/>
              <w:bottom w:val="single" w:color="999999" w:sz="1"/>
              <w:right w:val="single" w:color="999999" w:sz="1"/>
            </w:tcBorders>
            <w:tcMar>
              <w:top w:type="dxa" w:w="60"/>
              <w:left w:type="dxa" w:w="120"/>
              <w:bottom w:type="dxa" w:w="60"/>
              <w:right w:type="dxa" w:w="120"/>
            </w:tcMar>
          </w:tcPr>
          <w:p>
            <w:pPr>
              <w:jc w:val="center"/>
            </w:pPr>
            <w:r>
              <w:rPr>
                <w:rFonts w:ascii="Times New Roman" w:cs="Times New Roman" w:eastAsia="Times New Roman" w:hAnsi="Times New Roman"/>
                <w:sz w:val="22"/>
                <w:szCs w:val="22"/>
              </w:rPr>
              <w:t xml:space="preserve">16</w:t>
            </w:r>
          </w:p>
        </w:tc>
        <w:tc>
          <w:tcPr>
            <w:tcW w:type="dxa" w:w="7526"/>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sz w:val="22"/>
                <w:szCs w:val="22"/>
              </w:rPr>
              <w:t xml:space="preserve">Bibliography and References</w:t>
            </w:r>
          </w:p>
        </w:tc>
        <w:tc>
          <w:tcPr>
            <w:tcW w:type="dxa" w:w="800"/>
            <w:tcBorders>
              <w:top w:val="single" w:color="999999" w:sz="1"/>
              <w:left w:val="single" w:color="999999" w:sz="1"/>
              <w:bottom w:val="single" w:color="999999" w:sz="1"/>
              <w:right w:val="single" w:color="999999" w:sz="1"/>
            </w:tcBorders>
            <w:tcMar>
              <w:top w:type="dxa" w:w="60"/>
              <w:left w:type="dxa" w:w="120"/>
              <w:bottom w:type="dxa" w:w="60"/>
              <w:right w:type="dxa" w:w="120"/>
            </w:tcMar>
          </w:tcPr>
          <w:p>
            <w:pPr>
              <w:jc w:val="center"/>
            </w:pPr>
            <w:r>
              <w:rPr>
                <w:rFonts w:ascii="Times New Roman" w:cs="Times New Roman" w:eastAsia="Times New Roman" w:hAnsi="Times New Roman"/>
                <w:sz w:val="22"/>
                <w:szCs w:val="22"/>
              </w:rPr>
              <w:t xml:space="preserve">29</w:t>
            </w:r>
          </w:p>
        </w:tc>
      </w:tr>
    </w:tbl>
    <w:p>
      <w:pPr>
        <w:sectPr>
          <w:pgSz w:w="11906" w:h="16838" w:orient="portrait"/>
          <w:pgMar w:top="1440" w:right="1440" w:bottom="1440" w:left="1440" w:header="708" w:footer="708" w:gutter="0"/>
          <w:pgNumType/>
          <w:docGrid w:linePitch="360"/>
        </w:sectPr>
      </w:pPr>
    </w:p>
    <w:p>
      <w:pPr>
        <w:pStyle w:val="Heading1"/>
        <w:spacing w:after="120" w:before="240"/>
      </w:pPr>
      <w:r>
        <w:rPr>
          <w:rFonts w:ascii="Times New Roman" w:cs="Times New Roman" w:eastAsia="Times New Roman" w:hAnsi="Times New Roman"/>
          <w:b/>
          <w:bCs/>
          <w:sz w:val="32"/>
          <w:szCs w:val="32"/>
          <w:u w:val="single"/>
        </w:rPr>
        <w:t xml:space="preserve">5. PROJECT UNDERTAKEN</w:t>
      </w:r>
    </w:p>
    <w:p>
      <w:pPr>
        <w:pStyle w:val="Heading2"/>
        <w:spacing w:after="80" w:before="180"/>
      </w:pPr>
      <w:r>
        <w:rPr>
          <w:rFonts w:ascii="Times New Roman" w:cs="Times New Roman" w:eastAsia="Times New Roman" w:hAnsi="Times New Roman"/>
          <w:b/>
          <w:bCs/>
          <w:sz w:val="28"/>
          <w:szCs w:val="28"/>
        </w:rPr>
        <w:t xml:space="preserve">5.1 Objective</w:t>
      </w:r>
    </w:p>
    <w:p>
      <w:pPr>
        <w:spacing w:after="80" w:before="80" w:line="276"/>
        <w:jc w:val="both"/>
      </w:pPr>
      <w:r>
        <w:rPr>
          <w:rFonts w:ascii="Times New Roman" w:cs="Times New Roman" w:eastAsia="Times New Roman" w:hAnsi="Times New Roman"/>
          <w:sz w:val="24"/>
          <w:szCs w:val="24"/>
        </w:rPr>
        <w:t xml:space="preserve">The primary objective of this project is to design and develop a full-stack, SaaS-based web application named PLAN-IT that addresses real-world challenges in event planning and management. The platform aims to:</w:t>
      </w:r>
    </w:p>
    <w:p>
      <w:pPr>
        <w:pStyle w:val="ListParagraph"/>
        <w:numPr>
          <w:ilvl w:val="0"/>
          <w:numId w:val="2"/>
        </w:numPr>
        <w:spacing w:after="60" w:before="60" w:line="276"/>
      </w:pPr>
      <w:r>
        <w:rPr>
          <w:rFonts w:ascii="Times New Roman" w:cs="Times New Roman" w:eastAsia="Times New Roman" w:hAnsi="Times New Roman"/>
          <w:sz w:val="24"/>
          <w:szCs w:val="24"/>
        </w:rPr>
        <w:t xml:space="preserve">Provide organizers with intuitive tools to create, publish, and manage events.</w:t>
      </w:r>
    </w:p>
    <w:p>
      <w:pPr>
        <w:pStyle w:val="ListParagraph"/>
        <w:numPr>
          <w:ilvl w:val="0"/>
          <w:numId w:val="2"/>
        </w:numPr>
        <w:spacing w:after="60" w:before="60" w:line="276"/>
      </w:pPr>
      <w:r>
        <w:rPr>
          <w:rFonts w:ascii="Times New Roman" w:cs="Times New Roman" w:eastAsia="Times New Roman" w:hAnsi="Times New Roman"/>
          <w:sz w:val="24"/>
          <w:szCs w:val="24"/>
        </w:rPr>
        <w:t xml:space="preserve">Enable attendees to discover, register, and attend events through a seamless digital experience.</w:t>
      </w:r>
    </w:p>
    <w:p>
      <w:pPr>
        <w:pStyle w:val="ListParagraph"/>
        <w:numPr>
          <w:ilvl w:val="0"/>
          <w:numId w:val="2"/>
        </w:numPr>
        <w:spacing w:after="60" w:before="60" w:line="276"/>
      </w:pPr>
      <w:r>
        <w:rPr>
          <w:rFonts w:ascii="Times New Roman" w:cs="Times New Roman" w:eastAsia="Times New Roman" w:hAnsi="Times New Roman"/>
          <w:sz w:val="24"/>
          <w:szCs w:val="24"/>
        </w:rPr>
        <w:t xml:space="preserve">Implement a QR-code-based ticket generation and validation system for secure check-in.</w:t>
      </w:r>
    </w:p>
    <w:p>
      <w:pPr>
        <w:pStyle w:val="ListParagraph"/>
        <w:numPr>
          <w:ilvl w:val="0"/>
          <w:numId w:val="2"/>
        </w:numPr>
        <w:spacing w:after="60" w:before="60" w:line="276"/>
      </w:pPr>
      <w:r>
        <w:rPr>
          <w:rFonts w:ascii="Times New Roman" w:cs="Times New Roman" w:eastAsia="Times New Roman" w:hAnsi="Times New Roman"/>
          <w:sz w:val="24"/>
          <w:szCs w:val="24"/>
        </w:rPr>
        <w:t xml:space="preserve">Integrate an AI-powered event description generator using the Google Gemini API.</w:t>
      </w:r>
    </w:p>
    <w:p>
      <w:pPr>
        <w:pStyle w:val="ListParagraph"/>
        <w:numPr>
          <w:ilvl w:val="0"/>
          <w:numId w:val="2"/>
        </w:numPr>
        <w:spacing w:after="60" w:before="60" w:line="276"/>
      </w:pPr>
      <w:r>
        <w:rPr>
          <w:rFonts w:ascii="Times New Roman" w:cs="Times New Roman" w:eastAsia="Times New Roman" w:hAnsi="Times New Roman"/>
          <w:sz w:val="24"/>
          <w:szCs w:val="24"/>
        </w:rPr>
        <w:t xml:space="preserve">Offer a subscription-based monetization model for organizers using Stripe payment gateway.</w:t>
      </w:r>
    </w:p>
    <w:p>
      <w:pPr>
        <w:pStyle w:val="ListParagraph"/>
        <w:numPr>
          <w:ilvl w:val="0"/>
          <w:numId w:val="2"/>
        </w:numPr>
        <w:spacing w:after="60" w:before="60" w:line="276"/>
      </w:pPr>
      <w:r>
        <w:rPr>
          <w:rFonts w:ascii="Times New Roman" w:cs="Times New Roman" w:eastAsia="Times New Roman" w:hAnsi="Times New Roman"/>
          <w:sz w:val="24"/>
          <w:szCs w:val="24"/>
        </w:rPr>
        <w:t xml:space="preserve">Deliver real-time analytics to organizers through a reactive dashboard powered by Convex.</w:t>
      </w:r>
    </w:p>
    <w:p>
      <w:pPr>
        <w:spacing w:after="0" w:before="0"/>
      </w:pPr>
      <w:r>
        <w:rPr>
          <w:sz w:val="24"/>
          <w:szCs w:val="24"/>
        </w:rPr>
        <w:t xml:space="preserve"/>
      </w:r>
    </w:p>
    <w:p>
      <w:pPr>
        <w:pStyle w:val="Heading2"/>
        <w:spacing w:after="80" w:before="180"/>
      </w:pPr>
      <w:r>
        <w:rPr>
          <w:rFonts w:ascii="Times New Roman" w:cs="Times New Roman" w:eastAsia="Times New Roman" w:hAnsi="Times New Roman"/>
          <w:b/>
          <w:bCs/>
          <w:sz w:val="28"/>
          <w:szCs w:val="28"/>
        </w:rPr>
        <w:t xml:space="preserve">5.2 Need for the Project</w:t>
      </w:r>
    </w:p>
    <w:p>
      <w:pPr>
        <w:spacing w:after="80" w:before="80" w:line="276"/>
        <w:jc w:val="both"/>
      </w:pPr>
      <w:r>
        <w:rPr>
          <w:rFonts w:ascii="Times New Roman" w:cs="Times New Roman" w:eastAsia="Times New Roman" w:hAnsi="Times New Roman"/>
          <w:sz w:val="24"/>
          <w:szCs w:val="24"/>
        </w:rPr>
        <w:t xml:space="preserve">Event management in today's digital world remains fragmented. Most existing platforms either focus solely on ticket sales or provide community listings without analytics or intelligent content assistance. There is a clear gap for a unified platform that combines:</w:t>
      </w:r>
    </w:p>
    <w:p>
      <w:pPr>
        <w:pStyle w:val="ListParagraph"/>
        <w:numPr>
          <w:ilvl w:val="0"/>
          <w:numId w:val="2"/>
        </w:numPr>
        <w:spacing w:after="60" w:before="60" w:line="276"/>
      </w:pPr>
      <w:r>
        <w:rPr>
          <w:rFonts w:ascii="Times New Roman" w:cs="Times New Roman" w:eastAsia="Times New Roman" w:hAnsi="Times New Roman"/>
          <w:sz w:val="24"/>
          <w:szCs w:val="24"/>
        </w:rPr>
        <w:t xml:space="preserve">Event creation with AI-assisted description writing.</w:t>
      </w:r>
    </w:p>
    <w:p>
      <w:pPr>
        <w:pStyle w:val="ListParagraph"/>
        <w:numPr>
          <w:ilvl w:val="0"/>
          <w:numId w:val="2"/>
        </w:numPr>
        <w:spacing w:after="60" w:before="60" w:line="276"/>
      </w:pPr>
      <w:r>
        <w:rPr>
          <w:rFonts w:ascii="Times New Roman" w:cs="Times New Roman" w:eastAsia="Times New Roman" w:hAnsi="Times New Roman"/>
          <w:sz w:val="24"/>
          <w:szCs w:val="24"/>
        </w:rPr>
        <w:t xml:space="preserve">Secure ticket distribution with QR-code validation.</w:t>
      </w:r>
    </w:p>
    <w:p>
      <w:pPr>
        <w:pStyle w:val="ListParagraph"/>
        <w:numPr>
          <w:ilvl w:val="0"/>
          <w:numId w:val="2"/>
        </w:numPr>
        <w:spacing w:after="60" w:before="60" w:line="276"/>
      </w:pPr>
      <w:r>
        <w:rPr>
          <w:rFonts w:ascii="Times New Roman" w:cs="Times New Roman" w:eastAsia="Times New Roman" w:hAnsi="Times New Roman"/>
          <w:sz w:val="24"/>
          <w:szCs w:val="24"/>
        </w:rPr>
        <w:t xml:space="preserve">Real-time organizer analytics.</w:t>
      </w:r>
    </w:p>
    <w:p>
      <w:pPr>
        <w:pStyle w:val="ListParagraph"/>
        <w:numPr>
          <w:ilvl w:val="0"/>
          <w:numId w:val="2"/>
        </w:numPr>
        <w:spacing w:after="60" w:before="60" w:line="276"/>
      </w:pPr>
      <w:r>
        <w:rPr>
          <w:rFonts w:ascii="Times New Roman" w:cs="Times New Roman" w:eastAsia="Times New Roman" w:hAnsi="Times New Roman"/>
          <w:sz w:val="24"/>
          <w:szCs w:val="24"/>
        </w:rPr>
        <w:t xml:space="preserve">Subscription-based access control for scalable monetization.</w:t>
      </w:r>
    </w:p>
    <w:p>
      <w:pPr>
        <w:spacing w:after="80" w:before="80" w:line="276"/>
        <w:jc w:val="both"/>
      </w:pPr>
      <w:r>
        <w:rPr>
          <w:rFonts w:ascii="Times New Roman" w:cs="Times New Roman" w:eastAsia="Times New Roman" w:hAnsi="Times New Roman"/>
          <w:sz w:val="24"/>
          <w:szCs w:val="24"/>
        </w:rPr>
        <w:t xml:space="preserve">PLAN-IT fills this gap by combining these features in a single, cohesive, production-ready SaaS application built using cutting-edge web technologies.</w:t>
      </w:r>
    </w:p>
    <w:p>
      <w:pPr>
        <w:spacing w:after="0" w:before="0"/>
      </w:pPr>
      <w:r>
        <w:rPr>
          <w:sz w:val="24"/>
          <w:szCs w:val="24"/>
        </w:rPr>
        <w:t xml:space="preserve"/>
      </w:r>
    </w:p>
    <w:p>
      <w:pPr>
        <w:pStyle w:val="Heading2"/>
        <w:spacing w:after="80" w:before="180"/>
      </w:pPr>
      <w:r>
        <w:rPr>
          <w:rFonts w:ascii="Times New Roman" w:cs="Times New Roman" w:eastAsia="Times New Roman" w:hAnsi="Times New Roman"/>
          <w:b/>
          <w:bCs/>
          <w:sz w:val="28"/>
          <w:szCs w:val="28"/>
        </w:rPr>
        <w:t xml:space="preserve">5.3 Industry Application</w:t>
      </w:r>
    </w:p>
    <w:p>
      <w:pPr>
        <w:spacing w:after="80" w:before="80" w:line="276"/>
        <w:jc w:val="both"/>
      </w:pPr>
      <w:r>
        <w:rPr>
          <w:rFonts w:ascii="Times New Roman" w:cs="Times New Roman" w:eastAsia="Times New Roman" w:hAnsi="Times New Roman"/>
          <w:sz w:val="24"/>
          <w:szCs w:val="24"/>
        </w:rPr>
        <w:t xml:space="preserve">PLAN-IT has direct applicability across multiple sectors:</w:t>
      </w:r>
    </w:p>
    <w:p>
      <w:pPr>
        <w:pStyle w:val="ListParagraph"/>
        <w:numPr>
          <w:ilvl w:val="0"/>
          <w:numId w:val="2"/>
        </w:numPr>
        <w:spacing w:after="60" w:before="60" w:line="276"/>
      </w:pPr>
      <w:r>
        <w:rPr>
          <w:rFonts w:ascii="Times New Roman" w:cs="Times New Roman" w:eastAsia="Times New Roman" w:hAnsi="Times New Roman"/>
          <w:sz w:val="24"/>
          <w:szCs w:val="24"/>
        </w:rPr>
        <w:t xml:space="preserve">Corporate Events: Conferences, seminars, team-building activities with registration tracking.</w:t>
      </w:r>
    </w:p>
    <w:p>
      <w:pPr>
        <w:pStyle w:val="ListParagraph"/>
        <w:numPr>
          <w:ilvl w:val="0"/>
          <w:numId w:val="2"/>
        </w:numPr>
        <w:spacing w:after="60" w:before="60" w:line="276"/>
      </w:pPr>
      <w:r>
        <w:rPr>
          <w:rFonts w:ascii="Times New Roman" w:cs="Times New Roman" w:eastAsia="Times New Roman" w:hAnsi="Times New Roman"/>
          <w:sz w:val="24"/>
          <w:szCs w:val="24"/>
        </w:rPr>
        <w:t xml:space="preserve">Educational Institutes: Workshops, fests, competitions with QR-based attendance.</w:t>
      </w:r>
    </w:p>
    <w:p>
      <w:pPr>
        <w:pStyle w:val="ListParagraph"/>
        <w:numPr>
          <w:ilvl w:val="0"/>
          <w:numId w:val="2"/>
        </w:numPr>
        <w:spacing w:after="60" w:before="60" w:line="276"/>
      </w:pPr>
      <w:r>
        <w:rPr>
          <w:rFonts w:ascii="Times New Roman" w:cs="Times New Roman" w:eastAsia="Times New Roman" w:hAnsi="Times New Roman"/>
          <w:sz w:val="24"/>
          <w:szCs w:val="24"/>
        </w:rPr>
        <w:t xml:space="preserve">Entertainment Industry: Concerts, exhibitions, cultural events with ticket management.</w:t>
      </w:r>
    </w:p>
    <w:p>
      <w:pPr>
        <w:pStyle w:val="ListParagraph"/>
        <w:numPr>
          <w:ilvl w:val="0"/>
          <w:numId w:val="2"/>
        </w:numPr>
        <w:spacing w:after="60" w:before="60" w:line="276"/>
      </w:pPr>
      <w:r>
        <w:rPr>
          <w:rFonts w:ascii="Times New Roman" w:cs="Times New Roman" w:eastAsia="Times New Roman" w:hAnsi="Times New Roman"/>
          <w:sz w:val="24"/>
          <w:szCs w:val="24"/>
        </w:rPr>
        <w:t xml:space="preserve">Community Organizations: Meetups and local events with discovery features.</w:t>
      </w:r>
    </w:p>
    <w:p>
      <w:pPr>
        <w:spacing w:after="80" w:before="80" w:line="276"/>
        <w:jc w:val="both"/>
      </w:pPr>
      <w:r>
        <w:rPr>
          <w:rFonts w:ascii="Times New Roman" w:cs="Times New Roman" w:eastAsia="Times New Roman" w:hAnsi="Times New Roman"/>
          <w:sz w:val="24"/>
          <w:szCs w:val="24"/>
        </w:rPr>
        <w:t xml:space="preserve">The SaaS model makes it accessible to independent organizers, small businesses, and large enterprises alike without requiring dedicated IT infrastructure.</w:t>
      </w:r>
    </w:p>
    <w:p>
      <w:pPr>
        <w:sectPr>
          <w:pgSz w:w="11906" w:h="16838" w:orient="portrait"/>
          <w:pgMar w:top="1440" w:right="1440" w:bottom="1440" w:left="1440" w:header="708" w:footer="708" w:gutter="0"/>
          <w:pgNumType/>
          <w:docGrid w:linePitch="360"/>
        </w:sectPr>
      </w:pPr>
    </w:p>
    <w:p>
      <w:pPr>
        <w:pStyle w:val="Heading1"/>
        <w:spacing w:after="120" w:before="240"/>
      </w:pPr>
      <w:r>
        <w:rPr>
          <w:rFonts w:ascii="Times New Roman" w:cs="Times New Roman" w:eastAsia="Times New Roman" w:hAnsi="Times New Roman"/>
          <w:b/>
          <w:bCs/>
          <w:sz w:val="32"/>
          <w:szCs w:val="32"/>
          <w:u w:val="single"/>
        </w:rPr>
        <w:t xml:space="preserve">6. INTRODUCTION TO THE PROJECT</w:t>
      </w:r>
    </w:p>
    <w:p>
      <w:pPr>
        <w:spacing w:after="80" w:before="80" w:line="276"/>
        <w:jc w:val="both"/>
      </w:pPr>
      <w:r>
        <w:rPr>
          <w:rFonts w:ascii="Times New Roman" w:cs="Times New Roman" w:eastAsia="Times New Roman" w:hAnsi="Times New Roman"/>
          <w:sz w:val="24"/>
          <w:szCs w:val="24"/>
        </w:rPr>
        <w:t xml:space="preserve">The proposed project titled "PLAN-IT" is a full-stack SaaS-based web application developed in the field of Web Application Development and Cloud-Based Systems. The primary objective of the project is to simplify and streamline the process of event planning, discovery, registration, ticketing, and attendance management through a scalable and user-friendly digital platform.</w:t>
      </w:r>
    </w:p>
    <w:p>
      <w:pPr>
        <w:spacing w:after="0" w:before="0"/>
      </w:pPr>
      <w:r>
        <w:rPr>
          <w:sz w:val="24"/>
          <w:szCs w:val="24"/>
        </w:rPr>
        <w:t xml:space="preserve"/>
      </w:r>
    </w:p>
    <w:p>
      <w:pPr>
        <w:spacing w:after="80" w:before="80" w:line="276"/>
        <w:jc w:val="both"/>
      </w:pPr>
      <w:r>
        <w:rPr>
          <w:rFonts w:ascii="Times New Roman" w:cs="Times New Roman" w:eastAsia="Times New Roman" w:hAnsi="Times New Roman"/>
          <w:sz w:val="24"/>
          <w:szCs w:val="24"/>
        </w:rPr>
        <w:t xml:space="preserve">Event organization typically involves multiple operational tasks such as event detail creation, ticket distribution, attendee verification, payment processing, and performance tracking. PLAN-IT addresses these challenges by providing a centralized system that integrates event creation tools, secure registration workflows, QR-based ticket validation, and real-time analytics dashboards for organizers.</w:t>
      </w:r>
    </w:p>
    <w:p>
      <w:pPr>
        <w:spacing w:after="0" w:before="0"/>
      </w:pPr>
      <w:r>
        <w:rPr>
          <w:sz w:val="24"/>
          <w:szCs w:val="24"/>
        </w:rPr>
        <w:t xml:space="preserve"/>
      </w:r>
    </w:p>
    <w:p>
      <w:pPr>
        <w:spacing w:after="80" w:before="80" w:line="276"/>
        <w:jc w:val="both"/>
      </w:pPr>
      <w:r>
        <w:rPr>
          <w:rFonts w:ascii="Times New Roman" w:cs="Times New Roman" w:eastAsia="Times New Roman" w:hAnsi="Times New Roman"/>
          <w:sz w:val="24"/>
          <w:szCs w:val="24"/>
        </w:rPr>
        <w:t xml:space="preserve">The platform includes an intelligent event content generation feature powered by Natural Language Processing (NLP) techniques using Google Gemini. This feature assists organizers in generating structured event descriptions from a single prompt, reducing manual effort. However, the core system architecture is built around scalable full-stack development principles rather than being solely AI-driven.</w:t>
      </w:r>
    </w:p>
    <w:p>
      <w:pPr>
        <w:spacing w:after="0" w:before="0"/>
      </w:pPr>
      <w:r>
        <w:rPr>
          <w:sz w:val="24"/>
          <w:szCs w:val="24"/>
        </w:rPr>
        <w:t xml:space="preserve"/>
      </w:r>
    </w:p>
    <w:p>
      <w:pPr>
        <w:spacing w:after="80" w:before="80" w:line="276"/>
        <w:jc w:val="both"/>
      </w:pPr>
      <w:r>
        <w:rPr>
          <w:rFonts w:ascii="Times New Roman" w:cs="Times New Roman" w:eastAsia="Times New Roman" w:hAnsi="Times New Roman"/>
          <w:sz w:val="24"/>
          <w:szCs w:val="24"/>
        </w:rPr>
        <w:t xml:space="preserve">The frontend of the system is developed using React 19 and Next.js 16, enabling efficient rendering and optimized performance. Tailwind CSS and Shadcn UI are used to create responsive and modular user interfaces. The backend and database layer are implemented using Convex, which provides a reactive database with real-time data synchronization. Clerk Authentication ensures secure user login and role-based access control, while Stripe Payment Gateway is integrated for subscription handling and secure online transactions.</w:t>
      </w:r>
    </w:p>
    <w:p>
      <w:pPr>
        <w:spacing w:after="0" w:before="0"/>
      </w:pPr>
      <w:r>
        <w:rPr>
          <w:sz w:val="24"/>
          <w:szCs w:val="24"/>
        </w:rPr>
        <w:t xml:space="preserve"/>
      </w:r>
    </w:p>
    <w:p>
      <w:pPr>
        <w:pStyle w:val="Heading2"/>
        <w:spacing w:after="80" w:before="180"/>
      </w:pPr>
      <w:r>
        <w:rPr>
          <w:rFonts w:ascii="Times New Roman" w:cs="Times New Roman" w:eastAsia="Times New Roman" w:hAnsi="Times New Roman"/>
          <w:b/>
          <w:bCs/>
          <w:sz w:val="28"/>
          <w:szCs w:val="28"/>
        </w:rPr>
        <w:t xml:space="preserve">6.1 Key Technical Concepts</w:t>
      </w:r>
    </w:p>
    <w:p>
      <w:pPr>
        <w:pStyle w:val="ListParagraph"/>
        <w:numPr>
          <w:ilvl w:val="0"/>
          <w:numId w:val="2"/>
        </w:numPr>
        <w:spacing w:after="60" w:before="60" w:line="276"/>
      </w:pPr>
      <w:r>
        <w:rPr>
          <w:rFonts w:ascii="Times New Roman" w:cs="Times New Roman" w:eastAsia="Times New Roman" w:hAnsi="Times New Roman"/>
          <w:sz w:val="24"/>
          <w:szCs w:val="24"/>
        </w:rPr>
        <w:t xml:space="preserve">Software as a Service (SaaS) Architecture</w:t>
      </w:r>
    </w:p>
    <w:p>
      <w:pPr>
        <w:pStyle w:val="ListParagraph"/>
        <w:numPr>
          <w:ilvl w:val="0"/>
          <w:numId w:val="2"/>
        </w:numPr>
        <w:spacing w:after="60" w:before="60" w:line="276"/>
      </w:pPr>
      <w:r>
        <w:rPr>
          <w:rFonts w:ascii="Times New Roman" w:cs="Times New Roman" w:eastAsia="Times New Roman" w:hAnsi="Times New Roman"/>
          <w:sz w:val="24"/>
          <w:szCs w:val="24"/>
        </w:rPr>
        <w:t xml:space="preserve">Subscription-Based Monetization Model</w:t>
      </w:r>
    </w:p>
    <w:p>
      <w:pPr>
        <w:pStyle w:val="ListParagraph"/>
        <w:numPr>
          <w:ilvl w:val="0"/>
          <w:numId w:val="2"/>
        </w:numPr>
        <w:spacing w:after="60" w:before="60" w:line="276"/>
      </w:pPr>
      <w:r>
        <w:rPr>
          <w:rFonts w:ascii="Times New Roman" w:cs="Times New Roman" w:eastAsia="Times New Roman" w:hAnsi="Times New Roman"/>
          <w:sz w:val="24"/>
          <w:szCs w:val="24"/>
        </w:rPr>
        <w:t xml:space="preserve">QR Code Encoding and Validation Mechanism</w:t>
      </w:r>
    </w:p>
    <w:p>
      <w:pPr>
        <w:pStyle w:val="ListParagraph"/>
        <w:numPr>
          <w:ilvl w:val="0"/>
          <w:numId w:val="2"/>
        </w:numPr>
        <w:spacing w:after="60" w:before="60" w:line="276"/>
      </w:pPr>
      <w:r>
        <w:rPr>
          <w:rFonts w:ascii="Times New Roman" w:cs="Times New Roman" w:eastAsia="Times New Roman" w:hAnsi="Times New Roman"/>
          <w:sz w:val="24"/>
          <w:szCs w:val="24"/>
        </w:rPr>
        <w:t xml:space="preserve">Real-Time Reactive Database (Convex)</w:t>
      </w:r>
    </w:p>
    <w:p>
      <w:pPr>
        <w:pStyle w:val="ListParagraph"/>
        <w:numPr>
          <w:ilvl w:val="0"/>
          <w:numId w:val="2"/>
        </w:numPr>
        <w:spacing w:after="60" w:before="60" w:line="276"/>
      </w:pPr>
      <w:r>
        <w:rPr>
          <w:rFonts w:ascii="Times New Roman" w:cs="Times New Roman" w:eastAsia="Times New Roman" w:hAnsi="Times New Roman"/>
          <w:sz w:val="24"/>
          <w:szCs w:val="24"/>
        </w:rPr>
        <w:t xml:space="preserve">Secure Payment Gateway Integration (Stripe)</w:t>
      </w:r>
    </w:p>
    <w:p>
      <w:pPr>
        <w:pStyle w:val="ListParagraph"/>
        <w:numPr>
          <w:ilvl w:val="0"/>
          <w:numId w:val="2"/>
        </w:numPr>
        <w:spacing w:after="60" w:before="60" w:line="276"/>
      </w:pPr>
      <w:r>
        <w:rPr>
          <w:rFonts w:ascii="Times New Roman" w:cs="Times New Roman" w:eastAsia="Times New Roman" w:hAnsi="Times New Roman"/>
          <w:sz w:val="24"/>
          <w:szCs w:val="24"/>
        </w:rPr>
        <w:t xml:space="preserve">RESTful API Integration</w:t>
      </w:r>
    </w:p>
    <w:p>
      <w:pPr>
        <w:pStyle w:val="ListParagraph"/>
        <w:numPr>
          <w:ilvl w:val="0"/>
          <w:numId w:val="2"/>
        </w:numPr>
        <w:spacing w:after="60" w:before="60" w:line="276"/>
      </w:pPr>
      <w:r>
        <w:rPr>
          <w:rFonts w:ascii="Times New Roman" w:cs="Times New Roman" w:eastAsia="Times New Roman" w:hAnsi="Times New Roman"/>
          <w:sz w:val="24"/>
          <w:szCs w:val="24"/>
        </w:rPr>
        <w:t xml:space="preserve">Server-Side Rendering (SSR) with Next.js</w:t>
      </w:r>
    </w:p>
    <w:p>
      <w:pPr>
        <w:pStyle w:val="ListParagraph"/>
        <w:numPr>
          <w:ilvl w:val="0"/>
          <w:numId w:val="2"/>
        </w:numPr>
        <w:spacing w:after="60" w:before="60" w:line="276"/>
      </w:pPr>
      <w:r>
        <w:rPr>
          <w:rFonts w:ascii="Times New Roman" w:cs="Times New Roman" w:eastAsia="Times New Roman" w:hAnsi="Times New Roman"/>
          <w:sz w:val="24"/>
          <w:szCs w:val="24"/>
        </w:rPr>
        <w:t xml:space="preserve">Webhook Handling for Payment Verification</w:t>
      </w:r>
    </w:p>
    <w:p>
      <w:pPr>
        <w:pStyle w:val="ListParagraph"/>
        <w:numPr>
          <w:ilvl w:val="0"/>
          <w:numId w:val="2"/>
        </w:numPr>
        <w:spacing w:after="60" w:before="60" w:line="276"/>
      </w:pPr>
      <w:r>
        <w:rPr>
          <w:rFonts w:ascii="Times New Roman" w:cs="Times New Roman" w:eastAsia="Times New Roman" w:hAnsi="Times New Roman"/>
          <w:sz w:val="24"/>
          <w:szCs w:val="24"/>
        </w:rPr>
        <w:t xml:space="preserve">AI-Assisted Content Generation (Google Gemini API)</w:t>
      </w:r>
    </w:p>
    <w:p>
      <w:pPr>
        <w:spacing w:after="0" w:before="0"/>
      </w:pPr>
      <w:r>
        <w:rPr>
          <w:sz w:val="24"/>
          <w:szCs w:val="24"/>
        </w:rPr>
        <w:t xml:space="preserve"/>
      </w:r>
    </w:p>
    <w:p>
      <w:pPr>
        <w:pStyle w:val="Heading2"/>
        <w:spacing w:after="80" w:before="180"/>
      </w:pPr>
      <w:r>
        <w:rPr>
          <w:rFonts w:ascii="Times New Roman" w:cs="Times New Roman" w:eastAsia="Times New Roman" w:hAnsi="Times New Roman"/>
          <w:b/>
          <w:bCs/>
          <w:sz w:val="28"/>
          <w:szCs w:val="28"/>
        </w:rPr>
        <w:t xml:space="preserve">6.2 Literature Survey</w:t>
      </w:r>
    </w:p>
    <w:p>
      <w:pPr>
        <w:spacing w:after="80" w:before="80" w:line="276"/>
        <w:jc w:val="both"/>
      </w:pPr>
      <w:r>
        <w:rPr>
          <w:rFonts w:ascii="Times New Roman" w:cs="Times New Roman" w:eastAsia="Times New Roman" w:hAnsi="Times New Roman"/>
          <w:sz w:val="24"/>
          <w:szCs w:val="24"/>
        </w:rPr>
        <w:t xml:space="preserve">Before developing PLAN-IT, existing platforms were analyzed to understand their capabilities and limitations.</w:t>
      </w:r>
    </w:p>
    <w:p>
      <w:pPr>
        <w:spacing w:after="0" w:before="0"/>
      </w:pPr>
      <w:r>
        <w:rPr>
          <w:sz w:val="24"/>
          <w:szCs w:val="24"/>
        </w:rPr>
        <w:t xml:space="preserve"/>
      </w:r>
    </w:p>
    <w:p>
      <w:pPr>
        <w:pStyle w:val="Heading3"/>
        <w:spacing w:after="60" w:before="120"/>
      </w:pPr>
      <w:r>
        <w:rPr>
          <w:rFonts w:ascii="Times New Roman" w:cs="Times New Roman" w:eastAsia="Times New Roman" w:hAnsi="Times New Roman"/>
          <w:b/>
          <w:bCs/>
          <w:sz w:val="24"/>
          <w:szCs w:val="24"/>
        </w:rPr>
        <w:t xml:space="preserve">6.2.1 Existing Platforms</w:t>
      </w:r>
    </w:p>
    <w:p>
      <w:pPr>
        <w:spacing w:after="80" w:before="80" w:line="276"/>
        <w:jc w:val="both"/>
      </w:pPr>
      <w:r>
        <w:rPr>
          <w:rFonts w:ascii="Times New Roman" w:cs="Times New Roman" w:eastAsia="Times New Roman" w:hAnsi="Times New Roman"/>
          <w:sz w:val="24"/>
          <w:szCs w:val="24"/>
        </w:rPr>
        <w:t xml:space="preserve">Eventbrite is one of the most popular platforms, allowing users to create events, sell tickets, and track attendance. It provides payment integration and basic analytics but does not provide intelligent assistance during event creation.</w:t>
      </w:r>
    </w:p>
    <w:p>
      <w:pPr>
        <w:spacing w:after="0" w:before="0"/>
      </w:pPr>
      <w:r>
        <w:rPr>
          <w:sz w:val="24"/>
          <w:szCs w:val="24"/>
        </w:rPr>
        <w:t xml:space="preserve"/>
      </w:r>
    </w:p>
    <w:p>
      <w:pPr>
        <w:spacing w:after="80" w:before="80" w:line="276"/>
        <w:jc w:val="both"/>
      </w:pPr>
      <w:r>
        <w:rPr>
          <w:rFonts w:ascii="Times New Roman" w:cs="Times New Roman" w:eastAsia="Times New Roman" w:hAnsi="Times New Roman"/>
          <w:sz w:val="24"/>
          <w:szCs w:val="24"/>
        </w:rPr>
        <w:t xml:space="preserve">Meetup is used for organizing community events. It is strong in event discovery and community engagement but does not provide detailed analytics tools or subscription-based organizer features.</w:t>
      </w:r>
    </w:p>
    <w:p>
      <w:pPr>
        <w:spacing w:after="0" w:before="0"/>
      </w:pPr>
      <w:r>
        <w:rPr>
          <w:sz w:val="24"/>
          <w:szCs w:val="24"/>
        </w:rPr>
        <w:t xml:space="preserve"/>
      </w:r>
    </w:p>
    <w:p>
      <w:pPr>
        <w:spacing w:after="80" w:before="80" w:line="276"/>
        <w:jc w:val="both"/>
      </w:pPr>
      <w:r>
        <w:rPr>
          <w:rFonts w:ascii="Times New Roman" w:cs="Times New Roman" w:eastAsia="Times New Roman" w:hAnsi="Times New Roman"/>
          <w:sz w:val="24"/>
          <w:szCs w:val="24"/>
        </w:rPr>
        <w:t xml:space="preserve">BookMyShow is widely used in India for booking movie and concert tickets. These platforms handle large-scale ticket distribution efficiently but are consumer-focused and do not provide flexible tools for independent organizers.</w:t>
      </w:r>
    </w:p>
    <w:p>
      <w:pPr>
        <w:spacing w:after="0" w:before="0"/>
      </w:pPr>
      <w:r>
        <w:rPr>
          <w:sz w:val="24"/>
          <w:szCs w:val="24"/>
        </w:rPr>
        <w:t xml:space="preserve"/>
      </w:r>
    </w:p>
    <w:p>
      <w:pPr>
        <w:pStyle w:val="Heading3"/>
        <w:spacing w:after="60" w:before="120"/>
      </w:pPr>
      <w:r>
        <w:rPr>
          <w:rFonts w:ascii="Times New Roman" w:cs="Times New Roman" w:eastAsia="Times New Roman" w:hAnsi="Times New Roman"/>
          <w:b/>
          <w:bCs/>
          <w:sz w:val="24"/>
          <w:szCs w:val="24"/>
        </w:rPr>
        <w:t xml:space="preserve">6.2.2 Gaps Identified</w:t>
      </w:r>
    </w:p>
    <w:p>
      <w:pPr>
        <w:pStyle w:val="ListParagraph"/>
        <w:numPr>
          <w:ilvl w:val="0"/>
          <w:numId w:val="2"/>
        </w:numPr>
        <w:spacing w:after="60" w:before="60" w:line="276"/>
      </w:pPr>
      <w:r>
        <w:rPr>
          <w:rFonts w:ascii="Times New Roman" w:cs="Times New Roman" w:eastAsia="Times New Roman" w:hAnsi="Times New Roman"/>
          <w:sz w:val="24"/>
          <w:szCs w:val="24"/>
        </w:rPr>
        <w:t xml:space="preserve">Limited automation during event creation.</w:t>
      </w:r>
    </w:p>
    <w:p>
      <w:pPr>
        <w:pStyle w:val="ListParagraph"/>
        <w:numPr>
          <w:ilvl w:val="0"/>
          <w:numId w:val="2"/>
        </w:numPr>
        <w:spacing w:after="60" w:before="60" w:line="276"/>
      </w:pPr>
      <w:r>
        <w:rPr>
          <w:rFonts w:ascii="Times New Roman" w:cs="Times New Roman" w:eastAsia="Times New Roman" w:hAnsi="Times New Roman"/>
          <w:sz w:val="24"/>
          <w:szCs w:val="24"/>
        </w:rPr>
        <w:t xml:space="preserve">Separate systems for ticketing and analytics – no unified platform.</w:t>
      </w:r>
    </w:p>
    <w:p>
      <w:pPr>
        <w:pStyle w:val="ListParagraph"/>
        <w:numPr>
          <w:ilvl w:val="0"/>
          <w:numId w:val="2"/>
        </w:numPr>
        <w:spacing w:after="60" w:before="60" w:line="276"/>
      </w:pPr>
      <w:r>
        <w:rPr>
          <w:rFonts w:ascii="Times New Roman" w:cs="Times New Roman" w:eastAsia="Times New Roman" w:hAnsi="Times New Roman"/>
          <w:sz w:val="24"/>
          <w:szCs w:val="24"/>
        </w:rPr>
        <w:t xml:space="preserve">Lack of customizable subscription-based models for organizers.</w:t>
      </w:r>
    </w:p>
    <w:p>
      <w:pPr>
        <w:pStyle w:val="ListParagraph"/>
        <w:numPr>
          <w:ilvl w:val="0"/>
          <w:numId w:val="2"/>
        </w:numPr>
        <w:spacing w:after="60" w:before="60" w:line="276"/>
      </w:pPr>
      <w:r>
        <w:rPr>
          <w:rFonts w:ascii="Times New Roman" w:cs="Times New Roman" w:eastAsia="Times New Roman" w:hAnsi="Times New Roman"/>
          <w:sz w:val="24"/>
          <w:szCs w:val="24"/>
        </w:rPr>
        <w:t xml:space="preserve">Minimal intelligent assistance for event description writing.</w:t>
      </w:r>
    </w:p>
    <w:p>
      <w:pPr>
        <w:pStyle w:val="ListParagraph"/>
        <w:numPr>
          <w:ilvl w:val="0"/>
          <w:numId w:val="2"/>
        </w:numPr>
        <w:spacing w:after="60" w:before="60" w:line="276"/>
      </w:pPr>
      <w:r>
        <w:rPr>
          <w:rFonts w:ascii="Times New Roman" w:cs="Times New Roman" w:eastAsia="Times New Roman" w:hAnsi="Times New Roman"/>
          <w:sz w:val="24"/>
          <w:szCs w:val="24"/>
        </w:rPr>
        <w:t xml:space="preserve">Basic analytics without real-time reactive updates.</w:t>
      </w:r>
    </w:p>
    <w:p>
      <w:pPr>
        <w:spacing w:after="0" w:before="0"/>
      </w:pPr>
      <w:r>
        <w:rPr>
          <w:sz w:val="24"/>
          <w:szCs w:val="24"/>
        </w:rPr>
        <w:t xml:space="preserve"/>
      </w:r>
    </w:p>
    <w:p>
      <w:pPr>
        <w:pStyle w:val="Heading3"/>
        <w:spacing w:after="60" w:before="120"/>
      </w:pPr>
      <w:r>
        <w:rPr>
          <w:rFonts w:ascii="Times New Roman" w:cs="Times New Roman" w:eastAsia="Times New Roman" w:hAnsi="Times New Roman"/>
          <w:b/>
          <w:bCs/>
          <w:sz w:val="24"/>
          <w:szCs w:val="24"/>
        </w:rPr>
        <w:t xml:space="preserve">6.2.3 How PLAN-IT Differs</w:t>
      </w:r>
    </w:p>
    <w:p>
      <w:pPr>
        <w:spacing w:after="80" w:before="80" w:line="276"/>
        <w:jc w:val="both"/>
      </w:pPr>
      <w:r>
        <w:rPr>
          <w:rFonts w:ascii="Times New Roman" w:cs="Times New Roman" w:eastAsia="Times New Roman" w:hAnsi="Times New Roman"/>
          <w:sz w:val="24"/>
          <w:szCs w:val="24"/>
        </w:rPr>
        <w:t xml:space="preserve">PLAN-IT combines the best features of existing systems while addressing their limitations. It provides AI-assisted content generation, QR-based ticket generation and validation, a real-time analytics dashboard, and a SaaS subscription model – all in a single cohesive platform.</w:t>
      </w:r>
    </w:p>
    <w:p>
      <w:pPr>
        <w:sectPr>
          <w:pgSz w:w="11906" w:h="16838" w:orient="portrait"/>
          <w:pgMar w:top="1440" w:right="1440" w:bottom="1440" w:left="1440" w:header="708" w:footer="708" w:gutter="0"/>
          <w:pgNumType/>
          <w:docGrid w:linePitch="360"/>
        </w:sectPr>
      </w:pPr>
    </w:p>
    <w:p>
      <w:pPr>
        <w:pStyle w:val="Heading1"/>
        <w:spacing w:after="120" w:before="240"/>
      </w:pPr>
      <w:r>
        <w:rPr>
          <w:rFonts w:ascii="Times New Roman" w:cs="Times New Roman" w:eastAsia="Times New Roman" w:hAnsi="Times New Roman"/>
          <w:b/>
          <w:bCs/>
          <w:sz w:val="32"/>
          <w:szCs w:val="32"/>
          <w:u w:val="single"/>
        </w:rPr>
        <w:t xml:space="preserve">7. FEASIBILITY STUDY</w:t>
      </w:r>
    </w:p>
    <w:p>
      <w:pPr>
        <w:pStyle w:val="Heading2"/>
        <w:spacing w:after="80" w:before="180"/>
      </w:pPr>
      <w:r>
        <w:rPr>
          <w:rFonts w:ascii="Times New Roman" w:cs="Times New Roman" w:eastAsia="Times New Roman" w:hAnsi="Times New Roman"/>
          <w:b/>
          <w:bCs/>
          <w:sz w:val="28"/>
          <w:szCs w:val="28"/>
        </w:rPr>
        <w:t xml:space="preserve">7.1 Technical Feasibility</w:t>
      </w:r>
    </w:p>
    <w:p>
      <w:pPr>
        <w:spacing w:after="80" w:before="80" w:line="276"/>
        <w:jc w:val="both"/>
      </w:pPr>
      <w:r>
        <w:rPr>
          <w:rFonts w:ascii="Times New Roman" w:cs="Times New Roman" w:eastAsia="Times New Roman" w:hAnsi="Times New Roman"/>
          <w:sz w:val="24"/>
          <w:szCs w:val="24"/>
        </w:rPr>
        <w:t xml:space="preserve">The project uses well-established, production-grade technologies that are fully supported and documented. React, Next.js, Convex, Clerk, and Stripe are all actively maintained and widely used in the industry, making the technical implementation feasible within the project timeline.</w:t>
      </w:r>
    </w:p>
    <w:p>
      <w:pPr>
        <w:pStyle w:val="ListParagraph"/>
        <w:numPr>
          <w:ilvl w:val="0"/>
          <w:numId w:val="2"/>
        </w:numPr>
        <w:spacing w:after="60" w:before="60" w:line="276"/>
      </w:pPr>
      <w:r>
        <w:rPr>
          <w:rFonts w:ascii="Times New Roman" w:cs="Times New Roman" w:eastAsia="Times New Roman" w:hAnsi="Times New Roman"/>
          <w:sz w:val="24"/>
          <w:szCs w:val="24"/>
        </w:rPr>
        <w:t xml:space="preserve">Next.js 16 supports server-side rendering and API routes natively.</w:t>
      </w:r>
    </w:p>
    <w:p>
      <w:pPr>
        <w:pStyle w:val="ListParagraph"/>
        <w:numPr>
          <w:ilvl w:val="0"/>
          <w:numId w:val="2"/>
        </w:numPr>
        <w:spacing w:after="60" w:before="60" w:line="276"/>
      </w:pPr>
      <w:r>
        <w:rPr>
          <w:rFonts w:ascii="Times New Roman" w:cs="Times New Roman" w:eastAsia="Times New Roman" w:hAnsi="Times New Roman"/>
          <w:sz w:val="24"/>
          <w:szCs w:val="24"/>
        </w:rPr>
        <w:t xml:space="preserve">Convex provides a fully managed reactive backend, reducing infrastructure overhead.</w:t>
      </w:r>
    </w:p>
    <w:p>
      <w:pPr>
        <w:pStyle w:val="ListParagraph"/>
        <w:numPr>
          <w:ilvl w:val="0"/>
          <w:numId w:val="2"/>
        </w:numPr>
        <w:spacing w:after="60" w:before="60" w:line="276"/>
      </w:pPr>
      <w:r>
        <w:rPr>
          <w:rFonts w:ascii="Times New Roman" w:cs="Times New Roman" w:eastAsia="Times New Roman" w:hAnsi="Times New Roman"/>
          <w:sz w:val="24"/>
          <w:szCs w:val="24"/>
        </w:rPr>
        <w:t xml:space="preserve">Clerk handles all authentication complexity including OAuth and session management.</w:t>
      </w:r>
    </w:p>
    <w:p>
      <w:pPr>
        <w:pStyle w:val="ListParagraph"/>
        <w:numPr>
          <w:ilvl w:val="0"/>
          <w:numId w:val="2"/>
        </w:numPr>
        <w:spacing w:after="60" w:before="60" w:line="276"/>
      </w:pPr>
      <w:r>
        <w:rPr>
          <w:rFonts w:ascii="Times New Roman" w:cs="Times New Roman" w:eastAsia="Times New Roman" w:hAnsi="Times New Roman"/>
          <w:sz w:val="24"/>
          <w:szCs w:val="24"/>
        </w:rPr>
        <w:t xml:space="preserve">Stripe provides a production-ready payment and subscription API.</w:t>
      </w:r>
    </w:p>
    <w:p>
      <w:pPr>
        <w:pStyle w:val="ListParagraph"/>
        <w:numPr>
          <w:ilvl w:val="0"/>
          <w:numId w:val="2"/>
        </w:numPr>
        <w:spacing w:after="60" w:before="60" w:line="276"/>
      </w:pPr>
      <w:r>
        <w:rPr>
          <w:rFonts w:ascii="Times New Roman" w:cs="Times New Roman" w:eastAsia="Times New Roman" w:hAnsi="Times New Roman"/>
          <w:sz w:val="24"/>
          <w:szCs w:val="24"/>
        </w:rPr>
        <w:t xml:space="preserve">Google Gemini API is accessible via REST and easily integrable.</w:t>
      </w:r>
    </w:p>
    <w:p>
      <w:pPr>
        <w:spacing w:after="0" w:before="0"/>
      </w:pPr>
      <w:r>
        <w:rPr>
          <w:sz w:val="24"/>
          <w:szCs w:val="24"/>
        </w:rPr>
        <w:t xml:space="preserve"/>
      </w:r>
    </w:p>
    <w:p>
      <w:pPr>
        <w:pStyle w:val="Heading2"/>
        <w:spacing w:after="80" w:before="180"/>
      </w:pPr>
      <w:r>
        <w:rPr>
          <w:rFonts w:ascii="Times New Roman" w:cs="Times New Roman" w:eastAsia="Times New Roman" w:hAnsi="Times New Roman"/>
          <w:b/>
          <w:bCs/>
          <w:sz w:val="28"/>
          <w:szCs w:val="28"/>
        </w:rPr>
        <w:t xml:space="preserve">7.2 Operational Feasibility</w:t>
      </w:r>
    </w:p>
    <w:p>
      <w:pPr>
        <w:spacing w:after="80" w:before="80" w:line="276"/>
        <w:jc w:val="both"/>
      </w:pPr>
      <w:r>
        <w:rPr>
          <w:rFonts w:ascii="Times New Roman" w:cs="Times New Roman" w:eastAsia="Times New Roman" w:hAnsi="Times New Roman"/>
          <w:sz w:val="24"/>
          <w:szCs w:val="24"/>
        </w:rPr>
        <w:t xml:space="preserve">The platform is designed with a user-friendly interface suitable for non-technical users. The organizer dashboard is intuitive and requires no training. Attendees can register for events with minimal steps. The QR-code validation process is straightforward for check-in operators.</w:t>
      </w:r>
    </w:p>
    <w:p>
      <w:pPr>
        <w:spacing w:after="0" w:before="0"/>
      </w:pPr>
      <w:r>
        <w:rPr>
          <w:sz w:val="24"/>
          <w:szCs w:val="24"/>
        </w:rPr>
        <w:t xml:space="preserve"/>
      </w:r>
    </w:p>
    <w:p>
      <w:pPr>
        <w:pStyle w:val="Heading2"/>
        <w:spacing w:after="80" w:before="180"/>
      </w:pPr>
      <w:r>
        <w:rPr>
          <w:rFonts w:ascii="Times New Roman" w:cs="Times New Roman" w:eastAsia="Times New Roman" w:hAnsi="Times New Roman"/>
          <w:b/>
          <w:bCs/>
          <w:sz w:val="28"/>
          <w:szCs w:val="28"/>
        </w:rPr>
        <w:t xml:space="preserve">7.3 Economic Feasibility</w:t>
      </w:r>
    </w:p>
    <w:p>
      <w:pPr>
        <w:spacing w:after="80" w:before="80" w:line="276"/>
        <w:jc w:val="both"/>
      </w:pPr>
      <w:r>
        <w:rPr>
          <w:rFonts w:ascii="Times New Roman" w:cs="Times New Roman" w:eastAsia="Times New Roman" w:hAnsi="Times New Roman"/>
          <w:sz w:val="24"/>
          <w:szCs w:val="24"/>
        </w:rPr>
        <w:t xml:space="preserve">Since this is a self-project built during academic training, all major services are used on their free/developer tiers:</w:t>
      </w:r>
    </w:p>
    <w:p>
      <w:pPr>
        <w:pStyle w:val="ListParagraph"/>
        <w:numPr>
          <w:ilvl w:val="0"/>
          <w:numId w:val="2"/>
        </w:numPr>
        <w:spacing w:after="60" w:before="60" w:line="276"/>
      </w:pPr>
      <w:r>
        <w:rPr>
          <w:rFonts w:ascii="Times New Roman" w:cs="Times New Roman" w:eastAsia="Times New Roman" w:hAnsi="Times New Roman"/>
          <w:sz w:val="24"/>
          <w:szCs w:val="24"/>
        </w:rPr>
        <w:t xml:space="preserve">Convex: Free tier supports up to 1 million function calls/month.</w:t>
      </w:r>
    </w:p>
    <w:p>
      <w:pPr>
        <w:pStyle w:val="ListParagraph"/>
        <w:numPr>
          <w:ilvl w:val="0"/>
          <w:numId w:val="2"/>
        </w:numPr>
        <w:spacing w:after="60" w:before="60" w:line="276"/>
      </w:pPr>
      <w:r>
        <w:rPr>
          <w:rFonts w:ascii="Times New Roman" w:cs="Times New Roman" w:eastAsia="Times New Roman" w:hAnsi="Times New Roman"/>
          <w:sz w:val="24"/>
          <w:szCs w:val="24"/>
        </w:rPr>
        <w:t xml:space="preserve">Clerk: Free tier supports up to 10,000 monthly active users.</w:t>
      </w:r>
    </w:p>
    <w:p>
      <w:pPr>
        <w:pStyle w:val="ListParagraph"/>
        <w:numPr>
          <w:ilvl w:val="0"/>
          <w:numId w:val="2"/>
        </w:numPr>
        <w:spacing w:after="60" w:before="60" w:line="276"/>
      </w:pPr>
      <w:r>
        <w:rPr>
          <w:rFonts w:ascii="Times New Roman" w:cs="Times New Roman" w:eastAsia="Times New Roman" w:hAnsi="Times New Roman"/>
          <w:sz w:val="24"/>
          <w:szCs w:val="24"/>
        </w:rPr>
        <w:t xml:space="preserve">Stripe: No monthly fee; transaction fees apply only on live payments.</w:t>
      </w:r>
    </w:p>
    <w:p>
      <w:pPr>
        <w:pStyle w:val="ListParagraph"/>
        <w:numPr>
          <w:ilvl w:val="0"/>
          <w:numId w:val="2"/>
        </w:numPr>
        <w:spacing w:after="60" w:before="60" w:line="276"/>
      </w:pPr>
      <w:r>
        <w:rPr>
          <w:rFonts w:ascii="Times New Roman" w:cs="Times New Roman" w:eastAsia="Times New Roman" w:hAnsi="Times New Roman"/>
          <w:sz w:val="24"/>
          <w:szCs w:val="24"/>
        </w:rPr>
        <w:t xml:space="preserve">Vercel (Deployment): Hobby tier is free for personal projects.</w:t>
      </w:r>
    </w:p>
    <w:p>
      <w:pPr>
        <w:spacing w:after="80" w:before="80" w:line="276"/>
        <w:jc w:val="both"/>
      </w:pPr>
      <w:r>
        <w:rPr>
          <w:rFonts w:ascii="Times New Roman" w:cs="Times New Roman" w:eastAsia="Times New Roman" w:hAnsi="Times New Roman"/>
          <w:sz w:val="24"/>
          <w:szCs w:val="24"/>
        </w:rPr>
        <w:t xml:space="preserve">The overall economic cost is negligible during development and testing phases, making the project economically viable.</w:t>
      </w:r>
    </w:p>
    <w:p>
      <w:pPr>
        <w:spacing w:after="0" w:before="0"/>
      </w:pPr>
      <w:r>
        <w:rPr>
          <w:sz w:val="24"/>
          <w:szCs w:val="24"/>
        </w:rPr>
        <w:t xml:space="preserve"/>
      </w:r>
    </w:p>
    <w:p>
      <w:pPr>
        <w:pStyle w:val="Heading2"/>
        <w:spacing w:after="80" w:before="180"/>
      </w:pPr>
      <w:r>
        <w:rPr>
          <w:rFonts w:ascii="Times New Roman" w:cs="Times New Roman" w:eastAsia="Times New Roman" w:hAnsi="Times New Roman"/>
          <w:b/>
          <w:bCs/>
          <w:sz w:val="28"/>
          <w:szCs w:val="28"/>
        </w:rPr>
        <w:t xml:space="preserve">7.4 Schedule Feasibility</w:t>
      </w:r>
    </w:p>
    <w:p>
      <w:pPr>
        <w:spacing w:after="80" w:before="80" w:line="276"/>
        <w:jc w:val="both"/>
      </w:pPr>
      <w:r>
        <w:rPr>
          <w:rFonts w:ascii="Times New Roman" w:cs="Times New Roman" w:eastAsia="Times New Roman" w:hAnsi="Times New Roman"/>
          <w:sz w:val="24"/>
          <w:szCs w:val="24"/>
        </w:rPr>
        <w:t xml:space="preserve">The project was planned and executed in a phase-wise manner within the internship/IOHE period. Each module was developed, tested, and integrated in a structured timeline, ensuring all planned features were implemented before the final evaluation.</w:t>
      </w:r>
    </w:p>
    <w:p>
      <w:pPr>
        <w:sectPr>
          <w:pgSz w:w="11906" w:h="16838" w:orient="portrait"/>
          <w:pgMar w:top="1440" w:right="1440" w:bottom="1440" w:left="1440" w:header="708" w:footer="708" w:gutter="0"/>
          <w:pgNumType/>
          <w:docGrid w:linePitch="360"/>
        </w:sectPr>
      </w:pPr>
    </w:p>
    <w:p>
      <w:pPr>
        <w:pStyle w:val="Heading1"/>
        <w:spacing w:after="120" w:before="240"/>
      </w:pPr>
      <w:r>
        <w:rPr>
          <w:rFonts w:ascii="Times New Roman" w:cs="Times New Roman" w:eastAsia="Times New Roman" w:hAnsi="Times New Roman"/>
          <w:b/>
          <w:bCs/>
          <w:sz w:val="32"/>
          <w:szCs w:val="32"/>
          <w:u w:val="single"/>
        </w:rPr>
        <w:t xml:space="preserve">8. REQUIREMENT ANALYSIS</w:t>
      </w:r>
    </w:p>
    <w:p>
      <w:pPr>
        <w:pStyle w:val="Heading2"/>
        <w:spacing w:after="80" w:before="180"/>
      </w:pPr>
      <w:r>
        <w:rPr>
          <w:rFonts w:ascii="Times New Roman" w:cs="Times New Roman" w:eastAsia="Times New Roman" w:hAnsi="Times New Roman"/>
          <w:b/>
          <w:bCs/>
          <w:sz w:val="28"/>
          <w:szCs w:val="28"/>
        </w:rPr>
        <w:t xml:space="preserve">8.1 Functional Requirements</w:t>
      </w:r>
    </w:p>
    <w:p>
      <w:pPr>
        <w:pStyle w:val="ListParagraph"/>
        <w:numPr>
          <w:ilvl w:val="0"/>
          <w:numId w:val="2"/>
        </w:numPr>
        <w:spacing w:after="60" w:before="60" w:line="276"/>
      </w:pPr>
      <w:r>
        <w:rPr>
          <w:rFonts w:ascii="Times New Roman" w:cs="Times New Roman" w:eastAsia="Times New Roman" w:hAnsi="Times New Roman"/>
          <w:sz w:val="24"/>
          <w:szCs w:val="24"/>
        </w:rPr>
        <w:t xml:space="preserve">The system shall allow users to register and log in securely using Clerk authentication.</w:t>
      </w:r>
    </w:p>
    <w:p>
      <w:pPr>
        <w:pStyle w:val="ListParagraph"/>
        <w:numPr>
          <w:ilvl w:val="0"/>
          <w:numId w:val="2"/>
        </w:numPr>
        <w:spacing w:after="60" w:before="60" w:line="276"/>
      </w:pPr>
      <w:r>
        <w:rPr>
          <w:rFonts w:ascii="Times New Roman" w:cs="Times New Roman" w:eastAsia="Times New Roman" w:hAnsi="Times New Roman"/>
          <w:sz w:val="24"/>
          <w:szCs w:val="24"/>
        </w:rPr>
        <w:t xml:space="preserve">Organizers shall be able to create events with title, description, date, location, category, and capacity.</w:t>
      </w:r>
    </w:p>
    <w:p>
      <w:pPr>
        <w:pStyle w:val="ListParagraph"/>
        <w:numPr>
          <w:ilvl w:val="0"/>
          <w:numId w:val="2"/>
        </w:numPr>
        <w:spacing w:after="60" w:before="60" w:line="276"/>
      </w:pPr>
      <w:r>
        <w:rPr>
          <w:rFonts w:ascii="Times New Roman" w:cs="Times New Roman" w:eastAsia="Times New Roman" w:hAnsi="Times New Roman"/>
          <w:sz w:val="24"/>
          <w:szCs w:val="24"/>
        </w:rPr>
        <w:t xml:space="preserve">The system shall generate AI-powered event descriptions from a user-provided prompt using Google Gemini API.</w:t>
      </w:r>
    </w:p>
    <w:p>
      <w:pPr>
        <w:pStyle w:val="ListParagraph"/>
        <w:numPr>
          <w:ilvl w:val="0"/>
          <w:numId w:val="2"/>
        </w:numPr>
        <w:spacing w:after="60" w:before="60" w:line="276"/>
      </w:pPr>
      <w:r>
        <w:rPr>
          <w:rFonts w:ascii="Times New Roman" w:cs="Times New Roman" w:eastAsia="Times New Roman" w:hAnsi="Times New Roman"/>
          <w:sz w:val="24"/>
          <w:szCs w:val="24"/>
        </w:rPr>
        <w:t xml:space="preserve">Users shall be able to browse and search for events on the explore page.</w:t>
      </w:r>
    </w:p>
    <w:p>
      <w:pPr>
        <w:pStyle w:val="ListParagraph"/>
        <w:numPr>
          <w:ilvl w:val="0"/>
          <w:numId w:val="2"/>
        </w:numPr>
        <w:spacing w:after="60" w:before="60" w:line="276"/>
      </w:pPr>
      <w:r>
        <w:rPr>
          <w:rFonts w:ascii="Times New Roman" w:cs="Times New Roman" w:eastAsia="Times New Roman" w:hAnsi="Times New Roman"/>
          <w:sz w:val="24"/>
          <w:szCs w:val="24"/>
        </w:rPr>
        <w:t xml:space="preserve">Users shall be able to register for events; the system shall generate a unique QR code per registration.</w:t>
      </w:r>
    </w:p>
    <w:p>
      <w:pPr>
        <w:pStyle w:val="ListParagraph"/>
        <w:numPr>
          <w:ilvl w:val="0"/>
          <w:numId w:val="2"/>
        </w:numPr>
        <w:spacing w:after="60" w:before="60" w:line="276"/>
      </w:pPr>
      <w:r>
        <w:rPr>
          <w:rFonts w:ascii="Times New Roman" w:cs="Times New Roman" w:eastAsia="Times New Roman" w:hAnsi="Times New Roman"/>
          <w:sz w:val="24"/>
          <w:szCs w:val="24"/>
        </w:rPr>
        <w:t xml:space="preserve">The system shall validate QR codes at entry and mark attendees as checked in.</w:t>
      </w:r>
    </w:p>
    <w:p>
      <w:pPr>
        <w:pStyle w:val="ListParagraph"/>
        <w:numPr>
          <w:ilvl w:val="0"/>
          <w:numId w:val="2"/>
        </w:numPr>
        <w:spacing w:after="60" w:before="60" w:line="276"/>
      </w:pPr>
      <w:r>
        <w:rPr>
          <w:rFonts w:ascii="Times New Roman" w:cs="Times New Roman" w:eastAsia="Times New Roman" w:hAnsi="Times New Roman"/>
          <w:sz w:val="24"/>
          <w:szCs w:val="24"/>
        </w:rPr>
        <w:t xml:space="preserve">Organizers shall have a dashboard displaying registration counts and event statistics in real time.</w:t>
      </w:r>
    </w:p>
    <w:p>
      <w:pPr>
        <w:pStyle w:val="ListParagraph"/>
        <w:numPr>
          <w:ilvl w:val="0"/>
          <w:numId w:val="2"/>
        </w:numPr>
        <w:spacing w:after="60" w:before="60" w:line="276"/>
      </w:pPr>
      <w:r>
        <w:rPr>
          <w:rFonts w:ascii="Times New Roman" w:cs="Times New Roman" w:eastAsia="Times New Roman" w:hAnsi="Times New Roman"/>
          <w:sz w:val="24"/>
          <w:szCs w:val="24"/>
        </w:rPr>
        <w:t xml:space="preserve">The system shall support subscription plans for organizers processed via Stripe.</w:t>
      </w:r>
    </w:p>
    <w:p>
      <w:pPr>
        <w:pStyle w:val="ListParagraph"/>
        <w:numPr>
          <w:ilvl w:val="0"/>
          <w:numId w:val="2"/>
        </w:numPr>
        <w:spacing w:after="60" w:before="60" w:line="276"/>
      </w:pPr>
      <w:r>
        <w:rPr>
          <w:rFonts w:ascii="Times New Roman" w:cs="Times New Roman" w:eastAsia="Times New Roman" w:hAnsi="Times New Roman"/>
          <w:sz w:val="24"/>
          <w:szCs w:val="24"/>
        </w:rPr>
        <w:t xml:space="preserve">The system shall handle Stripe webhooks to confirm payment status.</w:t>
      </w:r>
    </w:p>
    <w:p>
      <w:pPr>
        <w:spacing w:after="0" w:before="0"/>
      </w:pPr>
      <w:r>
        <w:rPr>
          <w:sz w:val="24"/>
          <w:szCs w:val="24"/>
        </w:rPr>
        <w:t xml:space="preserve"/>
      </w:r>
    </w:p>
    <w:p>
      <w:pPr>
        <w:pStyle w:val="Heading2"/>
        <w:spacing w:after="80" w:before="180"/>
      </w:pPr>
      <w:r>
        <w:rPr>
          <w:rFonts w:ascii="Times New Roman" w:cs="Times New Roman" w:eastAsia="Times New Roman" w:hAnsi="Times New Roman"/>
          <w:b/>
          <w:bCs/>
          <w:sz w:val="28"/>
          <w:szCs w:val="28"/>
        </w:rPr>
        <w:t xml:space="preserve">8.2 Non-Functional Requirements</w:t>
      </w:r>
    </w:p>
    <w:p>
      <w:pPr>
        <w:pStyle w:val="ListParagraph"/>
        <w:numPr>
          <w:ilvl w:val="0"/>
          <w:numId w:val="2"/>
        </w:numPr>
        <w:spacing w:after="60" w:before="60" w:line="276"/>
      </w:pPr>
      <w:r>
        <w:rPr>
          <w:rFonts w:ascii="Times New Roman" w:cs="Times New Roman" w:eastAsia="Times New Roman" w:hAnsi="Times New Roman"/>
          <w:sz w:val="24"/>
          <w:szCs w:val="24"/>
        </w:rPr>
        <w:t xml:space="preserve">Performance: The system shall load pages within 2 seconds under normal conditions using SSR.</w:t>
      </w:r>
    </w:p>
    <w:p>
      <w:pPr>
        <w:pStyle w:val="ListParagraph"/>
        <w:numPr>
          <w:ilvl w:val="0"/>
          <w:numId w:val="2"/>
        </w:numPr>
        <w:spacing w:after="60" w:before="60" w:line="276"/>
      </w:pPr>
      <w:r>
        <w:rPr>
          <w:rFonts w:ascii="Times New Roman" w:cs="Times New Roman" w:eastAsia="Times New Roman" w:hAnsi="Times New Roman"/>
          <w:sz w:val="24"/>
          <w:szCs w:val="24"/>
        </w:rPr>
        <w:t xml:space="preserve">Scalability: The Convex backend and Vercel deployment shall support horizontal scaling.</w:t>
      </w:r>
    </w:p>
    <w:p>
      <w:pPr>
        <w:pStyle w:val="ListParagraph"/>
        <w:numPr>
          <w:ilvl w:val="0"/>
          <w:numId w:val="2"/>
        </w:numPr>
        <w:spacing w:after="60" w:before="60" w:line="276"/>
      </w:pPr>
      <w:r>
        <w:rPr>
          <w:rFonts w:ascii="Times New Roman" w:cs="Times New Roman" w:eastAsia="Times New Roman" w:hAnsi="Times New Roman"/>
          <w:sz w:val="24"/>
          <w:szCs w:val="24"/>
        </w:rPr>
        <w:t xml:space="preserve">Security: All routes shall be protected; authentication tokens shall be validated server-side.</w:t>
      </w:r>
    </w:p>
    <w:p>
      <w:pPr>
        <w:pStyle w:val="ListParagraph"/>
        <w:numPr>
          <w:ilvl w:val="0"/>
          <w:numId w:val="2"/>
        </w:numPr>
        <w:spacing w:after="60" w:before="60" w:line="276"/>
      </w:pPr>
      <w:r>
        <w:rPr>
          <w:rFonts w:ascii="Times New Roman" w:cs="Times New Roman" w:eastAsia="Times New Roman" w:hAnsi="Times New Roman"/>
          <w:sz w:val="24"/>
          <w:szCs w:val="24"/>
        </w:rPr>
        <w:t xml:space="preserve">Availability: The system shall target 99.9% uptime using cloud hosting on Vercel.</w:t>
      </w:r>
    </w:p>
    <w:p>
      <w:pPr>
        <w:pStyle w:val="ListParagraph"/>
        <w:numPr>
          <w:ilvl w:val="0"/>
          <w:numId w:val="2"/>
        </w:numPr>
        <w:spacing w:after="60" w:before="60" w:line="276"/>
      </w:pPr>
      <w:r>
        <w:rPr>
          <w:rFonts w:ascii="Times New Roman" w:cs="Times New Roman" w:eastAsia="Times New Roman" w:hAnsi="Times New Roman"/>
          <w:sz w:val="24"/>
          <w:szCs w:val="24"/>
        </w:rPr>
        <w:t xml:space="preserve">Usability: The UI shall be responsive and accessible on both desktop and mobile devices.</w:t>
      </w:r>
    </w:p>
    <w:p>
      <w:pPr>
        <w:spacing w:after="0" w:before="0"/>
      </w:pPr>
      <w:r>
        <w:rPr>
          <w:sz w:val="24"/>
          <w:szCs w:val="24"/>
        </w:rPr>
        <w:t xml:space="preserve"/>
      </w:r>
    </w:p>
    <w:p>
      <w:pPr>
        <w:pStyle w:val="Heading2"/>
        <w:spacing w:after="80" w:before="180"/>
      </w:pPr>
      <w:r>
        <w:rPr>
          <w:rFonts w:ascii="Times New Roman" w:cs="Times New Roman" w:eastAsia="Times New Roman" w:hAnsi="Times New Roman"/>
          <w:b/>
          <w:bCs/>
          <w:sz w:val="28"/>
          <w:szCs w:val="28"/>
        </w:rPr>
        <w:t xml:space="preserve">8.3 Software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999999" w:sz="1"/>
              <w:left w:val="single" w:color="999999" w:sz="1"/>
              <w:bottom w:val="single" w:color="999999" w:sz="1"/>
              <w:right w:val="single" w:color="999999" w:sz="1"/>
            </w:tcBorders>
            <w:shd w:fill="1F4E79" w:val="clear"/>
            <w:tcMar>
              <w:top w:type="dxa" w:w="80"/>
              <w:left w:type="dxa" w:w="120"/>
              <w:bottom w:type="dxa" w:w="80"/>
              <w:right w:type="dxa" w:w="120"/>
            </w:tcMar>
          </w:tcPr>
          <w:p>
            <w:r>
              <w:rPr>
                <w:rFonts w:ascii="Times New Roman" w:cs="Times New Roman" w:eastAsia="Times New Roman" w:hAnsi="Times New Roman"/>
                <w:b/>
                <w:bCs/>
                <w:color w:val="FFFFFF"/>
                <w:sz w:val="22"/>
                <w:szCs w:val="22"/>
              </w:rPr>
              <w:t xml:space="preserve">Tool / Technology</w:t>
            </w:r>
          </w:p>
        </w:tc>
        <w:tc>
          <w:tcPr>
            <w:tcW w:type="dxa" w:w="6026"/>
            <w:tcBorders>
              <w:top w:val="single" w:color="999999" w:sz="1"/>
              <w:left w:val="single" w:color="999999" w:sz="1"/>
              <w:bottom w:val="single" w:color="999999" w:sz="1"/>
              <w:right w:val="single" w:color="999999" w:sz="1"/>
            </w:tcBorders>
            <w:shd w:fill="1F4E79" w:val="clear"/>
            <w:tcMar>
              <w:top w:type="dxa" w:w="80"/>
              <w:left w:type="dxa" w:w="120"/>
              <w:bottom w:type="dxa" w:w="80"/>
              <w:right w:type="dxa" w:w="120"/>
            </w:tcMar>
          </w:tcPr>
          <w:p>
            <w:r>
              <w:rPr>
                <w:rFonts w:ascii="Times New Roman" w:cs="Times New Roman" w:eastAsia="Times New Roman" w:hAnsi="Times New Roman"/>
                <w:b/>
                <w:bCs/>
                <w:color w:val="FFFFFF"/>
                <w:sz w:val="22"/>
                <w:szCs w:val="22"/>
              </w:rPr>
              <w:t xml:space="preserve">Purpose</w:t>
            </w:r>
          </w:p>
        </w:tc>
      </w:tr>
      <w:tr>
        <w:tc>
          <w:tcPr>
            <w:tcW w:type="dxa" w:w="3000"/>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bCs/>
                <w:sz w:val="22"/>
                <w:szCs w:val="22"/>
              </w:rPr>
              <w:t xml:space="preserve">Node.js Runtime</w:t>
            </w:r>
          </w:p>
        </w:tc>
        <w:tc>
          <w:tcPr>
            <w:tcW w:type="dxa" w:w="6026"/>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sz w:val="22"/>
                <w:szCs w:val="22"/>
              </w:rPr>
              <w:t xml:space="preserve">Run the application and manage npm dependencies</w:t>
            </w:r>
          </w:p>
        </w:tc>
      </w:tr>
      <w:tr>
        <w:tc>
          <w:tcPr>
            <w:tcW w:type="dxa" w:w="3000"/>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bCs/>
                <w:sz w:val="22"/>
                <w:szCs w:val="22"/>
              </w:rPr>
              <w:t xml:space="preserve">Next.js 16 + React 19</w:t>
            </w:r>
          </w:p>
        </w:tc>
        <w:tc>
          <w:tcPr>
            <w:tcW w:type="dxa" w:w="6026"/>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sz w:val="22"/>
                <w:szCs w:val="22"/>
              </w:rPr>
              <w:t xml:space="preserve">Frontend framework with server-side rendering</w:t>
            </w:r>
          </w:p>
        </w:tc>
      </w:tr>
      <w:tr>
        <w:tc>
          <w:tcPr>
            <w:tcW w:type="dxa" w:w="3000"/>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bCs/>
                <w:sz w:val="22"/>
                <w:szCs w:val="22"/>
              </w:rPr>
              <w:t xml:space="preserve">Tailwind CSS + Shadcn UI</w:t>
            </w:r>
          </w:p>
        </w:tc>
        <w:tc>
          <w:tcPr>
            <w:tcW w:type="dxa" w:w="6026"/>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sz w:val="22"/>
                <w:szCs w:val="22"/>
              </w:rPr>
              <w:t xml:space="preserve">Responsive and modular UI components</w:t>
            </w:r>
          </w:p>
        </w:tc>
      </w:tr>
      <w:tr>
        <w:tc>
          <w:tcPr>
            <w:tcW w:type="dxa" w:w="3000"/>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bCs/>
                <w:sz w:val="22"/>
                <w:szCs w:val="22"/>
              </w:rPr>
              <w:t xml:space="preserve">Convex</w:t>
            </w:r>
          </w:p>
        </w:tc>
        <w:tc>
          <w:tcPr>
            <w:tcW w:type="dxa" w:w="6026"/>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sz w:val="22"/>
                <w:szCs w:val="22"/>
              </w:rPr>
              <w:t xml:space="preserve">Reactive backend database and real-time sync</w:t>
            </w:r>
          </w:p>
        </w:tc>
      </w:tr>
      <w:tr>
        <w:tc>
          <w:tcPr>
            <w:tcW w:type="dxa" w:w="3000"/>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bCs/>
                <w:sz w:val="22"/>
                <w:szCs w:val="22"/>
              </w:rPr>
              <w:t xml:space="preserve">Clerk</w:t>
            </w:r>
          </w:p>
        </w:tc>
        <w:tc>
          <w:tcPr>
            <w:tcW w:type="dxa" w:w="6026"/>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sz w:val="22"/>
                <w:szCs w:val="22"/>
              </w:rPr>
              <w:t xml:space="preserve">User authentication and role-based access control</w:t>
            </w:r>
          </w:p>
        </w:tc>
      </w:tr>
      <w:tr>
        <w:tc>
          <w:tcPr>
            <w:tcW w:type="dxa" w:w="3000"/>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bCs/>
                <w:sz w:val="22"/>
                <w:szCs w:val="22"/>
              </w:rPr>
              <w:t xml:space="preserve">Stripe</w:t>
            </w:r>
          </w:p>
        </w:tc>
        <w:tc>
          <w:tcPr>
            <w:tcW w:type="dxa" w:w="6026"/>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sz w:val="22"/>
                <w:szCs w:val="22"/>
              </w:rPr>
              <w:t xml:space="preserve">Payment processing and subscription management</w:t>
            </w:r>
          </w:p>
        </w:tc>
      </w:tr>
      <w:tr>
        <w:tc>
          <w:tcPr>
            <w:tcW w:type="dxa" w:w="3000"/>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bCs/>
                <w:sz w:val="22"/>
                <w:szCs w:val="22"/>
              </w:rPr>
              <w:t xml:space="preserve">Google Gemini API</w:t>
            </w:r>
          </w:p>
        </w:tc>
        <w:tc>
          <w:tcPr>
            <w:tcW w:type="dxa" w:w="6026"/>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sz w:val="22"/>
                <w:szCs w:val="22"/>
              </w:rPr>
              <w:t xml:space="preserve">AI-powered event description generation</w:t>
            </w:r>
          </w:p>
        </w:tc>
      </w:tr>
      <w:tr>
        <w:tc>
          <w:tcPr>
            <w:tcW w:type="dxa" w:w="3000"/>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bCs/>
                <w:sz w:val="22"/>
                <w:szCs w:val="22"/>
              </w:rPr>
              <w:t xml:space="preserve">Unsplash API</w:t>
            </w:r>
          </w:p>
        </w:tc>
        <w:tc>
          <w:tcPr>
            <w:tcW w:type="dxa" w:w="6026"/>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sz w:val="22"/>
                <w:szCs w:val="22"/>
              </w:rPr>
              <w:t xml:space="preserve">Dynamic event cover images</w:t>
            </w:r>
          </w:p>
        </w:tc>
      </w:tr>
      <w:tr>
        <w:tc>
          <w:tcPr>
            <w:tcW w:type="dxa" w:w="3000"/>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bCs/>
                <w:sz w:val="22"/>
                <w:szCs w:val="22"/>
              </w:rPr>
              <w:t xml:space="preserve">Visual Studio Code</w:t>
            </w:r>
          </w:p>
        </w:tc>
        <w:tc>
          <w:tcPr>
            <w:tcW w:type="dxa" w:w="6026"/>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sz w:val="22"/>
                <w:szCs w:val="22"/>
              </w:rPr>
              <w:t xml:space="preserve">Primary code editor and IDE</w:t>
            </w:r>
          </w:p>
        </w:tc>
      </w:tr>
      <w:tr>
        <w:tc>
          <w:tcPr>
            <w:tcW w:type="dxa" w:w="3000"/>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bCs/>
                <w:sz w:val="22"/>
                <w:szCs w:val="22"/>
              </w:rPr>
              <w:t xml:space="preserve">Git + GitHub</w:t>
            </w:r>
          </w:p>
        </w:tc>
        <w:tc>
          <w:tcPr>
            <w:tcW w:type="dxa" w:w="6026"/>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sz w:val="22"/>
                <w:szCs w:val="22"/>
              </w:rPr>
              <w:t xml:space="preserve">Version control and code repository</w:t>
            </w:r>
          </w:p>
        </w:tc>
      </w:tr>
      <w:tr>
        <w:tc>
          <w:tcPr>
            <w:tcW w:type="dxa" w:w="3000"/>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bCs/>
                <w:sz w:val="22"/>
                <w:szCs w:val="22"/>
              </w:rPr>
              <w:t xml:space="preserve">Vercel</w:t>
            </w:r>
          </w:p>
        </w:tc>
        <w:tc>
          <w:tcPr>
            <w:tcW w:type="dxa" w:w="6026"/>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sz w:val="22"/>
                <w:szCs w:val="22"/>
              </w:rPr>
              <w:t xml:space="preserve">Cloud deployment platform</w:t>
            </w:r>
          </w:p>
        </w:tc>
      </w:tr>
      <w:tr>
        <w:tc>
          <w:tcPr>
            <w:tcW w:type="dxa" w:w="3000"/>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bCs/>
                <w:sz w:val="22"/>
                <w:szCs w:val="22"/>
              </w:rPr>
              <w:t xml:space="preserve">Web Browser (Chrome/Edge)</w:t>
            </w:r>
          </w:p>
        </w:tc>
        <w:tc>
          <w:tcPr>
            <w:tcW w:type="dxa" w:w="6026"/>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sz w:val="22"/>
                <w:szCs w:val="22"/>
              </w:rPr>
              <w:t xml:space="preserve">Testing, debugging, and user interaction</w:t>
            </w:r>
          </w:p>
        </w:tc>
      </w:tr>
    </w:tbl>
    <w:p>
      <w:pPr>
        <w:sectPr>
          <w:pgSz w:w="11906" w:h="16838" w:orient="portrait"/>
          <w:pgMar w:top="1440" w:right="1440" w:bottom="1440" w:left="1440" w:header="708" w:footer="708" w:gutter="0"/>
          <w:pgNumType/>
          <w:docGrid w:linePitch="360"/>
        </w:sectPr>
      </w:pPr>
    </w:p>
    <w:p>
      <w:pPr>
        <w:pStyle w:val="Heading1"/>
        <w:spacing w:after="120" w:before="240"/>
      </w:pPr>
      <w:r>
        <w:rPr>
          <w:rFonts w:ascii="Times New Roman" w:cs="Times New Roman" w:eastAsia="Times New Roman" w:hAnsi="Times New Roman"/>
          <w:b/>
          <w:bCs/>
          <w:sz w:val="32"/>
          <w:szCs w:val="32"/>
          <w:u w:val="single"/>
        </w:rPr>
        <w:t xml:space="preserve">9. MODULAR DESCRIPTION OF THE PROJECT</w:t>
      </w:r>
    </w:p>
    <w:p>
      <w:pPr>
        <w:spacing w:after="80" w:before="80" w:line="276"/>
        <w:jc w:val="both"/>
      </w:pPr>
      <w:r>
        <w:rPr>
          <w:rFonts w:ascii="Times New Roman" w:cs="Times New Roman" w:eastAsia="Times New Roman" w:hAnsi="Times New Roman"/>
          <w:sz w:val="24"/>
          <w:szCs w:val="24"/>
        </w:rPr>
        <w:t xml:space="preserve">The PLAN-IT system is divided into the following major modules, each responsible for a distinct aspect of the application:</w:t>
      </w:r>
    </w:p>
    <w:p>
      <w:pPr>
        <w:spacing w:after="0" w:before="0"/>
      </w:pPr>
      <w:r>
        <w:rPr>
          <w:sz w:val="24"/>
          <w:szCs w:val="24"/>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800"/>
        <w:gridCol w:w="5526"/>
      </w:tblGrid>
      <w:tr>
        <w:tc>
          <w:tcPr>
            <w:tcW w:type="dxa" w:w="700"/>
            <w:tcBorders>
              <w:top w:val="single" w:color="999999" w:sz="1"/>
              <w:left w:val="single" w:color="999999" w:sz="1"/>
              <w:bottom w:val="single" w:color="999999" w:sz="1"/>
              <w:right w:val="single" w:color="999999" w:sz="1"/>
            </w:tcBorders>
            <w:shd w:fill="1F4E79"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2"/>
                <w:szCs w:val="22"/>
              </w:rPr>
              <w:t xml:space="preserve">No.</w:t>
            </w:r>
          </w:p>
        </w:tc>
        <w:tc>
          <w:tcPr>
            <w:tcW w:type="dxa" w:w="2800"/>
            <w:tcBorders>
              <w:top w:val="single" w:color="999999" w:sz="1"/>
              <w:left w:val="single" w:color="999999" w:sz="1"/>
              <w:bottom w:val="single" w:color="999999" w:sz="1"/>
              <w:right w:val="single" w:color="999999" w:sz="1"/>
            </w:tcBorders>
            <w:shd w:fill="1F4E79" w:val="clear"/>
            <w:tcMar>
              <w:top w:type="dxa" w:w="80"/>
              <w:left w:type="dxa" w:w="120"/>
              <w:bottom w:type="dxa" w:w="80"/>
              <w:right w:type="dxa" w:w="120"/>
            </w:tcMar>
          </w:tcPr>
          <w:p>
            <w:r>
              <w:rPr>
                <w:rFonts w:ascii="Times New Roman" w:cs="Times New Roman" w:eastAsia="Times New Roman" w:hAnsi="Times New Roman"/>
                <w:b/>
                <w:bCs/>
                <w:color w:val="FFFFFF"/>
                <w:sz w:val="22"/>
                <w:szCs w:val="22"/>
              </w:rPr>
              <w:t xml:space="preserve">Module Name</w:t>
            </w:r>
          </w:p>
        </w:tc>
        <w:tc>
          <w:tcPr>
            <w:tcW w:type="dxa" w:w="5526"/>
            <w:tcBorders>
              <w:top w:val="single" w:color="999999" w:sz="1"/>
              <w:left w:val="single" w:color="999999" w:sz="1"/>
              <w:bottom w:val="single" w:color="999999" w:sz="1"/>
              <w:right w:val="single" w:color="999999" w:sz="1"/>
            </w:tcBorders>
            <w:shd w:fill="1F4E79" w:val="clear"/>
            <w:tcMar>
              <w:top w:type="dxa" w:w="80"/>
              <w:left w:type="dxa" w:w="120"/>
              <w:bottom w:type="dxa" w:w="80"/>
              <w:right w:type="dxa" w:w="120"/>
            </w:tcMar>
          </w:tcPr>
          <w:p>
            <w:r>
              <w:rPr>
                <w:rFonts w:ascii="Times New Roman" w:cs="Times New Roman" w:eastAsia="Times New Roman" w:hAnsi="Times New Roman"/>
                <w:b/>
                <w:bCs/>
                <w:color w:val="FFFFFF"/>
                <w:sz w:val="22"/>
                <w:szCs w:val="22"/>
              </w:rPr>
              <w:t xml:space="preserve">Brief Description</w:t>
            </w:r>
          </w:p>
        </w:tc>
      </w:tr>
      <w:tr>
        <w:tc>
          <w:tcPr>
            <w:tcW w:type="dxa" w:w="700"/>
            <w:tcBorders>
              <w:top w:val="single" w:color="999999" w:sz="1"/>
              <w:left w:val="single" w:color="999999" w:sz="1"/>
              <w:bottom w:val="single" w:color="999999" w:sz="1"/>
              <w:right w:val="single" w:color="999999" w:sz="1"/>
            </w:tcBorders>
            <w:tcMar>
              <w:top w:type="dxa" w:w="60"/>
              <w:left w:type="dxa" w:w="120"/>
              <w:bottom w:type="dxa" w:w="60"/>
              <w:right w:type="dxa" w:w="120"/>
            </w:tcMar>
          </w:tcPr>
          <w:p>
            <w:pPr>
              <w:jc w:val="center"/>
            </w:pPr>
            <w:r>
              <w:rPr>
                <w:rFonts w:ascii="Times New Roman" w:cs="Times New Roman" w:eastAsia="Times New Roman" w:hAnsi="Times New Roman"/>
                <w:sz w:val="22"/>
                <w:szCs w:val="22"/>
              </w:rPr>
              <w:t xml:space="preserve">1</w:t>
            </w:r>
          </w:p>
        </w:tc>
        <w:tc>
          <w:tcPr>
            <w:tcW w:type="dxa" w:w="2800"/>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bCs/>
                <w:sz w:val="22"/>
                <w:szCs w:val="22"/>
              </w:rPr>
              <w:t xml:space="preserve">User Authentication Module</w:t>
            </w:r>
          </w:p>
        </w:tc>
        <w:tc>
          <w:tcPr>
            <w:tcW w:type="dxa" w:w="5526"/>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sz w:val="22"/>
                <w:szCs w:val="22"/>
              </w:rPr>
              <w:t xml:space="preserve">Handles secure sign-up, login, session management and role-based access using Clerk.</w:t>
            </w:r>
          </w:p>
        </w:tc>
      </w:tr>
      <w:tr>
        <w:tc>
          <w:tcPr>
            <w:tcW w:type="dxa" w:w="700"/>
            <w:tcBorders>
              <w:top w:val="single" w:color="999999" w:sz="1"/>
              <w:left w:val="single" w:color="999999" w:sz="1"/>
              <w:bottom w:val="single" w:color="999999" w:sz="1"/>
              <w:right w:val="single" w:color="999999" w:sz="1"/>
            </w:tcBorders>
            <w:tcMar>
              <w:top w:type="dxa" w:w="60"/>
              <w:left w:type="dxa" w:w="120"/>
              <w:bottom w:type="dxa" w:w="60"/>
              <w:right w:type="dxa" w:w="120"/>
            </w:tcMar>
          </w:tcPr>
          <w:p>
            <w:pPr>
              <w:jc w:val="center"/>
            </w:pPr>
            <w:r>
              <w:rPr>
                <w:rFonts w:ascii="Times New Roman" w:cs="Times New Roman" w:eastAsia="Times New Roman" w:hAnsi="Times New Roman"/>
                <w:sz w:val="22"/>
                <w:szCs w:val="22"/>
              </w:rPr>
              <w:t xml:space="preserve">2</w:t>
            </w:r>
          </w:p>
        </w:tc>
        <w:tc>
          <w:tcPr>
            <w:tcW w:type="dxa" w:w="2800"/>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bCs/>
                <w:sz w:val="22"/>
                <w:szCs w:val="22"/>
              </w:rPr>
              <w:t xml:space="preserve">Event Creation Module</w:t>
            </w:r>
          </w:p>
        </w:tc>
        <w:tc>
          <w:tcPr>
            <w:tcW w:type="dxa" w:w="5526"/>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sz w:val="22"/>
                <w:szCs w:val="22"/>
              </w:rPr>
              <w:t xml:space="preserve">Allows organizers to create and manage events with all required details.</w:t>
            </w:r>
          </w:p>
        </w:tc>
      </w:tr>
      <w:tr>
        <w:tc>
          <w:tcPr>
            <w:tcW w:type="dxa" w:w="700"/>
            <w:tcBorders>
              <w:top w:val="single" w:color="999999" w:sz="1"/>
              <w:left w:val="single" w:color="999999" w:sz="1"/>
              <w:bottom w:val="single" w:color="999999" w:sz="1"/>
              <w:right w:val="single" w:color="999999" w:sz="1"/>
            </w:tcBorders>
            <w:tcMar>
              <w:top w:type="dxa" w:w="60"/>
              <w:left w:type="dxa" w:w="120"/>
              <w:bottom w:type="dxa" w:w="60"/>
              <w:right w:type="dxa" w:w="120"/>
            </w:tcMar>
          </w:tcPr>
          <w:p>
            <w:pPr>
              <w:jc w:val="center"/>
            </w:pPr>
            <w:r>
              <w:rPr>
                <w:rFonts w:ascii="Times New Roman" w:cs="Times New Roman" w:eastAsia="Times New Roman" w:hAnsi="Times New Roman"/>
                <w:sz w:val="22"/>
                <w:szCs w:val="22"/>
              </w:rPr>
              <w:t xml:space="preserve">3</w:t>
            </w:r>
          </w:p>
        </w:tc>
        <w:tc>
          <w:tcPr>
            <w:tcW w:type="dxa" w:w="2800"/>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bCs/>
                <w:sz w:val="22"/>
                <w:szCs w:val="22"/>
              </w:rPr>
              <w:t xml:space="preserve">AI Description Module</w:t>
            </w:r>
          </w:p>
        </w:tc>
        <w:tc>
          <w:tcPr>
            <w:tcW w:type="dxa" w:w="5526"/>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sz w:val="22"/>
                <w:szCs w:val="22"/>
              </w:rPr>
              <w:t xml:space="preserve">Integrates Google Gemini API to auto-generate event descriptions from prompts.</w:t>
            </w:r>
          </w:p>
        </w:tc>
      </w:tr>
      <w:tr>
        <w:tc>
          <w:tcPr>
            <w:tcW w:type="dxa" w:w="700"/>
            <w:tcBorders>
              <w:top w:val="single" w:color="999999" w:sz="1"/>
              <w:left w:val="single" w:color="999999" w:sz="1"/>
              <w:bottom w:val="single" w:color="999999" w:sz="1"/>
              <w:right w:val="single" w:color="999999" w:sz="1"/>
            </w:tcBorders>
            <w:tcMar>
              <w:top w:type="dxa" w:w="60"/>
              <w:left w:type="dxa" w:w="120"/>
              <w:bottom w:type="dxa" w:w="60"/>
              <w:right w:type="dxa" w:w="120"/>
            </w:tcMar>
          </w:tcPr>
          <w:p>
            <w:pPr>
              <w:jc w:val="center"/>
            </w:pPr>
            <w:r>
              <w:rPr>
                <w:rFonts w:ascii="Times New Roman" w:cs="Times New Roman" w:eastAsia="Times New Roman" w:hAnsi="Times New Roman"/>
                <w:sz w:val="22"/>
                <w:szCs w:val="22"/>
              </w:rPr>
              <w:t xml:space="preserve">4</w:t>
            </w:r>
          </w:p>
        </w:tc>
        <w:tc>
          <w:tcPr>
            <w:tcW w:type="dxa" w:w="2800"/>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bCs/>
                <w:sz w:val="22"/>
                <w:szCs w:val="22"/>
              </w:rPr>
              <w:t xml:space="preserve">Event Discovery Module</w:t>
            </w:r>
          </w:p>
        </w:tc>
        <w:tc>
          <w:tcPr>
            <w:tcW w:type="dxa" w:w="5526"/>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sz w:val="22"/>
                <w:szCs w:val="22"/>
              </w:rPr>
              <w:t xml:space="preserve">Enables attendees to browse, search and filter available events.</w:t>
            </w:r>
          </w:p>
        </w:tc>
      </w:tr>
      <w:tr>
        <w:tc>
          <w:tcPr>
            <w:tcW w:type="dxa" w:w="700"/>
            <w:tcBorders>
              <w:top w:val="single" w:color="999999" w:sz="1"/>
              <w:left w:val="single" w:color="999999" w:sz="1"/>
              <w:bottom w:val="single" w:color="999999" w:sz="1"/>
              <w:right w:val="single" w:color="999999" w:sz="1"/>
            </w:tcBorders>
            <w:tcMar>
              <w:top w:type="dxa" w:w="60"/>
              <w:left w:type="dxa" w:w="120"/>
              <w:bottom w:type="dxa" w:w="60"/>
              <w:right w:type="dxa" w:w="120"/>
            </w:tcMar>
          </w:tcPr>
          <w:p>
            <w:pPr>
              <w:jc w:val="center"/>
            </w:pPr>
            <w:r>
              <w:rPr>
                <w:rFonts w:ascii="Times New Roman" w:cs="Times New Roman" w:eastAsia="Times New Roman" w:hAnsi="Times New Roman"/>
                <w:sz w:val="22"/>
                <w:szCs w:val="22"/>
              </w:rPr>
              <w:t xml:space="preserve">5</w:t>
            </w:r>
          </w:p>
        </w:tc>
        <w:tc>
          <w:tcPr>
            <w:tcW w:type="dxa" w:w="2800"/>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bCs/>
                <w:sz w:val="22"/>
                <w:szCs w:val="22"/>
              </w:rPr>
              <w:t xml:space="preserve">Event Registration &amp; QR Module</w:t>
            </w:r>
          </w:p>
        </w:tc>
        <w:tc>
          <w:tcPr>
            <w:tcW w:type="dxa" w:w="5526"/>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sz w:val="22"/>
                <w:szCs w:val="22"/>
              </w:rPr>
              <w:t xml:space="preserve">Manages attendee registration and generates unique QR codes per ticket.</w:t>
            </w:r>
          </w:p>
        </w:tc>
      </w:tr>
      <w:tr>
        <w:tc>
          <w:tcPr>
            <w:tcW w:type="dxa" w:w="700"/>
            <w:tcBorders>
              <w:top w:val="single" w:color="999999" w:sz="1"/>
              <w:left w:val="single" w:color="999999" w:sz="1"/>
              <w:bottom w:val="single" w:color="999999" w:sz="1"/>
              <w:right w:val="single" w:color="999999" w:sz="1"/>
            </w:tcBorders>
            <w:tcMar>
              <w:top w:type="dxa" w:w="60"/>
              <w:left w:type="dxa" w:w="120"/>
              <w:bottom w:type="dxa" w:w="60"/>
              <w:right w:type="dxa" w:w="120"/>
            </w:tcMar>
          </w:tcPr>
          <w:p>
            <w:pPr>
              <w:jc w:val="center"/>
            </w:pPr>
            <w:r>
              <w:rPr>
                <w:rFonts w:ascii="Times New Roman" w:cs="Times New Roman" w:eastAsia="Times New Roman" w:hAnsi="Times New Roman"/>
                <w:sz w:val="22"/>
                <w:szCs w:val="22"/>
              </w:rPr>
              <w:t xml:space="preserve">6</w:t>
            </w:r>
          </w:p>
        </w:tc>
        <w:tc>
          <w:tcPr>
            <w:tcW w:type="dxa" w:w="2800"/>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bCs/>
                <w:sz w:val="22"/>
                <w:szCs w:val="22"/>
              </w:rPr>
              <w:t xml:space="preserve">QR Validation &amp; Check-in Module</w:t>
            </w:r>
          </w:p>
        </w:tc>
        <w:tc>
          <w:tcPr>
            <w:tcW w:type="dxa" w:w="5526"/>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sz w:val="22"/>
                <w:szCs w:val="22"/>
              </w:rPr>
              <w:t xml:space="preserve">Validates QR codes at event entry and updates attendance status in real time.</w:t>
            </w:r>
          </w:p>
        </w:tc>
      </w:tr>
      <w:tr>
        <w:tc>
          <w:tcPr>
            <w:tcW w:type="dxa" w:w="700"/>
            <w:tcBorders>
              <w:top w:val="single" w:color="999999" w:sz="1"/>
              <w:left w:val="single" w:color="999999" w:sz="1"/>
              <w:bottom w:val="single" w:color="999999" w:sz="1"/>
              <w:right w:val="single" w:color="999999" w:sz="1"/>
            </w:tcBorders>
            <w:tcMar>
              <w:top w:type="dxa" w:w="60"/>
              <w:left w:type="dxa" w:w="120"/>
              <w:bottom w:type="dxa" w:w="60"/>
              <w:right w:type="dxa" w:w="120"/>
            </w:tcMar>
          </w:tcPr>
          <w:p>
            <w:pPr>
              <w:jc w:val="center"/>
            </w:pPr>
            <w:r>
              <w:rPr>
                <w:rFonts w:ascii="Times New Roman" w:cs="Times New Roman" w:eastAsia="Times New Roman" w:hAnsi="Times New Roman"/>
                <w:sz w:val="22"/>
                <w:szCs w:val="22"/>
              </w:rPr>
              <w:t xml:space="preserve">7</w:t>
            </w:r>
          </w:p>
        </w:tc>
        <w:tc>
          <w:tcPr>
            <w:tcW w:type="dxa" w:w="2800"/>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bCs/>
                <w:sz w:val="22"/>
                <w:szCs w:val="22"/>
              </w:rPr>
              <w:t xml:space="preserve">Organizer Dashboard Module</w:t>
            </w:r>
          </w:p>
        </w:tc>
        <w:tc>
          <w:tcPr>
            <w:tcW w:type="dxa" w:w="5526"/>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sz w:val="22"/>
                <w:szCs w:val="22"/>
              </w:rPr>
              <w:t xml:space="preserve">Provides real-time analytics, registration counts, and event management tools.</w:t>
            </w:r>
          </w:p>
        </w:tc>
      </w:tr>
      <w:tr>
        <w:tc>
          <w:tcPr>
            <w:tcW w:type="dxa" w:w="700"/>
            <w:tcBorders>
              <w:top w:val="single" w:color="999999" w:sz="1"/>
              <w:left w:val="single" w:color="999999" w:sz="1"/>
              <w:bottom w:val="single" w:color="999999" w:sz="1"/>
              <w:right w:val="single" w:color="999999" w:sz="1"/>
            </w:tcBorders>
            <w:tcMar>
              <w:top w:type="dxa" w:w="60"/>
              <w:left w:type="dxa" w:w="120"/>
              <w:bottom w:type="dxa" w:w="60"/>
              <w:right w:type="dxa" w:w="120"/>
            </w:tcMar>
          </w:tcPr>
          <w:p>
            <w:pPr>
              <w:jc w:val="center"/>
            </w:pPr>
            <w:r>
              <w:rPr>
                <w:rFonts w:ascii="Times New Roman" w:cs="Times New Roman" w:eastAsia="Times New Roman" w:hAnsi="Times New Roman"/>
                <w:sz w:val="22"/>
                <w:szCs w:val="22"/>
              </w:rPr>
              <w:t xml:space="preserve">8</w:t>
            </w:r>
          </w:p>
        </w:tc>
        <w:tc>
          <w:tcPr>
            <w:tcW w:type="dxa" w:w="2800"/>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bCs/>
                <w:sz w:val="22"/>
                <w:szCs w:val="22"/>
              </w:rPr>
              <w:t xml:space="preserve">Payment &amp; Subscription Module</w:t>
            </w:r>
          </w:p>
        </w:tc>
        <w:tc>
          <w:tcPr>
            <w:tcW w:type="dxa" w:w="5526"/>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sz w:val="22"/>
                <w:szCs w:val="22"/>
              </w:rPr>
              <w:t xml:space="preserve">Manages subscription plans and processes payments via Stripe with webhook support.</w:t>
            </w:r>
          </w:p>
        </w:tc>
      </w:tr>
      <w:tr>
        <w:tc>
          <w:tcPr>
            <w:tcW w:type="dxa" w:w="700"/>
            <w:tcBorders>
              <w:top w:val="single" w:color="999999" w:sz="1"/>
              <w:left w:val="single" w:color="999999" w:sz="1"/>
              <w:bottom w:val="single" w:color="999999" w:sz="1"/>
              <w:right w:val="single" w:color="999999" w:sz="1"/>
            </w:tcBorders>
            <w:tcMar>
              <w:top w:type="dxa" w:w="60"/>
              <w:left w:type="dxa" w:w="120"/>
              <w:bottom w:type="dxa" w:w="60"/>
              <w:right w:type="dxa" w:w="120"/>
            </w:tcMar>
          </w:tcPr>
          <w:p>
            <w:pPr>
              <w:jc w:val="center"/>
            </w:pPr>
            <w:r>
              <w:rPr>
                <w:rFonts w:ascii="Times New Roman" w:cs="Times New Roman" w:eastAsia="Times New Roman" w:hAnsi="Times New Roman"/>
                <w:sz w:val="22"/>
                <w:szCs w:val="22"/>
              </w:rPr>
              <w:t xml:space="preserve">9</w:t>
            </w:r>
          </w:p>
        </w:tc>
        <w:tc>
          <w:tcPr>
            <w:tcW w:type="dxa" w:w="2800"/>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bCs/>
                <w:sz w:val="22"/>
                <w:szCs w:val="22"/>
              </w:rPr>
              <w:t xml:space="preserve">Backend &amp; Database Module</w:t>
            </w:r>
          </w:p>
        </w:tc>
        <w:tc>
          <w:tcPr>
            <w:tcW w:type="dxa" w:w="5526"/>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sz w:val="22"/>
                <w:szCs w:val="22"/>
              </w:rPr>
              <w:t xml:space="preserve">Handles all backend logic and data storage using Convex reactive database.</w:t>
            </w:r>
          </w:p>
        </w:tc>
      </w:tr>
    </w:tbl>
    <w:p>
      <w:pPr>
        <w:sectPr>
          <w:pgSz w:w="11906" w:h="16838" w:orient="portrait"/>
          <w:pgMar w:top="1440" w:right="1440" w:bottom="1440" w:left="1440" w:header="708" w:footer="708" w:gutter="0"/>
          <w:pgNumType/>
          <w:docGrid w:linePitch="360"/>
        </w:sectPr>
      </w:pPr>
    </w:p>
    <w:p>
      <w:pPr>
        <w:pStyle w:val="Heading1"/>
        <w:spacing w:after="120" w:before="240"/>
      </w:pPr>
      <w:r>
        <w:rPr>
          <w:rFonts w:ascii="Times New Roman" w:cs="Times New Roman" w:eastAsia="Times New Roman" w:hAnsi="Times New Roman"/>
          <w:b/>
          <w:bCs/>
          <w:sz w:val="32"/>
          <w:szCs w:val="32"/>
          <w:u w:val="single"/>
        </w:rPr>
        <w:t xml:space="preserve">10. DETAILED ANALYSIS OF INDIVIDUAL MODULE</w:t>
      </w:r>
    </w:p>
    <w:p>
      <w:pPr>
        <w:pStyle w:val="Heading2"/>
        <w:spacing w:after="80" w:before="180"/>
      </w:pPr>
      <w:r>
        <w:rPr>
          <w:rFonts w:ascii="Times New Roman" w:cs="Times New Roman" w:eastAsia="Times New Roman" w:hAnsi="Times New Roman"/>
          <w:b/>
          <w:bCs/>
          <w:sz w:val="28"/>
          <w:szCs w:val="28"/>
        </w:rPr>
        <w:t xml:space="preserve">10.1 User Authentication Module</w:t>
      </w:r>
    </w:p>
    <w:p>
      <w:pPr>
        <w:spacing w:after="80" w:before="80" w:line="276"/>
        <w:jc w:val="both"/>
      </w:pPr>
      <w:r>
        <w:rPr>
          <w:rFonts w:ascii="Times New Roman" w:cs="Times New Roman" w:eastAsia="Times New Roman" w:hAnsi="Times New Roman"/>
          <w:sz w:val="24"/>
          <w:szCs w:val="24"/>
        </w:rPr>
        <w:t xml:space="preserve">This module is responsible for managing user access and ensuring system security. It is implemented using Clerk, which provides a complete authentication system including user registration, login, OAuth, and session management. The module handles secure user sign-up and login, session persistence, and role-based access for organizers and attendees. A custom hook useStoreUser() synchronizes the authenticated Clerk user with the Convex database upon first login, ensuring all user data is persistently stored.</w:t>
      </w:r>
    </w:p>
    <w:p>
      <w:pPr>
        <w:spacing w:after="0" w:before="0"/>
      </w:pPr>
      <w:r>
        <w:rPr>
          <w:sz w:val="24"/>
          <w:szCs w:val="24"/>
        </w:rPr>
        <w:t xml:space="preserve"/>
      </w:r>
    </w:p>
    <w:p>
      <w:pPr>
        <w:pStyle w:val="Heading2"/>
        <w:spacing w:after="80" w:before="180"/>
      </w:pPr>
      <w:r>
        <w:rPr>
          <w:rFonts w:ascii="Times New Roman" w:cs="Times New Roman" w:eastAsia="Times New Roman" w:hAnsi="Times New Roman"/>
          <w:b/>
          <w:bCs/>
          <w:sz w:val="28"/>
          <w:szCs w:val="28"/>
        </w:rPr>
        <w:t xml:space="preserve">10.2 Event Creation Module</w:t>
      </w:r>
    </w:p>
    <w:p>
      <w:pPr>
        <w:spacing w:after="80" w:before="80" w:line="276"/>
        <w:jc w:val="both"/>
      </w:pPr>
      <w:r>
        <w:rPr>
          <w:rFonts w:ascii="Times New Roman" w:cs="Times New Roman" w:eastAsia="Times New Roman" w:hAnsi="Times New Roman"/>
          <w:sz w:val="24"/>
          <w:szCs w:val="24"/>
        </w:rPr>
        <w:t xml:space="preserve">The Event Creation Module allows organizers to create and manage events. Users can input details such as event title, description, category, tags, date, time, timezone, location (physical or online), venue address, capacity, ticket type (free/paid), and cover image. Validation is enforced before storing data in the Convex events table. A unique URL slug is generated automatically for each event for sharing purposes. Organizers can also edit or delete their events from the dashboard.</w:t>
      </w:r>
    </w:p>
    <w:p>
      <w:pPr>
        <w:spacing w:after="0" w:before="0"/>
      </w:pPr>
      <w:r>
        <w:rPr>
          <w:sz w:val="24"/>
          <w:szCs w:val="24"/>
        </w:rPr>
        <w:t xml:space="preserve"/>
      </w:r>
    </w:p>
    <w:p>
      <w:pPr>
        <w:pStyle w:val="Heading2"/>
        <w:spacing w:after="80" w:before="180"/>
      </w:pPr>
      <w:r>
        <w:rPr>
          <w:rFonts w:ascii="Times New Roman" w:cs="Times New Roman" w:eastAsia="Times New Roman" w:hAnsi="Times New Roman"/>
          <w:b/>
          <w:bCs/>
          <w:sz w:val="28"/>
          <w:szCs w:val="28"/>
        </w:rPr>
        <w:t xml:space="preserve">10.3 AI-Based Description Module</w:t>
      </w:r>
    </w:p>
    <w:p>
      <w:pPr>
        <w:spacing w:after="80" w:before="80" w:line="276"/>
        <w:jc w:val="both"/>
      </w:pPr>
      <w:r>
        <w:rPr>
          <w:rFonts w:ascii="Times New Roman" w:cs="Times New Roman" w:eastAsia="Times New Roman" w:hAnsi="Times New Roman"/>
          <w:sz w:val="24"/>
          <w:szCs w:val="24"/>
        </w:rPr>
        <w:t xml:space="preserve">This module integrates Google Gemini API to assist organizers in generating structured, high-quality event descriptions from a simple text prompt. The generated content is presented to the organizer for review before being saved, ensuring human oversight. The output is parsed and stored in structured database fields rather than as raw text, maintaining data consistency. This feature significantly reduces the time organizers spend on content creation.</w:t>
      </w:r>
    </w:p>
    <w:p>
      <w:pPr>
        <w:spacing w:after="0" w:before="0"/>
      </w:pPr>
      <w:r>
        <w:rPr>
          <w:sz w:val="24"/>
          <w:szCs w:val="24"/>
        </w:rPr>
        <w:t xml:space="preserve"/>
      </w:r>
    </w:p>
    <w:p>
      <w:pPr>
        <w:pStyle w:val="Heading2"/>
        <w:spacing w:after="80" w:before="180"/>
      </w:pPr>
      <w:r>
        <w:rPr>
          <w:rFonts w:ascii="Times New Roman" w:cs="Times New Roman" w:eastAsia="Times New Roman" w:hAnsi="Times New Roman"/>
          <w:b/>
          <w:bCs/>
          <w:sz w:val="28"/>
          <w:szCs w:val="28"/>
        </w:rPr>
        <w:t xml:space="preserve">10.4 Event Discovery Module</w:t>
      </w:r>
    </w:p>
    <w:p>
      <w:pPr>
        <w:spacing w:after="80" w:before="80" w:line="276"/>
        <w:jc w:val="both"/>
      </w:pPr>
      <w:r>
        <w:rPr>
          <w:rFonts w:ascii="Times New Roman" w:cs="Times New Roman" w:eastAsia="Times New Roman" w:hAnsi="Times New Roman"/>
          <w:sz w:val="24"/>
          <w:szCs w:val="24"/>
        </w:rPr>
        <w:t xml:space="preserve">This module enables attendees to browse all published events through a dedicated explore page. Events are displayed as cards with key information including title, date, location, category, and cover image. A real-time search feature allows users to filter events by title using Convex's built-in search index. Users can click on any event card to view full details before deciding to register.</w:t>
      </w:r>
    </w:p>
    <w:p>
      <w:pPr>
        <w:spacing w:after="0" w:before="0"/>
      </w:pPr>
      <w:r>
        <w:rPr>
          <w:sz w:val="24"/>
          <w:szCs w:val="24"/>
        </w:rPr>
        <w:t xml:space="preserve"/>
      </w:r>
    </w:p>
    <w:p>
      <w:pPr>
        <w:pStyle w:val="Heading2"/>
        <w:spacing w:after="80" w:before="180"/>
      </w:pPr>
      <w:r>
        <w:rPr>
          <w:rFonts w:ascii="Times New Roman" w:cs="Times New Roman" w:eastAsia="Times New Roman" w:hAnsi="Times New Roman"/>
          <w:b/>
          <w:bCs/>
          <w:sz w:val="28"/>
          <w:szCs w:val="28"/>
        </w:rPr>
        <w:t xml:space="preserve">10.5 Event Registration &amp; QR Module</w:t>
      </w:r>
    </w:p>
    <w:p>
      <w:pPr>
        <w:spacing w:after="80" w:before="80" w:line="276"/>
        <w:jc w:val="both"/>
      </w:pPr>
      <w:r>
        <w:rPr>
          <w:rFonts w:ascii="Times New Roman" w:cs="Times New Roman" w:eastAsia="Times New Roman" w:hAnsi="Times New Roman"/>
          <w:sz w:val="24"/>
          <w:szCs w:val="24"/>
        </w:rPr>
        <w:t xml:space="preserve">The Event Registration Module allows authenticated users to register for events with a single click. Upon successful registration, the system generates a unique QR code using a UUID-based identifier and stores it in the Convex registrations table linked to both the user and the event. The QR code is displayed on the user's ticket page and can be presented at the event entry point for validation. The module also prevents duplicate registrations using a composite index on (eventId, userId).</w:t>
      </w:r>
    </w:p>
    <w:p>
      <w:pPr>
        <w:spacing w:after="0" w:before="0"/>
      </w:pPr>
      <w:r>
        <w:rPr>
          <w:sz w:val="24"/>
          <w:szCs w:val="24"/>
        </w:rPr>
        <w:t xml:space="preserve"/>
      </w:r>
    </w:p>
    <w:p>
      <w:pPr>
        <w:pStyle w:val="Heading2"/>
        <w:spacing w:after="80" w:before="180"/>
      </w:pPr>
      <w:r>
        <w:rPr>
          <w:rFonts w:ascii="Times New Roman" w:cs="Times New Roman" w:eastAsia="Times New Roman" w:hAnsi="Times New Roman"/>
          <w:b/>
          <w:bCs/>
          <w:sz w:val="28"/>
          <w:szCs w:val="28"/>
        </w:rPr>
        <w:t xml:space="preserve">10.6 QR Validation &amp; Check-in Module</w:t>
      </w:r>
    </w:p>
    <w:p>
      <w:pPr>
        <w:spacing w:after="80" w:before="80" w:line="276"/>
        <w:jc w:val="both"/>
      </w:pPr>
      <w:r>
        <w:rPr>
          <w:rFonts w:ascii="Times New Roman" w:cs="Times New Roman" w:eastAsia="Times New Roman" w:hAnsi="Times New Roman"/>
          <w:sz w:val="24"/>
          <w:szCs w:val="24"/>
        </w:rPr>
        <w:t xml:space="preserve">This module handles the scanning and validation of QR codes at event entry. The organizer or designated scanner enters or scans the QR code, which is looked up in the database using the by_qr_code index. If the code is valid and not already used, the checkedIn field is set to true and the checkedInAt timestamp is recorded. If the code has already been scanned, the system displays a warning to prevent duplicate entry. This ensures secure and tamper-proof attendance tracking.</w:t>
      </w:r>
    </w:p>
    <w:p>
      <w:pPr>
        <w:spacing w:after="0" w:before="0"/>
      </w:pPr>
      <w:r>
        <w:rPr>
          <w:sz w:val="24"/>
          <w:szCs w:val="24"/>
        </w:rPr>
        <w:t xml:space="preserve"/>
      </w:r>
    </w:p>
    <w:p>
      <w:pPr>
        <w:pStyle w:val="Heading2"/>
        <w:spacing w:after="80" w:before="180"/>
      </w:pPr>
      <w:r>
        <w:rPr>
          <w:rFonts w:ascii="Times New Roman" w:cs="Times New Roman" w:eastAsia="Times New Roman" w:hAnsi="Times New Roman"/>
          <w:b/>
          <w:bCs/>
          <w:sz w:val="28"/>
          <w:szCs w:val="28"/>
        </w:rPr>
        <w:t xml:space="preserve">10.7 Organizer Dashboard Module</w:t>
      </w:r>
    </w:p>
    <w:p>
      <w:pPr>
        <w:spacing w:after="80" w:before="80" w:line="276"/>
        <w:jc w:val="both"/>
      </w:pPr>
      <w:r>
        <w:rPr>
          <w:rFonts w:ascii="Times New Roman" w:cs="Times New Roman" w:eastAsia="Times New Roman" w:hAnsi="Times New Roman"/>
          <w:sz w:val="24"/>
          <w:szCs w:val="24"/>
        </w:rPr>
        <w:t xml:space="preserve">This module provides organizers with a real-time overview of all their events. The dashboard displays total events created, total registrations across all events, and individual event-level statistics including registration count versus capacity. Real-time data synchronization via Convex ensures that numbers update instantly as new registrations come in. Organizers can also access event management tools such as editing event details or cancelling an event from the dashboard.</w:t>
      </w:r>
    </w:p>
    <w:p>
      <w:pPr>
        <w:spacing w:after="0" w:before="0"/>
      </w:pPr>
      <w:r>
        <w:rPr>
          <w:sz w:val="24"/>
          <w:szCs w:val="24"/>
        </w:rPr>
        <w:t xml:space="preserve"/>
      </w:r>
    </w:p>
    <w:p>
      <w:pPr>
        <w:pStyle w:val="Heading2"/>
        <w:spacing w:after="80" w:before="180"/>
      </w:pPr>
      <w:r>
        <w:rPr>
          <w:rFonts w:ascii="Times New Roman" w:cs="Times New Roman" w:eastAsia="Times New Roman" w:hAnsi="Times New Roman"/>
          <w:b/>
          <w:bCs/>
          <w:sz w:val="28"/>
          <w:szCs w:val="28"/>
        </w:rPr>
        <w:t xml:space="preserve">10.8 Payment &amp; Subscription Module</w:t>
      </w:r>
    </w:p>
    <w:p>
      <w:pPr>
        <w:spacing w:after="80" w:before="80" w:line="276"/>
        <w:jc w:val="both"/>
      </w:pPr>
      <w:r>
        <w:rPr>
          <w:rFonts w:ascii="Times New Roman" w:cs="Times New Roman" w:eastAsia="Times New Roman" w:hAnsi="Times New Roman"/>
          <w:sz w:val="24"/>
          <w:szCs w:val="24"/>
        </w:rPr>
        <w:t xml:space="preserve">This module integrates Stripe to handle organizer subscription plans. Organizers can subscribe to a paid plan to unlock premium features such as creating more events and accessing advanced analytics. The Stripe Checkout session is initiated from the frontend, and a webhook endpoint validates payment success before updating the user's subscription status in the Convex subscriptions table. The module uses Stripe's subscription API with automatic renewal and cancellation support.</w:t>
      </w:r>
    </w:p>
    <w:p>
      <w:pPr>
        <w:spacing w:after="0" w:before="0"/>
      </w:pPr>
      <w:r>
        <w:rPr>
          <w:sz w:val="24"/>
          <w:szCs w:val="24"/>
        </w:rPr>
        <w:t xml:space="preserve"/>
      </w:r>
    </w:p>
    <w:p>
      <w:pPr>
        <w:pStyle w:val="Heading2"/>
        <w:spacing w:after="80" w:before="180"/>
      </w:pPr>
      <w:r>
        <w:rPr>
          <w:rFonts w:ascii="Times New Roman" w:cs="Times New Roman" w:eastAsia="Times New Roman" w:hAnsi="Times New Roman"/>
          <w:b/>
          <w:bCs/>
          <w:sz w:val="28"/>
          <w:szCs w:val="28"/>
        </w:rPr>
        <w:t xml:space="preserve">10.9 Backend &amp; Database Module</w:t>
      </w:r>
    </w:p>
    <w:p>
      <w:pPr>
        <w:spacing w:after="80" w:before="80" w:line="276"/>
        <w:jc w:val="both"/>
      </w:pPr>
      <w:r>
        <w:rPr>
          <w:rFonts w:ascii="Times New Roman" w:cs="Times New Roman" w:eastAsia="Times New Roman" w:hAnsi="Times New Roman"/>
          <w:sz w:val="24"/>
          <w:szCs w:val="24"/>
        </w:rPr>
        <w:t xml:space="preserve">The backend and database layer is implemented using Convex, a reactive backend platform. All database tables (users, events, registrations, subscriptions) are defined using Convex's schema system with strict type validation. Backend functions (queries, mutations, and actions) are written in TypeScript and deployed as serverless functions. Real-time data synchronization ensures that any change in the database is immediately reflected in all connected clients without manual refresh.</w:t>
      </w:r>
    </w:p>
    <w:p>
      <w:pPr>
        <w:sectPr>
          <w:pgSz w:w="11906" w:h="16838" w:orient="portrait"/>
          <w:pgMar w:top="1440" w:right="1440" w:bottom="1440" w:left="1440" w:header="708" w:footer="708" w:gutter="0"/>
          <w:pgNumType/>
          <w:docGrid w:linePitch="360"/>
        </w:sectPr>
      </w:pPr>
    </w:p>
    <w:p>
      <w:pPr>
        <w:pStyle w:val="Heading1"/>
        <w:spacing w:after="120" w:before="240"/>
      </w:pPr>
      <w:r>
        <w:rPr>
          <w:rFonts w:ascii="Times New Roman" w:cs="Times New Roman" w:eastAsia="Times New Roman" w:hAnsi="Times New Roman"/>
          <w:b/>
          <w:bCs/>
          <w:sz w:val="32"/>
          <w:szCs w:val="32"/>
          <w:u w:val="single"/>
        </w:rPr>
        <w:t xml:space="preserve">11. DESIGN</w:t>
      </w:r>
    </w:p>
    <w:p>
      <w:pPr>
        <w:pStyle w:val="Heading2"/>
        <w:spacing w:after="80" w:before="180"/>
      </w:pPr>
      <w:r>
        <w:rPr>
          <w:rFonts w:ascii="Times New Roman" w:cs="Times New Roman" w:eastAsia="Times New Roman" w:hAnsi="Times New Roman"/>
          <w:b/>
          <w:bCs/>
          <w:sz w:val="28"/>
          <w:szCs w:val="28"/>
        </w:rPr>
        <w:t xml:space="preserve">11.1 Data Flow Diagram (DFD)</w:t>
      </w:r>
    </w:p>
    <w:p>
      <w:pPr>
        <w:spacing w:after="80" w:before="80" w:line="276"/>
        <w:jc w:val="both"/>
      </w:pPr>
      <w:r>
        <w:rPr>
          <w:rFonts w:ascii="Times New Roman" w:cs="Times New Roman" w:eastAsia="Times New Roman" w:hAnsi="Times New Roman"/>
          <w:sz w:val="24"/>
          <w:szCs w:val="24"/>
        </w:rPr>
        <w:t xml:space="preserve">The following table represents the Data Flow Diagram (DFD) of the PLAN-IT system, showing the flow of data between external entities, processes, and data stores:</w:t>
      </w:r>
    </w:p>
    <w:p>
      <w:pPr>
        <w:spacing w:after="0" w:before="0"/>
      </w:pPr>
      <w:r>
        <w:rPr>
          <w:sz w:val="24"/>
          <w:szCs w:val="24"/>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single" w:color="999999" w:sz="1"/>
              <w:left w:val="single" w:color="999999" w:sz="1"/>
              <w:bottom w:val="single" w:color="999999" w:sz="1"/>
              <w:right w:val="single" w:color="999999" w:sz="1"/>
            </w:tcBorders>
            <w:shd w:fill="1F4E79"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2"/>
                <w:szCs w:val="22"/>
              </w:rPr>
              <w:t xml:space="preserve">External Entity / Actor</w:t>
            </w:r>
          </w:p>
        </w:tc>
        <w:tc>
          <w:tcPr>
            <w:tcW w:type="dxa" w:w="3008"/>
            <w:tcBorders>
              <w:top w:val="single" w:color="999999" w:sz="1"/>
              <w:left w:val="single" w:color="999999" w:sz="1"/>
              <w:bottom w:val="single" w:color="999999" w:sz="1"/>
              <w:right w:val="single" w:color="999999" w:sz="1"/>
            </w:tcBorders>
            <w:shd w:fill="1F4E79"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2"/>
                <w:szCs w:val="22"/>
              </w:rPr>
              <w:t xml:space="preserve">Process</w:t>
            </w:r>
          </w:p>
        </w:tc>
        <w:tc>
          <w:tcPr>
            <w:tcW w:type="dxa" w:w="3008"/>
            <w:tcBorders>
              <w:top w:val="single" w:color="999999" w:sz="1"/>
              <w:left w:val="single" w:color="999999" w:sz="1"/>
              <w:bottom w:val="single" w:color="999999" w:sz="1"/>
              <w:right w:val="single" w:color="999999" w:sz="1"/>
            </w:tcBorders>
            <w:shd w:fill="1F4E79"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2"/>
                <w:szCs w:val="22"/>
              </w:rPr>
              <w:t xml:space="preserve">Data Store</w:t>
            </w:r>
          </w:p>
        </w:tc>
      </w:tr>
      <w:tr>
        <w:tc>
          <w:tcPr>
            <w:tcW w:type="dxa" w:w="3008"/>
            <w:tcBorders>
              <w:top w:val="single" w:color="999999" w:sz="1"/>
              <w:left w:val="single" w:color="999999" w:sz="1"/>
              <w:bottom w:val="single" w:color="999999" w:sz="1"/>
              <w:right w:val="single" w:color="999999"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20"/>
                <w:szCs w:val="20"/>
              </w:rPr>
              <w:t xml:space="preserve">User / Organizer</w:t>
            </w:r>
          </w:p>
        </w:tc>
        <w:tc>
          <w:tcPr>
            <w:tcW w:type="dxa" w:w="3008"/>
            <w:tcBorders>
              <w:top w:val="single" w:color="999999" w:sz="1"/>
              <w:left w:val="single" w:color="999999" w:sz="1"/>
              <w:bottom w:val="single" w:color="999999" w:sz="1"/>
              <w:right w:val="single" w:color="999999"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20"/>
                <w:szCs w:val="20"/>
              </w:rPr>
              <w:t xml:space="preserve">1.0 Register / Login</w:t>
            </w:r>
          </w:p>
        </w:tc>
        <w:tc>
          <w:tcPr>
            <w:tcW w:type="dxa" w:w="3008"/>
            <w:tcBorders>
              <w:top w:val="single" w:color="999999" w:sz="1"/>
              <w:left w:val="single" w:color="999999" w:sz="1"/>
              <w:bottom w:val="single" w:color="999999" w:sz="1"/>
              <w:right w:val="single" w:color="999999"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20"/>
                <w:szCs w:val="20"/>
              </w:rPr>
              <w:t xml:space="preserve">D1: Users Table</w:t>
            </w:r>
          </w:p>
        </w:tc>
      </w:tr>
      <w:tr>
        <w:tc>
          <w:tcPr>
            <w:tcW w:type="dxa" w:w="3008"/>
            <w:tcBorders>
              <w:top w:val="single" w:color="999999" w:sz="1"/>
              <w:left w:val="single" w:color="999999" w:sz="1"/>
              <w:bottom w:val="single" w:color="999999" w:sz="1"/>
              <w:right w:val="single" w:color="999999"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20"/>
                <w:szCs w:val="20"/>
              </w:rPr>
              <w:t xml:space="preserve">Organizer</w:t>
            </w:r>
          </w:p>
        </w:tc>
        <w:tc>
          <w:tcPr>
            <w:tcW w:type="dxa" w:w="3008"/>
            <w:tcBorders>
              <w:top w:val="single" w:color="999999" w:sz="1"/>
              <w:left w:val="single" w:color="999999" w:sz="1"/>
              <w:bottom w:val="single" w:color="999999" w:sz="1"/>
              <w:right w:val="single" w:color="999999"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20"/>
                <w:szCs w:val="20"/>
              </w:rPr>
              <w:t xml:space="preserve">2.0 Create Event</w:t>
            </w:r>
          </w:p>
        </w:tc>
        <w:tc>
          <w:tcPr>
            <w:tcW w:type="dxa" w:w="3008"/>
            <w:tcBorders>
              <w:top w:val="single" w:color="999999" w:sz="1"/>
              <w:left w:val="single" w:color="999999" w:sz="1"/>
              <w:bottom w:val="single" w:color="999999" w:sz="1"/>
              <w:right w:val="single" w:color="999999"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20"/>
                <w:szCs w:val="20"/>
              </w:rPr>
              <w:t xml:space="preserve">D2: Events Table</w:t>
            </w:r>
          </w:p>
        </w:tc>
      </w:tr>
      <w:tr>
        <w:tc>
          <w:tcPr>
            <w:tcW w:type="dxa" w:w="3008"/>
            <w:tcBorders>
              <w:top w:val="single" w:color="999999" w:sz="1"/>
              <w:left w:val="single" w:color="999999" w:sz="1"/>
              <w:bottom w:val="single" w:color="999999" w:sz="1"/>
              <w:right w:val="single" w:color="999999"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20"/>
                <w:szCs w:val="20"/>
              </w:rPr>
              <w:t xml:space="preserve">Attendee</w:t>
            </w:r>
          </w:p>
        </w:tc>
        <w:tc>
          <w:tcPr>
            <w:tcW w:type="dxa" w:w="3008"/>
            <w:tcBorders>
              <w:top w:val="single" w:color="999999" w:sz="1"/>
              <w:left w:val="single" w:color="999999" w:sz="1"/>
              <w:bottom w:val="single" w:color="999999" w:sz="1"/>
              <w:right w:val="single" w:color="999999"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20"/>
                <w:szCs w:val="20"/>
              </w:rPr>
              <w:t xml:space="preserve">3.0 Browse &amp; Register</w:t>
            </w:r>
          </w:p>
        </w:tc>
        <w:tc>
          <w:tcPr>
            <w:tcW w:type="dxa" w:w="3008"/>
            <w:tcBorders>
              <w:top w:val="single" w:color="999999" w:sz="1"/>
              <w:left w:val="single" w:color="999999" w:sz="1"/>
              <w:bottom w:val="single" w:color="999999" w:sz="1"/>
              <w:right w:val="single" w:color="999999"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20"/>
                <w:szCs w:val="20"/>
              </w:rPr>
              <w:t xml:space="preserve">D3: Registrations Table</w:t>
            </w:r>
          </w:p>
        </w:tc>
      </w:tr>
      <w:tr>
        <w:tc>
          <w:tcPr>
            <w:tcW w:type="dxa" w:w="3008"/>
            <w:tcBorders>
              <w:top w:val="single" w:color="999999" w:sz="1"/>
              <w:left w:val="single" w:color="999999" w:sz="1"/>
              <w:bottom w:val="single" w:color="999999" w:sz="1"/>
              <w:right w:val="single" w:color="999999"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20"/>
                <w:szCs w:val="20"/>
              </w:rPr>
              <w:t xml:space="preserve">System (Convex)</w:t>
            </w:r>
          </w:p>
        </w:tc>
        <w:tc>
          <w:tcPr>
            <w:tcW w:type="dxa" w:w="3008"/>
            <w:tcBorders>
              <w:top w:val="single" w:color="999999" w:sz="1"/>
              <w:left w:val="single" w:color="999999" w:sz="1"/>
              <w:bottom w:val="single" w:color="999999" w:sz="1"/>
              <w:right w:val="single" w:color="999999"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20"/>
                <w:szCs w:val="20"/>
              </w:rPr>
              <w:t xml:space="preserve">4.0 Generate QR Code</w:t>
            </w:r>
          </w:p>
        </w:tc>
        <w:tc>
          <w:tcPr>
            <w:tcW w:type="dxa" w:w="3008"/>
            <w:tcBorders>
              <w:top w:val="single" w:color="999999" w:sz="1"/>
              <w:left w:val="single" w:color="999999" w:sz="1"/>
              <w:bottom w:val="single" w:color="999999" w:sz="1"/>
              <w:right w:val="single" w:color="999999"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20"/>
                <w:szCs w:val="20"/>
              </w:rPr>
              <w:t xml:space="preserve">D3: Registrations Table</w:t>
            </w:r>
          </w:p>
        </w:tc>
      </w:tr>
      <w:tr>
        <w:tc>
          <w:tcPr>
            <w:tcW w:type="dxa" w:w="3008"/>
            <w:tcBorders>
              <w:top w:val="single" w:color="999999" w:sz="1"/>
              <w:left w:val="single" w:color="999999" w:sz="1"/>
              <w:bottom w:val="single" w:color="999999" w:sz="1"/>
              <w:right w:val="single" w:color="999999"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20"/>
                <w:szCs w:val="20"/>
              </w:rPr>
              <w:t xml:space="preserve">Organizer / Scanner</w:t>
            </w:r>
          </w:p>
        </w:tc>
        <w:tc>
          <w:tcPr>
            <w:tcW w:type="dxa" w:w="3008"/>
            <w:tcBorders>
              <w:top w:val="single" w:color="999999" w:sz="1"/>
              <w:left w:val="single" w:color="999999" w:sz="1"/>
              <w:bottom w:val="single" w:color="999999" w:sz="1"/>
              <w:right w:val="single" w:color="999999"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20"/>
                <w:szCs w:val="20"/>
              </w:rPr>
              <w:t xml:space="preserve">5.0 Validate QR at Entry</w:t>
            </w:r>
          </w:p>
        </w:tc>
        <w:tc>
          <w:tcPr>
            <w:tcW w:type="dxa" w:w="3008"/>
            <w:tcBorders>
              <w:top w:val="single" w:color="999999" w:sz="1"/>
              <w:left w:val="single" w:color="999999" w:sz="1"/>
              <w:bottom w:val="single" w:color="999999" w:sz="1"/>
              <w:right w:val="single" w:color="999999"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20"/>
                <w:szCs w:val="20"/>
              </w:rPr>
              <w:t xml:space="preserve">D3: Registrations Table</w:t>
            </w:r>
          </w:p>
        </w:tc>
      </w:tr>
      <w:tr>
        <w:tc>
          <w:tcPr>
            <w:tcW w:type="dxa" w:w="3008"/>
            <w:tcBorders>
              <w:top w:val="single" w:color="999999" w:sz="1"/>
              <w:left w:val="single" w:color="999999" w:sz="1"/>
              <w:bottom w:val="single" w:color="999999" w:sz="1"/>
              <w:right w:val="single" w:color="999999"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20"/>
                <w:szCs w:val="20"/>
              </w:rPr>
              <w:t xml:space="preserve">Organizer</w:t>
            </w:r>
          </w:p>
        </w:tc>
        <w:tc>
          <w:tcPr>
            <w:tcW w:type="dxa" w:w="3008"/>
            <w:tcBorders>
              <w:top w:val="single" w:color="999999" w:sz="1"/>
              <w:left w:val="single" w:color="999999" w:sz="1"/>
              <w:bottom w:val="single" w:color="999999" w:sz="1"/>
              <w:right w:val="single" w:color="999999"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20"/>
                <w:szCs w:val="20"/>
              </w:rPr>
              <w:t xml:space="preserve">6.0 View Analytics Dashboard</w:t>
            </w:r>
          </w:p>
        </w:tc>
        <w:tc>
          <w:tcPr>
            <w:tcW w:type="dxa" w:w="3008"/>
            <w:tcBorders>
              <w:top w:val="single" w:color="999999" w:sz="1"/>
              <w:left w:val="single" w:color="999999" w:sz="1"/>
              <w:bottom w:val="single" w:color="999999" w:sz="1"/>
              <w:right w:val="single" w:color="999999"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20"/>
                <w:szCs w:val="20"/>
              </w:rPr>
              <w:t xml:space="preserve">D2: Events, D3: Registrations</w:t>
            </w:r>
          </w:p>
        </w:tc>
      </w:tr>
      <w:tr>
        <w:tc>
          <w:tcPr>
            <w:tcW w:type="dxa" w:w="3008"/>
            <w:tcBorders>
              <w:top w:val="single" w:color="999999" w:sz="1"/>
              <w:left w:val="single" w:color="999999" w:sz="1"/>
              <w:bottom w:val="single" w:color="999999" w:sz="1"/>
              <w:right w:val="single" w:color="999999"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20"/>
                <w:szCs w:val="20"/>
              </w:rPr>
              <w:t xml:space="preserve">Stripe / Webhook</w:t>
            </w:r>
          </w:p>
        </w:tc>
        <w:tc>
          <w:tcPr>
            <w:tcW w:type="dxa" w:w="3008"/>
            <w:tcBorders>
              <w:top w:val="single" w:color="999999" w:sz="1"/>
              <w:left w:val="single" w:color="999999" w:sz="1"/>
              <w:bottom w:val="single" w:color="999999" w:sz="1"/>
              <w:right w:val="single" w:color="999999"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20"/>
                <w:szCs w:val="20"/>
              </w:rPr>
              <w:t xml:space="preserve">7.0 Process Payment &amp; Subscription</w:t>
            </w:r>
          </w:p>
        </w:tc>
        <w:tc>
          <w:tcPr>
            <w:tcW w:type="dxa" w:w="3008"/>
            <w:tcBorders>
              <w:top w:val="single" w:color="999999" w:sz="1"/>
              <w:left w:val="single" w:color="999999" w:sz="1"/>
              <w:bottom w:val="single" w:color="999999" w:sz="1"/>
              <w:right w:val="single" w:color="999999"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20"/>
                <w:szCs w:val="20"/>
              </w:rPr>
              <w:t xml:space="preserve">D4: Subscriptions Table</w:t>
            </w:r>
          </w:p>
        </w:tc>
      </w:tr>
      <w:tr>
        <w:tc>
          <w:tcPr>
            <w:tcW w:type="dxa" w:w="3008"/>
            <w:tcBorders>
              <w:top w:val="single" w:color="999999" w:sz="1"/>
              <w:left w:val="single" w:color="999999" w:sz="1"/>
              <w:bottom w:val="single" w:color="999999" w:sz="1"/>
              <w:right w:val="single" w:color="999999"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20"/>
                <w:szCs w:val="20"/>
              </w:rPr>
              <w:t xml:space="preserve">Google Gemini API</w:t>
            </w:r>
          </w:p>
        </w:tc>
        <w:tc>
          <w:tcPr>
            <w:tcW w:type="dxa" w:w="3008"/>
            <w:tcBorders>
              <w:top w:val="single" w:color="999999" w:sz="1"/>
              <w:left w:val="single" w:color="999999" w:sz="1"/>
              <w:bottom w:val="single" w:color="999999" w:sz="1"/>
              <w:right w:val="single" w:color="999999"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20"/>
                <w:szCs w:val="20"/>
              </w:rPr>
              <w:t xml:space="preserve">8.0 Generate AI Description</w:t>
            </w:r>
          </w:p>
        </w:tc>
        <w:tc>
          <w:tcPr>
            <w:tcW w:type="dxa" w:w="3008"/>
            <w:tcBorders>
              <w:top w:val="single" w:color="999999" w:sz="1"/>
              <w:left w:val="single" w:color="999999" w:sz="1"/>
              <w:bottom w:val="single" w:color="999999" w:sz="1"/>
              <w:right w:val="single" w:color="999999"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color w:val="000000"/>
                <w:sz w:val="20"/>
                <w:szCs w:val="20"/>
              </w:rPr>
              <w:t xml:space="preserve">D2: Events Table</w:t>
            </w:r>
          </w:p>
        </w:tc>
      </w:tr>
    </w:tbl>
    <w:p>
      <w:pPr>
        <w:spacing w:after="0" w:before="0"/>
      </w:pPr>
      <w:r>
        <w:rPr>
          <w:sz w:val="24"/>
          <w:szCs w:val="24"/>
        </w:rPr>
        <w:t xml:space="preserve"/>
      </w:r>
    </w:p>
    <w:p>
      <w:pPr>
        <w:jc w:val="center"/>
      </w:pPr>
      <w:r>
        <w:rPr>
          <w:rFonts w:ascii="Times New Roman" w:cs="Times New Roman" w:eastAsia="Times New Roman" w:hAnsi="Times New Roman"/>
          <w:i/>
          <w:iCs/>
          <w:sz w:val="20"/>
          <w:szCs w:val="20"/>
        </w:rPr>
        <w:t xml:space="preserve">Figure 11.1: Data Flow Diagram – PLAN-IT System</w:t>
      </w:r>
    </w:p>
    <w:p>
      <w:pPr>
        <w:spacing w:after="0" w:before="0"/>
      </w:pPr>
      <w:r>
        <w:rPr>
          <w:sz w:val="24"/>
          <w:szCs w:val="24"/>
        </w:rPr>
        <w:t xml:space="preserve"/>
      </w:r>
    </w:p>
    <w:p>
      <w:pPr>
        <w:pStyle w:val="Heading2"/>
        <w:spacing w:after="80" w:before="180"/>
      </w:pPr>
      <w:r>
        <w:rPr>
          <w:rFonts w:ascii="Times New Roman" w:cs="Times New Roman" w:eastAsia="Times New Roman" w:hAnsi="Times New Roman"/>
          <w:b/>
          <w:bCs/>
          <w:sz w:val="28"/>
          <w:szCs w:val="28"/>
        </w:rPr>
        <w:t xml:space="preserve">11.2 Use Case Diagram</w:t>
      </w:r>
    </w:p>
    <w:p>
      <w:pPr>
        <w:spacing w:after="80" w:before="80" w:line="276"/>
        <w:jc w:val="both"/>
      </w:pPr>
      <w:r>
        <w:rPr>
          <w:rFonts w:ascii="Times New Roman" w:cs="Times New Roman" w:eastAsia="Times New Roman" w:hAnsi="Times New Roman"/>
          <w:sz w:val="24"/>
          <w:szCs w:val="24"/>
        </w:rPr>
        <w:t xml:space="preserve">The following table describes the use cases for both Organizer and Attendee roles within the PLAN-IT system:</w:t>
      </w:r>
    </w:p>
    <w:p>
      <w:pPr>
        <w:spacing w:after="0" w:before="0"/>
      </w:pPr>
      <w:r>
        <w:rPr>
          <w:sz w:val="24"/>
          <w:szCs w:val="24"/>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c>
          <w:tcPr>
            <w:tcW w:type="dxa" w:w="2000"/>
            <w:tcBorders>
              <w:top w:val="single" w:color="999999" w:sz="1"/>
              <w:left w:val="single" w:color="999999" w:sz="1"/>
              <w:bottom w:val="single" w:color="999999" w:sz="1"/>
              <w:right w:val="single" w:color="999999" w:sz="1"/>
            </w:tcBorders>
            <w:shd w:fill="1F4E79"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2"/>
                <w:szCs w:val="22"/>
              </w:rPr>
              <w:t xml:space="preserve">Actor</w:t>
            </w:r>
          </w:p>
        </w:tc>
        <w:tc>
          <w:tcPr>
            <w:tcW w:type="dxa" w:w="3000"/>
            <w:tcBorders>
              <w:top w:val="single" w:color="999999" w:sz="1"/>
              <w:left w:val="single" w:color="999999" w:sz="1"/>
              <w:bottom w:val="single" w:color="999999" w:sz="1"/>
              <w:right w:val="single" w:color="999999" w:sz="1"/>
            </w:tcBorders>
            <w:shd w:fill="1F4E79"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2"/>
                <w:szCs w:val="22"/>
              </w:rPr>
              <w:t xml:space="preserve">Use Case</w:t>
            </w:r>
          </w:p>
        </w:tc>
        <w:tc>
          <w:tcPr>
            <w:tcW w:type="dxa" w:w="4026"/>
            <w:tcBorders>
              <w:top w:val="single" w:color="999999" w:sz="1"/>
              <w:left w:val="single" w:color="999999" w:sz="1"/>
              <w:bottom w:val="single" w:color="999999" w:sz="1"/>
              <w:right w:val="single" w:color="999999" w:sz="1"/>
            </w:tcBorders>
            <w:shd w:fill="1F4E79"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2"/>
                <w:szCs w:val="22"/>
              </w:rPr>
              <w:t xml:space="preserve">Description</w:t>
            </w:r>
          </w:p>
        </w:tc>
      </w:tr>
      <w:tr>
        <w:tc>
          <w:tcPr>
            <w:tcW w:type="dxa" w:w="2000"/>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sz w:val="22"/>
                <w:szCs w:val="22"/>
              </w:rPr>
              <w:t xml:space="preserve">Organizer</w:t>
            </w:r>
          </w:p>
        </w:tc>
        <w:tc>
          <w:tcPr>
            <w:tcW w:type="dxa" w:w="3000"/>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sz w:val="22"/>
                <w:szCs w:val="22"/>
              </w:rPr>
              <w:t xml:space="preserve">Register / Login</w:t>
            </w:r>
          </w:p>
        </w:tc>
        <w:tc>
          <w:tcPr>
            <w:tcW w:type="dxa" w:w="4026"/>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sz w:val="22"/>
                <w:szCs w:val="22"/>
              </w:rPr>
              <w:t xml:space="preserve">Clerk Auth validates identity</w:t>
            </w:r>
          </w:p>
        </w:tc>
      </w:tr>
      <w:tr>
        <w:tc>
          <w:tcPr>
            <w:tcW w:type="dxa" w:w="2000"/>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sz w:val="22"/>
                <w:szCs w:val="22"/>
              </w:rPr>
              <w:t xml:space="preserve">Organizer</w:t>
            </w:r>
          </w:p>
        </w:tc>
        <w:tc>
          <w:tcPr>
            <w:tcW w:type="dxa" w:w="3000"/>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sz w:val="22"/>
                <w:szCs w:val="22"/>
              </w:rPr>
              <w:t xml:space="preserve">Create Event</w:t>
            </w:r>
          </w:p>
        </w:tc>
        <w:tc>
          <w:tcPr>
            <w:tcW w:type="dxa" w:w="4026"/>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sz w:val="22"/>
                <w:szCs w:val="22"/>
              </w:rPr>
              <w:t xml:space="preserve">Input title, date, location, capacity</w:t>
            </w:r>
          </w:p>
        </w:tc>
      </w:tr>
      <w:tr>
        <w:tc>
          <w:tcPr>
            <w:tcW w:type="dxa" w:w="2000"/>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sz w:val="22"/>
                <w:szCs w:val="22"/>
              </w:rPr>
              <w:t xml:space="preserve">Organizer</w:t>
            </w:r>
          </w:p>
        </w:tc>
        <w:tc>
          <w:tcPr>
            <w:tcW w:type="dxa" w:w="3000"/>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sz w:val="22"/>
                <w:szCs w:val="22"/>
              </w:rPr>
              <w:t xml:space="preserve">Generate AI Description</w:t>
            </w:r>
          </w:p>
        </w:tc>
        <w:tc>
          <w:tcPr>
            <w:tcW w:type="dxa" w:w="4026"/>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sz w:val="22"/>
                <w:szCs w:val="22"/>
              </w:rPr>
              <w:t xml:space="preserve">Gemini API called with prompt</w:t>
            </w:r>
          </w:p>
        </w:tc>
      </w:tr>
      <w:tr>
        <w:tc>
          <w:tcPr>
            <w:tcW w:type="dxa" w:w="2000"/>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sz w:val="22"/>
                <w:szCs w:val="22"/>
              </w:rPr>
              <w:t xml:space="preserve">Organizer</w:t>
            </w:r>
          </w:p>
        </w:tc>
        <w:tc>
          <w:tcPr>
            <w:tcW w:type="dxa" w:w="3000"/>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sz w:val="22"/>
                <w:szCs w:val="22"/>
              </w:rPr>
              <w:t xml:space="preserve">View Analytics Dashboard</w:t>
            </w:r>
          </w:p>
        </w:tc>
        <w:tc>
          <w:tcPr>
            <w:tcW w:type="dxa" w:w="4026"/>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sz w:val="22"/>
                <w:szCs w:val="22"/>
              </w:rPr>
              <w:t xml:space="preserve">Real-time stats from Convex</w:t>
            </w:r>
          </w:p>
        </w:tc>
      </w:tr>
      <w:tr>
        <w:tc>
          <w:tcPr>
            <w:tcW w:type="dxa" w:w="2000"/>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sz w:val="22"/>
                <w:szCs w:val="22"/>
              </w:rPr>
              <w:t xml:space="preserve">Organizer</w:t>
            </w:r>
          </w:p>
        </w:tc>
        <w:tc>
          <w:tcPr>
            <w:tcW w:type="dxa" w:w="3000"/>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sz w:val="22"/>
                <w:szCs w:val="22"/>
              </w:rPr>
              <w:t xml:space="preserve">Manage Subscription</w:t>
            </w:r>
          </w:p>
        </w:tc>
        <w:tc>
          <w:tcPr>
            <w:tcW w:type="dxa" w:w="4026"/>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sz w:val="22"/>
                <w:szCs w:val="22"/>
              </w:rPr>
              <w:t xml:space="preserve">Stripe handles billing</w:t>
            </w:r>
          </w:p>
        </w:tc>
      </w:tr>
      <w:tr>
        <w:tc>
          <w:tcPr>
            <w:tcW w:type="dxa" w:w="2000"/>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sz w:val="22"/>
                <w:szCs w:val="22"/>
              </w:rPr>
              <w:t xml:space="preserve">Attendee</w:t>
            </w:r>
          </w:p>
        </w:tc>
        <w:tc>
          <w:tcPr>
            <w:tcW w:type="dxa" w:w="3000"/>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sz w:val="22"/>
                <w:szCs w:val="22"/>
              </w:rPr>
              <w:t xml:space="preserve">Register / Login</w:t>
            </w:r>
          </w:p>
        </w:tc>
        <w:tc>
          <w:tcPr>
            <w:tcW w:type="dxa" w:w="4026"/>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sz w:val="22"/>
                <w:szCs w:val="22"/>
              </w:rPr>
              <w:t xml:space="preserve">Clerk Auth validates identity</w:t>
            </w:r>
          </w:p>
        </w:tc>
      </w:tr>
      <w:tr>
        <w:tc>
          <w:tcPr>
            <w:tcW w:type="dxa" w:w="2000"/>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sz w:val="22"/>
                <w:szCs w:val="22"/>
              </w:rPr>
              <w:t xml:space="preserve">Attendee</w:t>
            </w:r>
          </w:p>
        </w:tc>
        <w:tc>
          <w:tcPr>
            <w:tcW w:type="dxa" w:w="3000"/>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sz w:val="22"/>
                <w:szCs w:val="22"/>
              </w:rPr>
              <w:t xml:space="preserve">Explore Events</w:t>
            </w:r>
          </w:p>
        </w:tc>
        <w:tc>
          <w:tcPr>
            <w:tcW w:type="dxa" w:w="4026"/>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sz w:val="22"/>
                <w:szCs w:val="22"/>
              </w:rPr>
              <w:t xml:space="preserve">Browse and filter event list</w:t>
            </w:r>
          </w:p>
        </w:tc>
      </w:tr>
      <w:tr>
        <w:tc>
          <w:tcPr>
            <w:tcW w:type="dxa" w:w="2000"/>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sz w:val="22"/>
                <w:szCs w:val="22"/>
              </w:rPr>
              <w:t xml:space="preserve">Attendee</w:t>
            </w:r>
          </w:p>
        </w:tc>
        <w:tc>
          <w:tcPr>
            <w:tcW w:type="dxa" w:w="3000"/>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sz w:val="22"/>
                <w:szCs w:val="22"/>
              </w:rPr>
              <w:t xml:space="preserve">Register for Event</w:t>
            </w:r>
          </w:p>
        </w:tc>
        <w:tc>
          <w:tcPr>
            <w:tcW w:type="dxa" w:w="4026"/>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sz w:val="22"/>
                <w:szCs w:val="22"/>
              </w:rPr>
              <w:t xml:space="preserve">QR ticket generated on success</w:t>
            </w:r>
          </w:p>
        </w:tc>
      </w:tr>
      <w:tr>
        <w:tc>
          <w:tcPr>
            <w:tcW w:type="dxa" w:w="2000"/>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sz w:val="22"/>
                <w:szCs w:val="22"/>
              </w:rPr>
              <w:t xml:space="preserve">Attendee</w:t>
            </w:r>
          </w:p>
        </w:tc>
        <w:tc>
          <w:tcPr>
            <w:tcW w:type="dxa" w:w="3000"/>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sz w:val="22"/>
                <w:szCs w:val="22"/>
              </w:rPr>
              <w:t xml:space="preserve">View My Ticket</w:t>
            </w:r>
          </w:p>
        </w:tc>
        <w:tc>
          <w:tcPr>
            <w:tcW w:type="dxa" w:w="4026"/>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sz w:val="22"/>
                <w:szCs w:val="22"/>
              </w:rPr>
              <w:t xml:space="preserve">QR code rendered on screen</w:t>
            </w:r>
          </w:p>
        </w:tc>
      </w:tr>
      <w:tr>
        <w:tc>
          <w:tcPr>
            <w:tcW w:type="dxa" w:w="2000"/>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sz w:val="22"/>
                <w:szCs w:val="22"/>
              </w:rPr>
              <w:t xml:space="preserve">Scanner / Organizer</w:t>
            </w:r>
          </w:p>
        </w:tc>
        <w:tc>
          <w:tcPr>
            <w:tcW w:type="dxa" w:w="3000"/>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sz w:val="22"/>
                <w:szCs w:val="22"/>
              </w:rPr>
              <w:t xml:space="preserve">Validate QR at Entry</w:t>
            </w:r>
          </w:p>
        </w:tc>
        <w:tc>
          <w:tcPr>
            <w:tcW w:type="dxa" w:w="4026"/>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sz w:val="22"/>
                <w:szCs w:val="22"/>
              </w:rPr>
              <w:t xml:space="preserve">Marks checkedIn=true in DB</w:t>
            </w:r>
          </w:p>
        </w:tc>
      </w:tr>
    </w:tbl>
    <w:p>
      <w:pPr>
        <w:spacing w:after="0" w:before="0"/>
      </w:pPr>
      <w:r>
        <w:rPr>
          <w:sz w:val="24"/>
          <w:szCs w:val="24"/>
        </w:rPr>
        <w:t xml:space="preserve"/>
      </w:r>
    </w:p>
    <w:p>
      <w:pPr>
        <w:jc w:val="center"/>
      </w:pPr>
      <w:r>
        <w:rPr>
          <w:rFonts w:ascii="Times New Roman" w:cs="Times New Roman" w:eastAsia="Times New Roman" w:hAnsi="Times New Roman"/>
          <w:i/>
          <w:iCs/>
          <w:sz w:val="20"/>
          <w:szCs w:val="20"/>
        </w:rPr>
        <w:t xml:space="preserve">Figure 11.2: Use Case Diagram – PLAN-IT System</w:t>
      </w:r>
    </w:p>
    <w:p>
      <w:pPr>
        <w:spacing w:after="0" w:before="0"/>
      </w:pPr>
      <w:r>
        <w:rPr>
          <w:sz w:val="24"/>
          <w:szCs w:val="24"/>
        </w:rPr>
        <w:t xml:space="preserve"/>
      </w:r>
    </w:p>
    <w:p>
      <w:pPr>
        <w:pStyle w:val="Heading2"/>
        <w:spacing w:after="80" w:before="180"/>
      </w:pPr>
      <w:r>
        <w:rPr>
          <w:rFonts w:ascii="Times New Roman" w:cs="Times New Roman" w:eastAsia="Times New Roman" w:hAnsi="Times New Roman"/>
          <w:b/>
          <w:bCs/>
          <w:sz w:val="28"/>
          <w:szCs w:val="28"/>
        </w:rPr>
        <w:t xml:space="preserve">11.3 Entity-Relationship (ER) Diagram</w:t>
      </w:r>
    </w:p>
    <w:p>
      <w:pPr>
        <w:spacing w:after="80" w:before="80" w:line="276"/>
        <w:jc w:val="both"/>
      </w:pPr>
      <w:r>
        <w:rPr>
          <w:rFonts w:ascii="Times New Roman" w:cs="Times New Roman" w:eastAsia="Times New Roman" w:hAnsi="Times New Roman"/>
          <w:sz w:val="24"/>
          <w:szCs w:val="24"/>
        </w:rPr>
        <w:t xml:space="preserve">The ER diagram below defines the entities, their attributes, and the relationships between them in the PLAN-IT database:</w:t>
      </w:r>
    </w:p>
    <w:p>
      <w:pPr>
        <w:spacing w:after="0" w:before="0"/>
      </w:pPr>
      <w:r>
        <w:rPr>
          <w:sz w:val="24"/>
          <w:szCs w:val="24"/>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999999" w:sz="1"/>
              <w:left w:val="single" w:color="999999" w:sz="1"/>
              <w:bottom w:val="single" w:color="999999" w:sz="1"/>
              <w:right w:val="single" w:color="999999" w:sz="1"/>
            </w:tcBorders>
            <w:shd w:fill="1F4E79"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2"/>
                <w:szCs w:val="22"/>
              </w:rPr>
              <w:t xml:space="preserve">Entity</w:t>
            </w:r>
          </w:p>
        </w:tc>
        <w:tc>
          <w:tcPr>
            <w:tcW w:type="dxa" w:w="6826"/>
            <w:tcBorders>
              <w:top w:val="single" w:color="999999" w:sz="1"/>
              <w:left w:val="single" w:color="999999" w:sz="1"/>
              <w:bottom w:val="single" w:color="999999" w:sz="1"/>
              <w:right w:val="single" w:color="999999" w:sz="1"/>
            </w:tcBorders>
            <w:shd w:fill="1F4E79"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2"/>
                <w:szCs w:val="22"/>
              </w:rPr>
              <w:t xml:space="preserve">Attributes</w:t>
            </w:r>
          </w:p>
        </w:tc>
      </w:tr>
      <w:tr>
        <w:tc>
          <w:tcPr>
            <w:tcW w:type="dxa" w:w="2200"/>
            <w:tcBorders>
              <w:top w:val="single" w:color="999999" w:sz="1"/>
              <w:left w:val="single" w:color="999999" w:sz="1"/>
              <w:bottom w:val="single" w:color="999999" w:sz="1"/>
              <w:right w:val="single" w:color="999999" w:sz="1"/>
            </w:tcBorders>
            <w:shd w:fill="DEEAF1" w:val="clear"/>
            <w:tcMar>
              <w:top w:type="dxa" w:w="80"/>
              <w:left w:type="dxa" w:w="120"/>
              <w:bottom w:type="dxa" w:w="80"/>
              <w:right w:type="dxa" w:w="120"/>
            </w:tcMar>
          </w:tcPr>
          <w:p>
            <w:r>
              <w:rPr>
                <w:rFonts w:ascii="Times New Roman" w:cs="Times New Roman" w:eastAsia="Times New Roman" w:hAnsi="Times New Roman"/>
                <w:b/>
                <w:bCs/>
                <w:sz w:val="22"/>
                <w:szCs w:val="22"/>
              </w:rPr>
              <w:t xml:space="preserve">Users</w:t>
            </w:r>
          </w:p>
        </w:tc>
        <w:tc>
          <w:tcPr>
            <w:tcW w:type="dxa" w:w="6826"/>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Times New Roman" w:cs="Times New Roman" w:eastAsia="Times New Roman" w:hAnsi="Times New Roman"/>
                <w:sz w:val="20"/>
                <w:szCs w:val="20"/>
              </w:rPr>
              <w:t xml:space="preserve">userId (PK), email, name, tokenIdentifier, hasCompletedOnboarding, location, createdAt, updatedAt</w:t>
            </w:r>
          </w:p>
        </w:tc>
      </w:tr>
      <w:tr>
        <w:tc>
          <w:tcPr>
            <w:tcW w:type="dxa" w:w="2200"/>
            <w:tcBorders>
              <w:top w:val="single" w:color="999999" w:sz="1"/>
              <w:left w:val="single" w:color="999999" w:sz="1"/>
              <w:bottom w:val="single" w:color="999999" w:sz="1"/>
              <w:right w:val="single" w:color="999999" w:sz="1"/>
            </w:tcBorders>
            <w:shd w:fill="DEEAF1" w:val="clear"/>
            <w:tcMar>
              <w:top w:type="dxa" w:w="80"/>
              <w:left w:type="dxa" w:w="120"/>
              <w:bottom w:type="dxa" w:w="80"/>
              <w:right w:type="dxa" w:w="120"/>
            </w:tcMar>
          </w:tcPr>
          <w:p>
            <w:r>
              <w:rPr>
                <w:rFonts w:ascii="Times New Roman" w:cs="Times New Roman" w:eastAsia="Times New Roman" w:hAnsi="Times New Roman"/>
                <w:b/>
                <w:bCs/>
                <w:sz w:val="22"/>
                <w:szCs w:val="22"/>
              </w:rPr>
              <w:t xml:space="preserve">Events</w:t>
            </w:r>
          </w:p>
        </w:tc>
        <w:tc>
          <w:tcPr>
            <w:tcW w:type="dxa" w:w="6826"/>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Times New Roman" w:cs="Times New Roman" w:eastAsia="Times New Roman" w:hAnsi="Times New Roman"/>
                <w:sz w:val="20"/>
                <w:szCs w:val="20"/>
              </w:rPr>
              <w:t xml:space="preserve">eventId (PK), organizerId (FK→Users), title, description, slug, category, tags[], startDate, endDate, timezone, locationType, venue, address, city, state, country, capacity, ticketType, ticketPrice, registrationCount, coverImage, themeColor, createdAt, updatedAt</w:t>
            </w:r>
          </w:p>
        </w:tc>
      </w:tr>
      <w:tr>
        <w:tc>
          <w:tcPr>
            <w:tcW w:type="dxa" w:w="2200"/>
            <w:tcBorders>
              <w:top w:val="single" w:color="999999" w:sz="1"/>
              <w:left w:val="single" w:color="999999" w:sz="1"/>
              <w:bottom w:val="single" w:color="999999" w:sz="1"/>
              <w:right w:val="single" w:color="999999" w:sz="1"/>
            </w:tcBorders>
            <w:shd w:fill="DEEAF1" w:val="clear"/>
            <w:tcMar>
              <w:top w:type="dxa" w:w="80"/>
              <w:left w:type="dxa" w:w="120"/>
              <w:bottom w:type="dxa" w:w="80"/>
              <w:right w:type="dxa" w:w="120"/>
            </w:tcMar>
          </w:tcPr>
          <w:p>
            <w:r>
              <w:rPr>
                <w:rFonts w:ascii="Times New Roman" w:cs="Times New Roman" w:eastAsia="Times New Roman" w:hAnsi="Times New Roman"/>
                <w:b/>
                <w:bCs/>
                <w:sz w:val="22"/>
                <w:szCs w:val="22"/>
              </w:rPr>
              <w:t xml:space="preserve">Registrations</w:t>
            </w:r>
          </w:p>
        </w:tc>
        <w:tc>
          <w:tcPr>
            <w:tcW w:type="dxa" w:w="6826"/>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Times New Roman" w:cs="Times New Roman" w:eastAsia="Times New Roman" w:hAnsi="Times New Roman"/>
                <w:sz w:val="20"/>
                <w:szCs w:val="20"/>
              </w:rPr>
              <w:t xml:space="preserve">registrationId (PK), eventId (FK→Events), userId (FK→Users), attendeeName, attendeeEmail, qrCode (unique), checkedIn, checkedInAt, status, registeredAt</w:t>
            </w:r>
          </w:p>
        </w:tc>
      </w:tr>
      <w:tr>
        <w:tc>
          <w:tcPr>
            <w:tcW w:type="dxa" w:w="2200"/>
            <w:tcBorders>
              <w:top w:val="single" w:color="999999" w:sz="1"/>
              <w:left w:val="single" w:color="999999" w:sz="1"/>
              <w:bottom w:val="single" w:color="999999" w:sz="1"/>
              <w:right w:val="single" w:color="999999" w:sz="1"/>
            </w:tcBorders>
            <w:shd w:fill="DEEAF1" w:val="clear"/>
            <w:tcMar>
              <w:top w:type="dxa" w:w="80"/>
              <w:left w:type="dxa" w:w="120"/>
              <w:bottom w:type="dxa" w:w="80"/>
              <w:right w:type="dxa" w:w="120"/>
            </w:tcMar>
          </w:tcPr>
          <w:p>
            <w:r>
              <w:rPr>
                <w:rFonts w:ascii="Times New Roman" w:cs="Times New Roman" w:eastAsia="Times New Roman" w:hAnsi="Times New Roman"/>
                <w:b/>
                <w:bCs/>
                <w:sz w:val="22"/>
                <w:szCs w:val="22"/>
              </w:rPr>
              <w:t xml:space="preserve">Subscriptions</w:t>
            </w:r>
          </w:p>
        </w:tc>
        <w:tc>
          <w:tcPr>
            <w:tcW w:type="dxa" w:w="6826"/>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rFonts w:ascii="Times New Roman" w:cs="Times New Roman" w:eastAsia="Times New Roman" w:hAnsi="Times New Roman"/>
                <w:sz w:val="20"/>
                <w:szCs w:val="20"/>
              </w:rPr>
              <w:t xml:space="preserve">subscriptionId (PK), userId (FK→Users), stripeCustomerId, stripeSubscriptionId, plan, status, currentPeriodEnd, createdAt</w:t>
            </w:r>
          </w:p>
        </w:tc>
      </w:tr>
    </w:tbl>
    <w:p>
      <w:pPr>
        <w:spacing w:after="0" w:before="0"/>
      </w:pPr>
      <w:r>
        <w:rPr>
          <w:sz w:val="24"/>
          <w:szCs w:val="24"/>
        </w:rPr>
        <w:t xml:space="preserve"/>
      </w:r>
    </w:p>
    <w:p>
      <w:pPr>
        <w:spacing w:after="80" w:before="80" w:line="276"/>
        <w:jc w:val="both"/>
      </w:pPr>
      <w:r>
        <w:rPr>
          <w:rFonts w:ascii="Times New Roman" w:cs="Times New Roman" w:eastAsia="Times New Roman" w:hAnsi="Times New Roman"/>
          <w:b/>
          <w:bCs/>
          <w:sz w:val="24"/>
          <w:szCs w:val="24"/>
        </w:rPr>
        <w:t xml:space="preserve">Relationships:</w:t>
      </w:r>
    </w:p>
    <w:p>
      <w:pPr>
        <w:pStyle w:val="ListParagraph"/>
        <w:numPr>
          <w:ilvl w:val="0"/>
          <w:numId w:val="2"/>
        </w:numPr>
        <w:spacing w:after="60" w:before="60" w:line="276"/>
      </w:pPr>
      <w:r>
        <w:rPr>
          <w:rFonts w:ascii="Times New Roman" w:cs="Times New Roman" w:eastAsia="Times New Roman" w:hAnsi="Times New Roman"/>
          <w:sz w:val="24"/>
          <w:szCs w:val="24"/>
        </w:rPr>
        <w:t xml:space="preserve">Users (1) ──── (M) Events [Organizer creates Events]</w:t>
      </w:r>
    </w:p>
    <w:p>
      <w:pPr>
        <w:pStyle w:val="ListParagraph"/>
        <w:numPr>
          <w:ilvl w:val="0"/>
          <w:numId w:val="2"/>
        </w:numPr>
        <w:spacing w:after="60" w:before="60" w:line="276"/>
      </w:pPr>
      <w:r>
        <w:rPr>
          <w:rFonts w:ascii="Times New Roman" w:cs="Times New Roman" w:eastAsia="Times New Roman" w:hAnsi="Times New Roman"/>
          <w:sz w:val="24"/>
          <w:szCs w:val="24"/>
        </w:rPr>
        <w:t xml:space="preserve">Users (1) ──── (M) Registrations [Attendee registers for Events]</w:t>
      </w:r>
    </w:p>
    <w:p>
      <w:pPr>
        <w:pStyle w:val="ListParagraph"/>
        <w:numPr>
          <w:ilvl w:val="0"/>
          <w:numId w:val="2"/>
        </w:numPr>
        <w:spacing w:after="60" w:before="60" w:line="276"/>
      </w:pPr>
      <w:r>
        <w:rPr>
          <w:rFonts w:ascii="Times New Roman" w:cs="Times New Roman" w:eastAsia="Times New Roman" w:hAnsi="Times New Roman"/>
          <w:sz w:val="24"/>
          <w:szCs w:val="24"/>
        </w:rPr>
        <w:t xml:space="preserve">Events (1) ──── (M) Registrations [Event has many Registrations]</w:t>
      </w:r>
    </w:p>
    <w:p>
      <w:pPr>
        <w:pStyle w:val="ListParagraph"/>
        <w:numPr>
          <w:ilvl w:val="0"/>
          <w:numId w:val="2"/>
        </w:numPr>
        <w:spacing w:after="60" w:before="60" w:line="276"/>
      </w:pPr>
      <w:r>
        <w:rPr>
          <w:rFonts w:ascii="Times New Roman" w:cs="Times New Roman" w:eastAsia="Times New Roman" w:hAnsi="Times New Roman"/>
          <w:sz w:val="24"/>
          <w:szCs w:val="24"/>
        </w:rPr>
        <w:t xml:space="preserve">Users (1) ──── (1) Subscriptions [User has one Subscription plan]</w:t>
      </w:r>
    </w:p>
    <w:p>
      <w:pPr>
        <w:spacing w:after="0" w:before="0"/>
      </w:pPr>
      <w:r>
        <w:rPr>
          <w:sz w:val="24"/>
          <w:szCs w:val="24"/>
        </w:rPr>
        <w:t xml:space="preserve"/>
      </w:r>
    </w:p>
    <w:p>
      <w:pPr>
        <w:jc w:val="center"/>
      </w:pPr>
      <w:r>
        <w:rPr>
          <w:rFonts w:ascii="Times New Roman" w:cs="Times New Roman" w:eastAsia="Times New Roman" w:hAnsi="Times New Roman"/>
          <w:i/>
          <w:iCs/>
          <w:sz w:val="20"/>
          <w:szCs w:val="20"/>
        </w:rPr>
        <w:t xml:space="preserve">Figure 11.3: ER Diagram – PLAN-IT Database Schema</w:t>
      </w:r>
    </w:p>
    <w:p>
      <w:pPr>
        <w:spacing w:after="0" w:before="0"/>
      </w:pPr>
      <w:r>
        <w:rPr>
          <w:sz w:val="24"/>
          <w:szCs w:val="24"/>
        </w:rPr>
        <w:t xml:space="preserve"/>
      </w:r>
    </w:p>
    <w:p>
      <w:pPr>
        <w:pStyle w:val="Heading2"/>
        <w:spacing w:after="80" w:before="180"/>
      </w:pPr>
      <w:r>
        <w:rPr>
          <w:rFonts w:ascii="Times New Roman" w:cs="Times New Roman" w:eastAsia="Times New Roman" w:hAnsi="Times New Roman"/>
          <w:b/>
          <w:bCs/>
          <w:sz w:val="28"/>
          <w:szCs w:val="28"/>
        </w:rPr>
        <w:t xml:space="preserve">11.4 System Architecture</w:t>
      </w:r>
    </w:p>
    <w:p>
      <w:pPr>
        <w:spacing w:after="80" w:before="80" w:line="276"/>
        <w:jc w:val="both"/>
      </w:pPr>
      <w:r>
        <w:rPr>
          <w:rFonts w:ascii="Times New Roman" w:cs="Times New Roman" w:eastAsia="Times New Roman" w:hAnsi="Times New Roman"/>
          <w:sz w:val="24"/>
          <w:szCs w:val="24"/>
        </w:rPr>
        <w:t xml:space="preserve">The PLAN-IT system follows a three-tier architecture:</w:t>
      </w:r>
    </w:p>
    <w:p>
      <w:pPr>
        <w:pStyle w:val="ListParagraph"/>
        <w:numPr>
          <w:ilvl w:val="0"/>
          <w:numId w:val="2"/>
        </w:numPr>
        <w:spacing w:after="60" w:before="60" w:line="276"/>
      </w:pPr>
      <w:r>
        <w:rPr>
          <w:rFonts w:ascii="Times New Roman" w:cs="Times New Roman" w:eastAsia="Times New Roman" w:hAnsi="Times New Roman"/>
          <w:sz w:val="24"/>
          <w:szCs w:val="24"/>
        </w:rPr>
        <w:t xml:space="preserve">Presentation Layer: React 19 + Next.js 16 frontend deployed on Vercel. Handles all user interactions, event display, forms, and the organizer dashboard.</w:t>
      </w:r>
    </w:p>
    <w:p>
      <w:pPr>
        <w:pStyle w:val="ListParagraph"/>
        <w:numPr>
          <w:ilvl w:val="0"/>
          <w:numId w:val="2"/>
        </w:numPr>
        <w:spacing w:after="60" w:before="60" w:line="276"/>
      </w:pPr>
      <w:r>
        <w:rPr>
          <w:rFonts w:ascii="Times New Roman" w:cs="Times New Roman" w:eastAsia="Times New Roman" w:hAnsi="Times New Roman"/>
          <w:sz w:val="24"/>
          <w:szCs w:val="24"/>
        </w:rPr>
        <w:t xml:space="preserve">Application/Logic Layer: Convex serverless functions (queries, mutations, actions) handle all business logic including event creation, registration, QR generation, and subscription management.</w:t>
      </w:r>
    </w:p>
    <w:p>
      <w:pPr>
        <w:pStyle w:val="ListParagraph"/>
        <w:numPr>
          <w:ilvl w:val="0"/>
          <w:numId w:val="2"/>
        </w:numPr>
        <w:spacing w:after="60" w:before="60" w:line="276"/>
      </w:pPr>
      <w:r>
        <w:rPr>
          <w:rFonts w:ascii="Times New Roman" w:cs="Times New Roman" w:eastAsia="Times New Roman" w:hAnsi="Times New Roman"/>
          <w:sz w:val="24"/>
          <w:szCs w:val="24"/>
        </w:rPr>
        <w:t xml:space="preserve">Data Layer: Convex reactive database stores all persistent data across four main tables: Users, Events, Registrations, and Subscriptions.</w:t>
      </w:r>
    </w:p>
    <w:p>
      <w:pPr>
        <w:spacing w:after="80" w:before="80" w:line="276"/>
        <w:jc w:val="both"/>
      </w:pPr>
      <w:r>
        <w:rPr>
          <w:rFonts w:ascii="Times New Roman" w:cs="Times New Roman" w:eastAsia="Times New Roman" w:hAnsi="Times New Roman"/>
          <w:sz w:val="24"/>
          <w:szCs w:val="24"/>
        </w:rPr>
        <w:t xml:space="preserve">External integrations include Clerk (authentication), Stripe (payments), Google Gemini API (AI descriptions), and Unsplash API (cover images).</w:t>
      </w:r>
    </w:p>
    <w:p>
      <w:pPr>
        <w:sectPr>
          <w:pgSz w:w="11906" w:h="16838" w:orient="portrait"/>
          <w:pgMar w:top="1440" w:right="1440" w:bottom="1440" w:left="1440" w:header="708" w:footer="708" w:gutter="0"/>
          <w:pgNumType/>
          <w:docGrid w:linePitch="360"/>
        </w:sectPr>
      </w:pPr>
    </w:p>
    <w:p>
      <w:pPr>
        <w:pStyle w:val="Heading1"/>
        <w:spacing w:after="120" w:before="240"/>
      </w:pPr>
      <w:r>
        <w:rPr>
          <w:rFonts w:ascii="Times New Roman" w:cs="Times New Roman" w:eastAsia="Times New Roman" w:hAnsi="Times New Roman"/>
          <w:b/>
          <w:bCs/>
          <w:sz w:val="32"/>
          <w:szCs w:val="32"/>
          <w:u w:val="single"/>
        </w:rPr>
        <w:t xml:space="preserve">12. CODING</w:t>
      </w:r>
    </w:p>
    <w:p>
      <w:pPr>
        <w:pStyle w:val="Heading2"/>
        <w:spacing w:after="80" w:before="180"/>
      </w:pPr>
      <w:r>
        <w:rPr>
          <w:rFonts w:ascii="Times New Roman" w:cs="Times New Roman" w:eastAsia="Times New Roman" w:hAnsi="Times New Roman"/>
          <w:b/>
          <w:bCs/>
          <w:sz w:val="28"/>
          <w:szCs w:val="28"/>
        </w:rPr>
        <w:t xml:space="preserve">12.1 Database Schema (Convex)</w:t>
      </w:r>
    </w:p>
    <w:p>
      <w:pPr>
        <w:spacing w:after="80" w:before="80" w:line="276"/>
        <w:jc w:val="both"/>
      </w:pPr>
      <w:r>
        <w:rPr>
          <w:rFonts w:ascii="Times New Roman" w:cs="Times New Roman" w:eastAsia="Times New Roman" w:hAnsi="Times New Roman"/>
          <w:sz w:val="24"/>
          <w:szCs w:val="24"/>
        </w:rPr>
        <w:t xml:space="preserve">The following is the complete Convex database schema definition used in PLAN-IT:</w:t>
      </w:r>
    </w:p>
    <w:p>
      <w:pPr>
        <w:spacing w:after="0" w:before="0"/>
      </w:pPr>
      <w:r>
        <w:rPr>
          <w:sz w:val="24"/>
          <w:szCs w:val="24"/>
        </w:rPr>
        <w:t xml:space="preserve"/>
      </w:r>
    </w:p>
    <w:p>
      <w:pPr>
        <w:shd w:fill="F2F2F2" w:val="clear"/>
        <w:spacing w:after="60" w:before="60"/>
      </w:pPr>
      <w:r>
        <w:rPr>
          <w:rFonts w:ascii="Courier New" w:cs="Courier New" w:eastAsia="Courier New" w:hAnsi="Courier New"/>
          <w:sz w:val="18"/>
          <w:szCs w:val="18"/>
        </w:rPr>
        <w:t xml:space="preserve">import { defineSchema, defineTable } from "convex/server";</w:t>
      </w:r>
    </w:p>
    <w:p>
      <w:pPr>
        <w:shd w:fill="F2F2F2" w:val="clear"/>
        <w:spacing w:after="0" w:before="0"/>
      </w:pPr>
      <w:r>
        <w:rPr>
          <w:rFonts w:ascii="Courier New" w:cs="Courier New" w:eastAsia="Courier New" w:hAnsi="Courier New"/>
          <w:sz w:val="18"/>
          <w:szCs w:val="18"/>
        </w:rPr>
        <w:t xml:space="preserve">import { v } from "convex/values";</w:t>
      </w:r>
    </w:p>
    <w:p>
      <w:pPr>
        <w:shd w:fill="F2F2F2" w:val="clear"/>
        <w:spacing w:after="0" w:before="0"/>
      </w:pPr>
      <w:r>
        <w:rPr>
          <w:rFonts w:ascii="Courier New" w:cs="Courier New" w:eastAsia="Courier New" w:hAnsi="Courier New"/>
          <w:sz w:val="18"/>
          <w:szCs w:val="18"/>
        </w:rPr>
        <w:t xml:space="preserve"/>
      </w:r>
    </w:p>
    <w:p>
      <w:pPr>
        <w:shd w:fill="F2F2F2" w:val="clear"/>
        <w:spacing w:after="0" w:before="0"/>
      </w:pPr>
      <w:r>
        <w:rPr>
          <w:rFonts w:ascii="Courier New" w:cs="Courier New" w:eastAsia="Courier New" w:hAnsi="Courier New"/>
          <w:sz w:val="18"/>
          <w:szCs w:val="18"/>
        </w:rPr>
        <w:t xml:space="preserve">export default defineSchema({</w:t>
      </w:r>
    </w:p>
    <w:p>
      <w:pPr>
        <w:shd w:fill="F2F2F2" w:val="clear"/>
        <w:spacing w:after="0" w:before="0"/>
      </w:pPr>
      <w:r>
        <w:rPr>
          <w:rFonts w:ascii="Courier New" w:cs="Courier New" w:eastAsia="Courier New" w:hAnsi="Courier New"/>
          <w:sz w:val="18"/>
          <w:szCs w:val="18"/>
        </w:rPr>
        <w:t xml:space="preserve">  users: defineTable({</w:t>
      </w:r>
    </w:p>
    <w:p>
      <w:pPr>
        <w:shd w:fill="F2F2F2" w:val="clear"/>
        <w:spacing w:after="0" w:before="0"/>
      </w:pPr>
      <w:r>
        <w:rPr>
          <w:rFonts w:ascii="Courier New" w:cs="Courier New" w:eastAsia="Courier New" w:hAnsi="Courier New"/>
          <w:sz w:val="18"/>
          <w:szCs w:val="18"/>
        </w:rPr>
        <w:t xml:space="preserve">    email: v.string(),</w:t>
      </w:r>
    </w:p>
    <w:p>
      <w:pPr>
        <w:shd w:fill="F2F2F2" w:val="clear"/>
        <w:spacing w:after="0" w:before="0"/>
      </w:pPr>
      <w:r>
        <w:rPr>
          <w:rFonts w:ascii="Courier New" w:cs="Courier New" w:eastAsia="Courier New" w:hAnsi="Courier New"/>
          <w:sz w:val="18"/>
          <w:szCs w:val="18"/>
        </w:rPr>
        <w:t xml:space="preserve">    tokenIdentifier: v.string(),</w:t>
      </w:r>
    </w:p>
    <w:p>
      <w:pPr>
        <w:shd w:fill="F2F2F2" w:val="clear"/>
        <w:spacing w:after="0" w:before="0"/>
      </w:pPr>
      <w:r>
        <w:rPr>
          <w:rFonts w:ascii="Courier New" w:cs="Courier New" w:eastAsia="Courier New" w:hAnsi="Courier New"/>
          <w:sz w:val="18"/>
          <w:szCs w:val="18"/>
        </w:rPr>
        <w:t xml:space="preserve">    name: v.string(),</w:t>
      </w:r>
    </w:p>
    <w:p>
      <w:pPr>
        <w:shd w:fill="F2F2F2" w:val="clear"/>
        <w:spacing w:after="0" w:before="0"/>
      </w:pPr>
      <w:r>
        <w:rPr>
          <w:rFonts w:ascii="Courier New" w:cs="Courier New" w:eastAsia="Courier New" w:hAnsi="Courier New"/>
          <w:sz w:val="18"/>
          <w:szCs w:val="18"/>
        </w:rPr>
        <w:t xml:space="preserve">    hasCompletedOnboarding: v.boolean(),</w:t>
      </w:r>
    </w:p>
    <w:p>
      <w:pPr>
        <w:shd w:fill="F2F2F2" w:val="clear"/>
        <w:spacing w:after="0" w:before="0"/>
      </w:pPr>
      <w:r>
        <w:rPr>
          <w:rFonts w:ascii="Courier New" w:cs="Courier New" w:eastAsia="Courier New" w:hAnsi="Courier New"/>
          <w:sz w:val="18"/>
          <w:szCs w:val="18"/>
        </w:rPr>
        <w:t xml:space="preserve">    createdAt: v.number(), updatedAt: v.number(),</w:t>
      </w:r>
    </w:p>
    <w:p>
      <w:pPr>
        <w:shd w:fill="F2F2F2" w:val="clear"/>
        <w:spacing w:after="0" w:before="0"/>
      </w:pPr>
      <w:r>
        <w:rPr>
          <w:rFonts w:ascii="Courier New" w:cs="Courier New" w:eastAsia="Courier New" w:hAnsi="Courier New"/>
          <w:sz w:val="18"/>
          <w:szCs w:val="18"/>
        </w:rPr>
        <w:t xml:space="preserve">  }).index("by_token", ["tokenIdentifier"]),</w:t>
      </w:r>
    </w:p>
    <w:p>
      <w:pPr>
        <w:shd w:fill="F2F2F2" w:val="clear"/>
        <w:spacing w:after="0" w:before="0"/>
      </w:pPr>
      <w:r>
        <w:rPr>
          <w:rFonts w:ascii="Courier New" w:cs="Courier New" w:eastAsia="Courier New" w:hAnsi="Courier New"/>
          <w:sz w:val="18"/>
          <w:szCs w:val="18"/>
        </w:rPr>
        <w:t xml:space="preserve">  events: defineTable({</w:t>
      </w:r>
    </w:p>
    <w:p>
      <w:pPr>
        <w:shd w:fill="F2F2F2" w:val="clear"/>
        <w:spacing w:after="0" w:before="0"/>
      </w:pPr>
      <w:r>
        <w:rPr>
          <w:rFonts w:ascii="Courier New" w:cs="Courier New" w:eastAsia="Courier New" w:hAnsi="Courier New"/>
          <w:sz w:val="18"/>
          <w:szCs w:val="18"/>
        </w:rPr>
        <w:t xml:space="preserve">    title: v.string(), description: v.string(), slug: v.string(),</w:t>
      </w:r>
    </w:p>
    <w:p>
      <w:pPr>
        <w:shd w:fill="F2F2F2" w:val="clear"/>
        <w:spacing w:after="0" w:before="0"/>
      </w:pPr>
      <w:r>
        <w:rPr>
          <w:rFonts w:ascii="Courier New" w:cs="Courier New" w:eastAsia="Courier New" w:hAnsi="Courier New"/>
          <w:sz w:val="18"/>
          <w:szCs w:val="18"/>
        </w:rPr>
        <w:t xml:space="preserve">    organizerId: v.id("users"), category: v.string(),</w:t>
      </w:r>
    </w:p>
    <w:p>
      <w:pPr>
        <w:shd w:fill="F2F2F2" w:val="clear"/>
        <w:spacing w:after="0" w:before="0"/>
      </w:pPr>
      <w:r>
        <w:rPr>
          <w:rFonts w:ascii="Courier New" w:cs="Courier New" w:eastAsia="Courier New" w:hAnsi="Courier New"/>
          <w:sz w:val="18"/>
          <w:szCs w:val="18"/>
        </w:rPr>
        <w:t xml:space="preserve">    startDate: v.number(), endDate: v.number(), timezone: v.string(),</w:t>
      </w:r>
    </w:p>
    <w:p>
      <w:pPr>
        <w:shd w:fill="F2F2F2" w:val="clear"/>
        <w:spacing w:after="0" w:before="0"/>
      </w:pPr>
      <w:r>
        <w:rPr>
          <w:rFonts w:ascii="Courier New" w:cs="Courier New" w:eastAsia="Courier New" w:hAnsi="Courier New"/>
          <w:sz w:val="18"/>
          <w:szCs w:val="18"/>
        </w:rPr>
        <w:t xml:space="preserve">    locationType: v.union(v.literal("physical"), v.literal("online")),</w:t>
      </w:r>
    </w:p>
    <w:p>
      <w:pPr>
        <w:shd w:fill="F2F2F2" w:val="clear"/>
        <w:spacing w:after="0" w:before="0"/>
      </w:pPr>
      <w:r>
        <w:rPr>
          <w:rFonts w:ascii="Courier New" w:cs="Courier New" w:eastAsia="Courier New" w:hAnsi="Courier New"/>
          <w:sz w:val="18"/>
          <w:szCs w:val="18"/>
        </w:rPr>
        <w:t xml:space="preserve">    capacity: v.number(), ticketType: v.union(v.literal("free"), v.literal("paid")),</w:t>
      </w:r>
    </w:p>
    <w:p>
      <w:pPr>
        <w:shd w:fill="F2F2F2" w:val="clear"/>
        <w:spacing w:after="0" w:before="0"/>
      </w:pPr>
      <w:r>
        <w:rPr>
          <w:rFonts w:ascii="Courier New" w:cs="Courier New" w:eastAsia="Courier New" w:hAnsi="Courier New"/>
          <w:sz w:val="18"/>
          <w:szCs w:val="18"/>
        </w:rPr>
        <w:t xml:space="preserve">    registrationCount: v.number(), createdAt: v.number(), updatedAt: v.number(),</w:t>
      </w:r>
    </w:p>
    <w:p>
      <w:pPr>
        <w:shd w:fill="F2F2F2" w:val="clear"/>
        <w:spacing w:after="0" w:before="0"/>
      </w:pPr>
      <w:r>
        <w:rPr>
          <w:rFonts w:ascii="Courier New" w:cs="Courier New" w:eastAsia="Courier New" w:hAnsi="Courier New"/>
          <w:sz w:val="18"/>
          <w:szCs w:val="18"/>
        </w:rPr>
        <w:t xml:space="preserve">  }).index("by_organizer", ["organizerId"])</w:t>
      </w:r>
    </w:p>
    <w:p>
      <w:pPr>
        <w:shd w:fill="F2F2F2" w:val="clear"/>
        <w:spacing w:after="0" w:before="0"/>
      </w:pPr>
      <w:r>
        <w:rPr>
          <w:rFonts w:ascii="Courier New" w:cs="Courier New" w:eastAsia="Courier New" w:hAnsi="Courier New"/>
          <w:sz w:val="18"/>
          <w:szCs w:val="18"/>
        </w:rPr>
        <w:t xml:space="preserve">   .searchIndex("search_title", { searchField: "title" }),</w:t>
      </w:r>
    </w:p>
    <w:p>
      <w:pPr>
        <w:shd w:fill="F2F2F2" w:val="clear"/>
        <w:spacing w:after="0" w:before="0"/>
      </w:pPr>
      <w:r>
        <w:rPr>
          <w:rFonts w:ascii="Courier New" w:cs="Courier New" w:eastAsia="Courier New" w:hAnsi="Courier New"/>
          <w:sz w:val="18"/>
          <w:szCs w:val="18"/>
        </w:rPr>
        <w:t xml:space="preserve">  registrations: defineTable({</w:t>
      </w:r>
    </w:p>
    <w:p>
      <w:pPr>
        <w:shd w:fill="F2F2F2" w:val="clear"/>
        <w:spacing w:after="0" w:before="0"/>
      </w:pPr>
      <w:r>
        <w:rPr>
          <w:rFonts w:ascii="Courier New" w:cs="Courier New" w:eastAsia="Courier New" w:hAnsi="Courier New"/>
          <w:sz w:val="18"/>
          <w:szCs w:val="18"/>
        </w:rPr>
        <w:t xml:space="preserve">    eventId: v.id("events"), userId: v.id("users"),</w:t>
      </w:r>
    </w:p>
    <w:p>
      <w:pPr>
        <w:shd w:fill="F2F2F2" w:val="clear"/>
        <w:spacing w:after="0" w:before="0"/>
      </w:pPr>
      <w:r>
        <w:rPr>
          <w:rFonts w:ascii="Courier New" w:cs="Courier New" w:eastAsia="Courier New" w:hAnsi="Courier New"/>
          <w:sz w:val="18"/>
          <w:szCs w:val="18"/>
        </w:rPr>
        <w:t xml:space="preserve">    attendeeName: v.string(), attendeeEmail: v.string(),</w:t>
      </w:r>
    </w:p>
    <w:p>
      <w:pPr>
        <w:shd w:fill="F2F2F2" w:val="clear"/>
        <w:spacing w:after="0" w:before="0"/>
      </w:pPr>
      <w:r>
        <w:rPr>
          <w:rFonts w:ascii="Courier New" w:cs="Courier New" w:eastAsia="Courier New" w:hAnsi="Courier New"/>
          <w:sz w:val="18"/>
          <w:szCs w:val="18"/>
        </w:rPr>
        <w:t xml:space="preserve">    qrCode: v.string(), checkedIn: v.boolean(),</w:t>
      </w:r>
    </w:p>
    <w:p>
      <w:pPr>
        <w:shd w:fill="F2F2F2" w:val="clear"/>
        <w:spacing w:after="0" w:before="0"/>
      </w:pPr>
      <w:r>
        <w:rPr>
          <w:rFonts w:ascii="Courier New" w:cs="Courier New" w:eastAsia="Courier New" w:hAnsi="Courier New"/>
          <w:sz w:val="18"/>
          <w:szCs w:val="18"/>
        </w:rPr>
        <w:t xml:space="preserve">    status: v.union(v.literal("confirmed"), v.literal("cancelled")),</w:t>
      </w:r>
    </w:p>
    <w:p>
      <w:pPr>
        <w:shd w:fill="F2F2F2" w:val="clear"/>
        <w:spacing w:after="0" w:before="0"/>
      </w:pPr>
      <w:r>
        <w:rPr>
          <w:rFonts w:ascii="Courier New" w:cs="Courier New" w:eastAsia="Courier New" w:hAnsi="Courier New"/>
          <w:sz w:val="18"/>
          <w:szCs w:val="18"/>
        </w:rPr>
        <w:t xml:space="preserve">    registeredAt: v.number(),</w:t>
      </w:r>
    </w:p>
    <w:p>
      <w:pPr>
        <w:shd w:fill="F2F2F2" w:val="clear"/>
        <w:spacing w:after="60" w:before="0"/>
      </w:pPr>
      <w:r>
        <w:rPr>
          <w:rFonts w:ascii="Courier New" w:cs="Courier New" w:eastAsia="Courier New" w:hAnsi="Courier New"/>
          <w:sz w:val="18"/>
          <w:szCs w:val="18"/>
        </w:rPr>
        <w:t xml:space="preserve">  }).index("by_event_user", ["eventId", "userId"]).index("by_qr_code", ["qrCode"]),</w:t>
      </w:r>
    </w:p>
    <w:p>
      <w:pPr>
        <w:shd w:fill="F2F2F2" w:val="clear"/>
        <w:spacing w:after="60" w:before="0"/>
      </w:pPr>
      <w:r>
        <w:rPr>
          <w:rFonts w:ascii="Courier New" w:cs="Courier New" w:eastAsia="Courier New" w:hAnsi="Courier New"/>
          <w:sz w:val="18"/>
          <w:szCs w:val="18"/>
        </w:rPr>
        <w:t xml:space="preserve">});</w:t>
      </w:r>
    </w:p>
    <w:p>
      <w:pPr>
        <w:spacing w:after="0" w:before="0"/>
      </w:pPr>
      <w:r>
        <w:rPr>
          <w:sz w:val="24"/>
          <w:szCs w:val="24"/>
        </w:rPr>
        <w:t xml:space="preserve"/>
      </w:r>
    </w:p>
    <w:p>
      <w:pPr>
        <w:pStyle w:val="Heading2"/>
        <w:spacing w:after="80" w:before="180"/>
      </w:pPr>
      <w:r>
        <w:rPr>
          <w:rFonts w:ascii="Times New Roman" w:cs="Times New Roman" w:eastAsia="Times New Roman" w:hAnsi="Times New Roman"/>
          <w:b/>
          <w:bCs/>
          <w:sz w:val="28"/>
          <w:szCs w:val="28"/>
        </w:rPr>
        <w:t xml:space="preserve">12.2 User Store Hook (React + Convex)</w:t>
      </w:r>
    </w:p>
    <w:p>
      <w:pPr>
        <w:spacing w:after="80" w:before="80" w:line="276"/>
        <w:jc w:val="both"/>
      </w:pPr>
      <w:r>
        <w:rPr>
          <w:rFonts w:ascii="Times New Roman" w:cs="Times New Roman" w:eastAsia="Times New Roman" w:hAnsi="Times New Roman"/>
          <w:sz w:val="24"/>
          <w:szCs w:val="24"/>
        </w:rPr>
        <w:t xml:space="preserve">The following hook synchronizes the Clerk authenticated user with the Convex database:</w:t>
      </w:r>
    </w:p>
    <w:p>
      <w:pPr>
        <w:spacing w:after="0" w:before="0"/>
      </w:pPr>
      <w:r>
        <w:rPr>
          <w:sz w:val="24"/>
          <w:szCs w:val="24"/>
        </w:rPr>
        <w:t xml:space="preserve"/>
      </w:r>
    </w:p>
    <w:p>
      <w:pPr>
        <w:shd w:fill="F2F2F2" w:val="clear"/>
        <w:spacing w:after="0" w:before="0"/>
      </w:pPr>
      <w:r>
        <w:rPr>
          <w:rFonts w:ascii="Courier New" w:cs="Courier New" w:eastAsia="Courier New" w:hAnsi="Courier New"/>
          <w:sz w:val="18"/>
          <w:szCs w:val="18"/>
        </w:rPr>
        <w:t xml:space="preserve">export function useStoreUser() {</w:t>
      </w:r>
    </w:p>
    <w:p>
      <w:pPr>
        <w:shd w:fill="F2F2F2" w:val="clear"/>
        <w:spacing w:after="0" w:before="0"/>
      </w:pPr>
      <w:r>
        <w:rPr>
          <w:rFonts w:ascii="Courier New" w:cs="Courier New" w:eastAsia="Courier New" w:hAnsi="Courier New"/>
          <w:sz w:val="18"/>
          <w:szCs w:val="18"/>
        </w:rPr>
        <w:t xml:space="preserve">  const { isLoading, isAuthenticated } = useConvexAuth();</w:t>
      </w:r>
    </w:p>
    <w:p>
      <w:pPr>
        <w:shd w:fill="F2F2F2" w:val="clear"/>
        <w:spacing w:after="0" w:before="0"/>
      </w:pPr>
      <w:r>
        <w:rPr>
          <w:rFonts w:ascii="Courier New" w:cs="Courier New" w:eastAsia="Courier New" w:hAnsi="Courier New"/>
          <w:sz w:val="18"/>
          <w:szCs w:val="18"/>
        </w:rPr>
        <w:t xml:space="preserve">  const { user } = useUser();</w:t>
      </w:r>
    </w:p>
    <w:p>
      <w:pPr>
        <w:shd w:fill="F2F2F2" w:val="clear"/>
        <w:spacing w:after="0" w:before="0"/>
      </w:pPr>
      <w:r>
        <w:rPr>
          <w:rFonts w:ascii="Courier New" w:cs="Courier New" w:eastAsia="Courier New" w:hAnsi="Courier New"/>
          <w:sz w:val="18"/>
          <w:szCs w:val="18"/>
        </w:rPr>
        <w:t xml:space="preserve">  const [userId, setUserId] = useState(null);</w:t>
      </w:r>
    </w:p>
    <w:p>
      <w:pPr>
        <w:shd w:fill="F2F2F2" w:val="clear"/>
        <w:spacing w:after="0" w:before="0"/>
      </w:pPr>
      <w:r>
        <w:rPr>
          <w:rFonts w:ascii="Courier New" w:cs="Courier New" w:eastAsia="Courier New" w:hAnsi="Courier New"/>
          <w:sz w:val="18"/>
          <w:szCs w:val="18"/>
        </w:rPr>
        <w:t xml:space="preserve">  const storeUser = useMutation(api.users.store);</w:t>
      </w:r>
    </w:p>
    <w:p>
      <w:pPr>
        <w:shd w:fill="F2F2F2" w:val="clear"/>
        <w:spacing w:after="0" w:before="0"/>
      </w:pPr>
      <w:r>
        <w:rPr>
          <w:rFonts w:ascii="Courier New" w:cs="Courier New" w:eastAsia="Courier New" w:hAnsi="Courier New"/>
          <w:sz w:val="18"/>
          <w:szCs w:val="18"/>
        </w:rPr>
        <w:t xml:space="preserve">  useEffect(() =&gt; {</w:t>
      </w:r>
    </w:p>
    <w:p>
      <w:pPr>
        <w:shd w:fill="F2F2F2" w:val="clear"/>
        <w:spacing w:after="0" w:before="0"/>
      </w:pPr>
      <w:r>
        <w:rPr>
          <w:rFonts w:ascii="Courier New" w:cs="Courier New" w:eastAsia="Courier New" w:hAnsi="Courier New"/>
          <w:sz w:val="18"/>
          <w:szCs w:val="18"/>
        </w:rPr>
        <w:t xml:space="preserve">    if (!isAuthenticated) return;</w:t>
      </w:r>
    </w:p>
    <w:p>
      <w:pPr>
        <w:shd w:fill="F2F2F2" w:val="clear"/>
        <w:spacing w:after="0" w:before="0"/>
      </w:pPr>
      <w:r>
        <w:rPr>
          <w:rFonts w:ascii="Courier New" w:cs="Courier New" w:eastAsia="Courier New" w:hAnsi="Courier New"/>
          <w:sz w:val="18"/>
          <w:szCs w:val="18"/>
        </w:rPr>
        <w:t xml:space="preserve">    async function createUser() {</w:t>
      </w:r>
    </w:p>
    <w:p>
      <w:pPr>
        <w:shd w:fill="F2F2F2" w:val="clear"/>
        <w:spacing w:after="0" w:before="0"/>
      </w:pPr>
      <w:r>
        <w:rPr>
          <w:rFonts w:ascii="Courier New" w:cs="Courier New" w:eastAsia="Courier New" w:hAnsi="Courier New"/>
          <w:sz w:val="18"/>
          <w:szCs w:val="18"/>
        </w:rPr>
        <w:t xml:space="preserve">      const id = await storeUser();</w:t>
      </w:r>
    </w:p>
    <w:p>
      <w:pPr>
        <w:shd w:fill="F2F2F2" w:val="clear"/>
        <w:spacing w:after="0" w:before="0"/>
      </w:pPr>
      <w:r>
        <w:rPr>
          <w:rFonts w:ascii="Courier New" w:cs="Courier New" w:eastAsia="Courier New" w:hAnsi="Courier New"/>
          <w:sz w:val="18"/>
          <w:szCs w:val="18"/>
        </w:rPr>
        <w:t xml:space="preserve">      setUserId(id);</w:t>
      </w:r>
    </w:p>
    <w:p>
      <w:pPr>
        <w:shd w:fill="F2F2F2" w:val="clear"/>
        <w:spacing w:after="0" w:before="0"/>
      </w:pPr>
      <w:r>
        <w:rPr>
          <w:rFonts w:ascii="Courier New" w:cs="Courier New" w:eastAsia="Courier New" w:hAnsi="Courier New"/>
          <w:sz w:val="18"/>
          <w:szCs w:val="18"/>
        </w:rPr>
        <w:t xml:space="preserve">    }</w:t>
      </w:r>
    </w:p>
    <w:p>
      <w:pPr>
        <w:shd w:fill="F2F2F2" w:val="clear"/>
        <w:spacing w:after="0" w:before="0"/>
      </w:pPr>
      <w:r>
        <w:rPr>
          <w:rFonts w:ascii="Courier New" w:cs="Courier New" w:eastAsia="Courier New" w:hAnsi="Courier New"/>
          <w:sz w:val="18"/>
          <w:szCs w:val="18"/>
        </w:rPr>
        <w:t xml:space="preserve">    createUser();</w:t>
      </w:r>
    </w:p>
    <w:p>
      <w:pPr>
        <w:shd w:fill="F2F2F2" w:val="clear"/>
        <w:spacing w:after="0" w:before="0"/>
      </w:pPr>
      <w:r>
        <w:rPr>
          <w:rFonts w:ascii="Courier New" w:cs="Courier New" w:eastAsia="Courier New" w:hAnsi="Courier New"/>
          <w:sz w:val="18"/>
          <w:szCs w:val="18"/>
        </w:rPr>
        <w:t xml:space="preserve">    return () =&gt; setUserId(null);</w:t>
      </w:r>
    </w:p>
    <w:p>
      <w:pPr>
        <w:shd w:fill="F2F2F2" w:val="clear"/>
        <w:spacing w:after="0" w:before="0"/>
      </w:pPr>
      <w:r>
        <w:rPr>
          <w:rFonts w:ascii="Courier New" w:cs="Courier New" w:eastAsia="Courier New" w:hAnsi="Courier New"/>
          <w:sz w:val="18"/>
          <w:szCs w:val="18"/>
        </w:rPr>
        <w:t xml:space="preserve">  }, [isAuthenticated, storeUser, user?.id]);</w:t>
      </w:r>
    </w:p>
    <w:p>
      <w:pPr>
        <w:shd w:fill="F2F2F2" w:val="clear"/>
        <w:spacing w:after="0" w:before="0"/>
      </w:pPr>
      <w:r>
        <w:rPr>
          <w:rFonts w:ascii="Courier New" w:cs="Courier New" w:eastAsia="Courier New" w:hAnsi="Courier New"/>
          <w:sz w:val="18"/>
          <w:szCs w:val="18"/>
        </w:rPr>
        <w:t xml:space="preserve">  return {</w:t>
      </w:r>
    </w:p>
    <w:p>
      <w:pPr>
        <w:shd w:fill="F2F2F2" w:val="clear"/>
        <w:spacing w:after="0" w:before="0"/>
      </w:pPr>
      <w:r>
        <w:rPr>
          <w:rFonts w:ascii="Courier New" w:cs="Courier New" w:eastAsia="Courier New" w:hAnsi="Courier New"/>
          <w:sz w:val="18"/>
          <w:szCs w:val="18"/>
        </w:rPr>
        <w:t xml:space="preserve">    isLoading: isLoading || (isAuthenticated &amp;&amp; userId === null),</w:t>
      </w:r>
    </w:p>
    <w:p>
      <w:pPr>
        <w:shd w:fill="F2F2F2" w:val="clear"/>
        <w:spacing w:after="0" w:before="0"/>
      </w:pPr>
      <w:r>
        <w:rPr>
          <w:rFonts w:ascii="Courier New" w:cs="Courier New" w:eastAsia="Courier New" w:hAnsi="Courier New"/>
          <w:sz w:val="18"/>
          <w:szCs w:val="18"/>
        </w:rPr>
        <w:t xml:space="preserve">    isAuthenticated: isAuthenticated &amp;&amp; userId !== null,</w:t>
      </w:r>
    </w:p>
    <w:p>
      <w:pPr>
        <w:shd w:fill="F2F2F2" w:val="clear"/>
        <w:spacing w:after="0" w:before="0"/>
      </w:pPr>
      <w:r>
        <w:rPr>
          <w:rFonts w:ascii="Courier New" w:cs="Courier New" w:eastAsia="Courier New" w:hAnsi="Courier New"/>
          <w:sz w:val="18"/>
          <w:szCs w:val="18"/>
        </w:rPr>
        <w:t xml:space="preserve">  };</w:t>
      </w:r>
    </w:p>
    <w:p>
      <w:pPr>
        <w:shd w:fill="F2F2F2" w:val="clear"/>
        <w:spacing w:after="0" w:before="0"/>
      </w:pPr>
      <w:r>
        <w:rPr>
          <w:rFonts w:ascii="Courier New" w:cs="Courier New" w:eastAsia="Courier New" w:hAnsi="Courier New"/>
          <w:sz w:val="18"/>
          <w:szCs w:val="18"/>
        </w:rPr>
        <w:t xml:space="preserve">}</w:t>
      </w:r>
    </w:p>
    <w:p>
      <w:pPr>
        <w:spacing w:after="0" w:before="0"/>
      </w:pPr>
      <w:r>
        <w:rPr>
          <w:sz w:val="24"/>
          <w:szCs w:val="24"/>
        </w:rPr>
        <w:t xml:space="preserve"/>
      </w:r>
    </w:p>
    <w:p>
      <w:pPr>
        <w:pStyle w:val="Heading2"/>
        <w:spacing w:after="80" w:before="180"/>
      </w:pPr>
      <w:r>
        <w:rPr>
          <w:rFonts w:ascii="Times New Roman" w:cs="Times New Roman" w:eastAsia="Times New Roman" w:hAnsi="Times New Roman"/>
          <w:b/>
          <w:bCs/>
          <w:sz w:val="28"/>
          <w:szCs w:val="28"/>
        </w:rPr>
        <w:t xml:space="preserve">12.3 Landing Page Component (Next.js / React)</w:t>
      </w:r>
    </w:p>
    <w:p>
      <w:pPr>
        <w:spacing w:after="80" w:before="80" w:line="276"/>
        <w:jc w:val="both"/>
      </w:pPr>
      <w:r>
        <w:rPr>
          <w:rFonts w:ascii="Times New Roman" w:cs="Times New Roman" w:eastAsia="Times New Roman" w:hAnsi="Times New Roman"/>
          <w:sz w:val="24"/>
          <w:szCs w:val="24"/>
        </w:rPr>
        <w:t xml:space="preserve">The main landing page uses Next.js Image component and Shadcn Button:</w:t>
      </w:r>
    </w:p>
    <w:p>
      <w:pPr>
        <w:spacing w:after="0" w:before="0"/>
      </w:pPr>
      <w:r>
        <w:rPr>
          <w:sz w:val="24"/>
          <w:szCs w:val="24"/>
        </w:rPr>
        <w:t xml:space="preserve"/>
      </w:r>
    </w:p>
    <w:p>
      <w:pPr>
        <w:shd w:fill="F2F2F2" w:val="clear"/>
        <w:spacing w:after="0" w:before="0"/>
      </w:pPr>
      <w:r>
        <w:rPr>
          <w:rFonts w:ascii="Courier New" w:cs="Courier New" w:eastAsia="Courier New" w:hAnsi="Courier New"/>
          <w:sz w:val="18"/>
          <w:szCs w:val="18"/>
        </w:rPr>
        <w:t xml:space="preserve">export default function LandingPage() {</w:t>
      </w:r>
    </w:p>
    <w:p>
      <w:pPr>
        <w:shd w:fill="F2F2F2" w:val="clear"/>
        <w:spacing w:after="0" w:before="0"/>
      </w:pPr>
      <w:r>
        <w:rPr>
          <w:rFonts w:ascii="Courier New" w:cs="Courier New" w:eastAsia="Courier New" w:hAnsi="Courier New"/>
          <w:sz w:val="18"/>
          <w:szCs w:val="18"/>
        </w:rPr>
        <w:t xml:space="preserve">  return (</w:t>
      </w:r>
    </w:p>
    <w:p>
      <w:pPr>
        <w:shd w:fill="F2F2F2" w:val="clear"/>
        <w:spacing w:after="0" w:before="0"/>
      </w:pPr>
      <w:r>
        <w:rPr>
          <w:rFonts w:ascii="Courier New" w:cs="Courier New" w:eastAsia="Courier New" w:hAnsi="Courier New"/>
          <w:sz w:val="18"/>
          <w:szCs w:val="18"/>
        </w:rPr>
        <w:t xml:space="preserve">    &lt;div&gt;</w:t>
      </w:r>
    </w:p>
    <w:p>
      <w:pPr>
        <w:shd w:fill="F2F2F2" w:val="clear"/>
        <w:spacing w:after="0" w:before="0"/>
      </w:pPr>
      <w:r>
        <w:rPr>
          <w:rFonts w:ascii="Courier New" w:cs="Courier New" w:eastAsia="Courier New" w:hAnsi="Courier New"/>
          <w:sz w:val="18"/>
          <w:szCs w:val="18"/>
        </w:rPr>
        <w:t xml:space="preserve">      &lt;section className="pb-16 relative overflow-hidden"&gt;</w:t>
      </w:r>
    </w:p>
    <w:p>
      <w:pPr>
        <w:shd w:fill="F2F2F2" w:val="clear"/>
        <w:spacing w:after="0" w:before="0"/>
      </w:pPr>
      <w:r>
        <w:rPr>
          <w:rFonts w:ascii="Courier New" w:cs="Courier New" w:eastAsia="Courier New" w:hAnsi="Courier New"/>
          <w:sz w:val="18"/>
          <w:szCs w:val="18"/>
        </w:rPr>
        <w:t xml:space="preserve">        &lt;div className="max-w-7xl mx-auto grid lg:grid-cols-2 gap-12"&gt;</w:t>
      </w:r>
    </w:p>
    <w:p>
      <w:pPr>
        <w:shd w:fill="F2F2F2" w:val="clear"/>
        <w:spacing w:after="0" w:before="0"/>
      </w:pPr>
      <w:r>
        <w:rPr>
          <w:rFonts w:ascii="Courier New" w:cs="Courier New" w:eastAsia="Courier New" w:hAnsi="Courier New"/>
          <w:sz w:val="18"/>
          <w:szCs w:val="18"/>
        </w:rPr>
        <w:t xml:space="preserve">          &lt;div className="text-center sm:text-left"&gt;</w:t>
      </w:r>
    </w:p>
    <w:p>
      <w:pPr>
        <w:shd w:fill="F2F2F2" w:val="clear"/>
        <w:spacing w:after="0" w:before="0"/>
      </w:pPr>
      <w:r>
        <w:rPr>
          <w:rFonts w:ascii="Courier New" w:cs="Courier New" w:eastAsia="Courier New" w:hAnsi="Courier New"/>
          <w:sz w:val="18"/>
          <w:szCs w:val="18"/>
        </w:rPr>
        <w:t xml:space="preserve">            &lt;h1 className="text-5xl font-bold"&gt;</w:t>
      </w:r>
    </w:p>
    <w:p>
      <w:pPr>
        <w:shd w:fill="F2F2F2" w:val="clear"/>
        <w:spacing w:after="0" w:before="0"/>
      </w:pPr>
      <w:r>
        <w:rPr>
          <w:rFonts w:ascii="Courier New" w:cs="Courier New" w:eastAsia="Courier New" w:hAnsi="Courier New"/>
          <w:sz w:val="18"/>
          <w:szCs w:val="18"/>
        </w:rPr>
        <w:t xml:space="preserve">              Discover &amp; create amazing &lt;span className="gradient-text"&gt;events.&lt;/span&gt;</w:t>
      </w:r>
    </w:p>
    <w:p>
      <w:pPr>
        <w:shd w:fill="F2F2F2" w:val="clear"/>
        <w:spacing w:after="0" w:before="0"/>
      </w:pPr>
      <w:r>
        <w:rPr>
          <w:rFonts w:ascii="Courier New" w:cs="Courier New" w:eastAsia="Courier New" w:hAnsi="Courier New"/>
          <w:sz w:val="18"/>
          <w:szCs w:val="18"/>
        </w:rPr>
        <w:t xml:space="preserve">            &lt;/h1&gt;</w:t>
      </w:r>
    </w:p>
    <w:p>
      <w:pPr>
        <w:shd w:fill="F2F2F2" w:val="clear"/>
        <w:spacing w:after="0" w:before="0"/>
      </w:pPr>
      <w:r>
        <w:rPr>
          <w:rFonts w:ascii="Courier New" w:cs="Courier New" w:eastAsia="Courier New" w:hAnsi="Courier New"/>
          <w:sz w:val="18"/>
          <w:szCs w:val="18"/>
        </w:rPr>
        <w:t xml:space="preserve">            &lt;Link href="/explore"&gt;&lt;Button&gt;Get Started&lt;/Button&gt;&lt;/Link&gt;</w:t>
      </w:r>
    </w:p>
    <w:p>
      <w:pPr>
        <w:shd w:fill="F2F2F2" w:val="clear"/>
        <w:spacing w:after="0" w:before="0"/>
      </w:pPr>
      <w:r>
        <w:rPr>
          <w:rFonts w:ascii="Courier New" w:cs="Courier New" w:eastAsia="Courier New" w:hAnsi="Courier New"/>
          <w:sz w:val="18"/>
          <w:szCs w:val="18"/>
        </w:rPr>
        <w:t xml:space="preserve">          &lt;/div&gt;</w:t>
      </w:r>
    </w:p>
    <w:p>
      <w:pPr>
        <w:shd w:fill="F2F2F2" w:val="clear"/>
        <w:spacing w:after="0" w:before="0"/>
      </w:pPr>
      <w:r>
        <w:rPr>
          <w:rFonts w:ascii="Courier New" w:cs="Courier New" w:eastAsia="Courier New" w:hAnsi="Courier New"/>
          <w:sz w:val="18"/>
          <w:szCs w:val="18"/>
        </w:rPr>
        <w:t xml:space="preserve">          &lt;div&gt;&lt;Image src="/hero.png" width={700} height={700} alt="hero"/&gt;&lt;/div&gt;</w:t>
      </w:r>
    </w:p>
    <w:p>
      <w:pPr>
        <w:shd w:fill="F2F2F2" w:val="clear"/>
        <w:spacing w:after="0" w:before="0"/>
      </w:pPr>
      <w:r>
        <w:rPr>
          <w:rFonts w:ascii="Courier New" w:cs="Courier New" w:eastAsia="Courier New" w:hAnsi="Courier New"/>
          <w:sz w:val="18"/>
          <w:szCs w:val="18"/>
        </w:rPr>
        <w:t xml:space="preserve">        &lt;/div&gt;</w:t>
      </w:r>
    </w:p>
    <w:p>
      <w:pPr>
        <w:shd w:fill="F2F2F2" w:val="clear"/>
        <w:spacing w:after="0" w:before="0"/>
      </w:pPr>
      <w:r>
        <w:rPr>
          <w:rFonts w:ascii="Courier New" w:cs="Courier New" w:eastAsia="Courier New" w:hAnsi="Courier New"/>
          <w:sz w:val="18"/>
          <w:szCs w:val="18"/>
        </w:rPr>
        <w:t xml:space="preserve">      &lt;/section&gt;</w:t>
      </w:r>
    </w:p>
    <w:p>
      <w:pPr>
        <w:shd w:fill="F2F2F2" w:val="clear"/>
        <w:spacing w:after="0" w:before="0"/>
      </w:pPr>
      <w:r>
        <w:rPr>
          <w:rFonts w:ascii="Courier New" w:cs="Courier New" w:eastAsia="Courier New" w:hAnsi="Courier New"/>
          <w:sz w:val="18"/>
          <w:szCs w:val="18"/>
        </w:rPr>
        <w:t xml:space="preserve">    &lt;/div&gt;</w:t>
      </w:r>
    </w:p>
    <w:p>
      <w:pPr>
        <w:shd w:fill="F2F2F2" w:val="clear"/>
        <w:spacing w:after="0" w:before="0"/>
      </w:pPr>
      <w:r>
        <w:rPr>
          <w:rFonts w:ascii="Courier New" w:cs="Courier New" w:eastAsia="Courier New" w:hAnsi="Courier New"/>
          <w:sz w:val="18"/>
          <w:szCs w:val="18"/>
        </w:rPr>
        <w:t xml:space="preserve">  );</w:t>
      </w:r>
    </w:p>
    <w:p>
      <w:pPr>
        <w:shd w:fill="F2F2F2" w:val="clear"/>
        <w:spacing w:after="0" w:before="0"/>
      </w:pPr>
      <w:r>
        <w:rPr>
          <w:rFonts w:ascii="Courier New" w:cs="Courier New" w:eastAsia="Courier New" w:hAnsi="Courier New"/>
          <w:sz w:val="18"/>
          <w:szCs w:val="18"/>
        </w:rPr>
        <w:t xml:space="preserve">}</w:t>
      </w:r>
    </w:p>
    <w:p>
      <w:pPr>
        <w:sectPr>
          <w:pgSz w:w="11906" w:h="16838" w:orient="portrait"/>
          <w:pgMar w:top="1440" w:right="1440" w:bottom="1440" w:left="1440" w:header="708" w:footer="708" w:gutter="0"/>
          <w:pgNumType/>
          <w:docGrid w:linePitch="360"/>
        </w:sectPr>
      </w:pPr>
    </w:p>
    <w:p>
      <w:pPr>
        <w:pStyle w:val="Heading1"/>
        <w:spacing w:after="120" w:before="240"/>
      </w:pPr>
      <w:r>
        <w:rPr>
          <w:rFonts w:ascii="Times New Roman" w:cs="Times New Roman" w:eastAsia="Times New Roman" w:hAnsi="Times New Roman"/>
          <w:b/>
          <w:bCs/>
          <w:sz w:val="32"/>
          <w:szCs w:val="32"/>
          <w:u w:val="single"/>
        </w:rPr>
        <w:t xml:space="preserve">13. TESTING (TEST CASES)</w:t>
      </w:r>
    </w:p>
    <w:p>
      <w:pPr>
        <w:spacing w:after="80" w:before="80" w:line="276"/>
        <w:jc w:val="both"/>
      </w:pPr>
      <w:r>
        <w:rPr>
          <w:rFonts w:ascii="Times New Roman" w:cs="Times New Roman" w:eastAsia="Times New Roman" w:hAnsi="Times New Roman"/>
          <w:sz w:val="24"/>
          <w:szCs w:val="24"/>
        </w:rPr>
        <w:t xml:space="preserve">The following test cases were designed and executed to verify the functionality, usability, and reliability of the PLAN-IT system. All test cases were executed manually during the final testing phase.</w:t>
      </w:r>
    </w:p>
    <w:p>
      <w:pPr>
        <w:spacing w:after="0" w:before="0"/>
      </w:pPr>
      <w:r>
        <w:rPr>
          <w:sz w:val="24"/>
          <w:szCs w:val="24"/>
        </w:rPr>
        <w:t xml:space="preserve"/>
      </w:r>
    </w:p>
    <w:p>
      <w:pPr>
        <w:pStyle w:val="Heading2"/>
        <w:spacing w:after="80" w:before="180"/>
      </w:pPr>
      <w:r>
        <w:rPr>
          <w:rFonts w:ascii="Times New Roman" w:cs="Times New Roman" w:eastAsia="Times New Roman" w:hAnsi="Times New Roman"/>
          <w:b/>
          <w:bCs/>
          <w:sz w:val="28"/>
          <w:szCs w:val="28"/>
        </w:rPr>
        <w:t xml:space="preserve">13.1 User Authentication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Test Case ID</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bCs/>
                <w:sz w:val="22"/>
                <w:szCs w:val="22"/>
              </w:rPr>
              <w:t xml:space="preserve">TC-01</w:t>
            </w:r>
          </w:p>
        </w:tc>
      </w:tr>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Test Scenario</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val="false"/>
                <w:bCs w:val="false"/>
                <w:sz w:val="22"/>
                <w:szCs w:val="22"/>
              </w:rPr>
              <w:t xml:space="preserve">User Registration</w:t>
            </w:r>
          </w:p>
        </w:tc>
      </w:tr>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Input</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val="false"/>
                <w:bCs w:val="false"/>
                <w:sz w:val="22"/>
                <w:szCs w:val="22"/>
              </w:rPr>
              <w:t xml:space="preserve">Valid name, email, and password</w:t>
            </w:r>
          </w:p>
        </w:tc>
      </w:tr>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Expected Result</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val="false"/>
                <w:bCs w:val="false"/>
                <w:sz w:val="22"/>
                <w:szCs w:val="22"/>
              </w:rPr>
              <w:t xml:space="preserve">User account is created and user is redirected to onboarding</w:t>
            </w:r>
          </w:p>
        </w:tc>
      </w:tr>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Actual Result</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val="false"/>
                <w:bCs w:val="false"/>
                <w:sz w:val="22"/>
                <w:szCs w:val="22"/>
              </w:rPr>
              <w:t xml:space="preserve">User account created successfully, onboarding page displayed</w:t>
            </w:r>
          </w:p>
        </w:tc>
      </w:tr>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Status</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val="false"/>
                <w:bCs w:val="false"/>
                <w:sz w:val="22"/>
                <w:szCs w:val="22"/>
              </w:rPr>
              <w:t xml:space="preserve">PASS</w:t>
            </w:r>
          </w:p>
        </w:tc>
      </w:tr>
    </w:tbl>
    <w:p>
      <w:pPr>
        <w:spacing w:after="0" w:before="0"/>
      </w:pPr>
      <w:r>
        <w:rPr>
          <w:sz w:val="24"/>
          <w:szCs w:val="24"/>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Test Case ID</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bCs/>
                <w:sz w:val="22"/>
                <w:szCs w:val="22"/>
              </w:rPr>
              <w:t xml:space="preserve">TC-02</w:t>
            </w:r>
          </w:p>
        </w:tc>
      </w:tr>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Test Scenario</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val="false"/>
                <w:bCs w:val="false"/>
                <w:sz w:val="22"/>
                <w:szCs w:val="22"/>
              </w:rPr>
              <w:t xml:space="preserve">User Login</w:t>
            </w:r>
          </w:p>
        </w:tc>
      </w:tr>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Input</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val="false"/>
                <w:bCs w:val="false"/>
                <w:sz w:val="22"/>
                <w:szCs w:val="22"/>
              </w:rPr>
              <w:t xml:space="preserve">Valid email and password</w:t>
            </w:r>
          </w:p>
        </w:tc>
      </w:tr>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Expected Result</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val="false"/>
                <w:bCs w:val="false"/>
                <w:sz w:val="22"/>
                <w:szCs w:val="22"/>
              </w:rPr>
              <w:t xml:space="preserve">User is authenticated and redirected to home page</w:t>
            </w:r>
          </w:p>
        </w:tc>
      </w:tr>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Actual Result</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val="false"/>
                <w:bCs w:val="false"/>
                <w:sz w:val="22"/>
                <w:szCs w:val="22"/>
              </w:rPr>
              <w:t xml:space="preserve">Login successful, home page displayed</w:t>
            </w:r>
          </w:p>
        </w:tc>
      </w:tr>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Status</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val="false"/>
                <w:bCs w:val="false"/>
                <w:sz w:val="22"/>
                <w:szCs w:val="22"/>
              </w:rPr>
              <w:t xml:space="preserve">PASS</w:t>
            </w:r>
          </w:p>
        </w:tc>
      </w:tr>
    </w:tbl>
    <w:p>
      <w:pPr>
        <w:spacing w:after="0" w:before="0"/>
      </w:pPr>
      <w:r>
        <w:rPr>
          <w:sz w:val="24"/>
          <w:szCs w:val="24"/>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Test Case ID</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bCs/>
                <w:sz w:val="22"/>
                <w:szCs w:val="22"/>
              </w:rPr>
              <w:t xml:space="preserve">TC-03</w:t>
            </w:r>
          </w:p>
        </w:tc>
      </w:tr>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Test Scenario</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val="false"/>
                <w:bCs w:val="false"/>
                <w:sz w:val="22"/>
                <w:szCs w:val="22"/>
              </w:rPr>
              <w:t xml:space="preserve">Invalid Login Attempt</w:t>
            </w:r>
          </w:p>
        </w:tc>
      </w:tr>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Input</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val="false"/>
                <w:bCs w:val="false"/>
                <w:sz w:val="22"/>
                <w:szCs w:val="22"/>
              </w:rPr>
              <w:t xml:space="preserve">Incorrect email or password</w:t>
            </w:r>
          </w:p>
        </w:tc>
      </w:tr>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Expected Result</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val="false"/>
                <w:bCs w:val="false"/>
                <w:sz w:val="22"/>
                <w:szCs w:val="22"/>
              </w:rPr>
              <w:t xml:space="preserve">Error message displayed, user not logged in</w:t>
            </w:r>
          </w:p>
        </w:tc>
      </w:tr>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Actual Result</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val="false"/>
                <w:bCs w:val="false"/>
                <w:sz w:val="22"/>
                <w:szCs w:val="22"/>
              </w:rPr>
              <w:t xml:space="preserve">Error message shown correctly</w:t>
            </w:r>
          </w:p>
        </w:tc>
      </w:tr>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Status</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val="false"/>
                <w:bCs w:val="false"/>
                <w:sz w:val="22"/>
                <w:szCs w:val="22"/>
              </w:rPr>
              <w:t xml:space="preserve">PASS</w:t>
            </w:r>
          </w:p>
        </w:tc>
      </w:tr>
    </w:tbl>
    <w:p>
      <w:pPr>
        <w:spacing w:after="0" w:before="0"/>
      </w:pPr>
      <w:r>
        <w:rPr>
          <w:sz w:val="24"/>
          <w:szCs w:val="24"/>
        </w:rPr>
        <w:t xml:space="preserve"/>
      </w:r>
    </w:p>
    <w:p>
      <w:pPr>
        <w:pStyle w:val="Heading2"/>
        <w:spacing w:after="80" w:before="180"/>
      </w:pPr>
      <w:r>
        <w:rPr>
          <w:rFonts w:ascii="Times New Roman" w:cs="Times New Roman" w:eastAsia="Times New Roman" w:hAnsi="Times New Roman"/>
          <w:b/>
          <w:bCs/>
          <w:sz w:val="28"/>
          <w:szCs w:val="28"/>
        </w:rPr>
        <w:t xml:space="preserve">13.2 Event Creation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Test Case ID</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bCs/>
                <w:sz w:val="22"/>
                <w:szCs w:val="22"/>
              </w:rPr>
              <w:t xml:space="preserve">TC-04</w:t>
            </w:r>
          </w:p>
        </w:tc>
      </w:tr>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Test Scenario</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val="false"/>
                <w:bCs w:val="false"/>
                <w:sz w:val="22"/>
                <w:szCs w:val="22"/>
              </w:rPr>
              <w:t xml:space="preserve">Create Event with Valid Data</w:t>
            </w:r>
          </w:p>
        </w:tc>
      </w:tr>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Input</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val="false"/>
                <w:bCs w:val="false"/>
                <w:sz w:val="22"/>
                <w:szCs w:val="22"/>
              </w:rPr>
              <w:t xml:space="preserve">Complete event details: title, date, location, category</w:t>
            </w:r>
          </w:p>
        </w:tc>
      </w:tr>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Expected Result</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val="false"/>
                <w:bCs w:val="false"/>
                <w:sz w:val="22"/>
                <w:szCs w:val="22"/>
              </w:rPr>
              <w:t xml:space="preserve">Event is stored in database and published on explore page</w:t>
            </w:r>
          </w:p>
        </w:tc>
      </w:tr>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Actual Result</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val="false"/>
                <w:bCs w:val="false"/>
                <w:sz w:val="22"/>
                <w:szCs w:val="22"/>
              </w:rPr>
              <w:t xml:space="preserve">Event created and visible on explore page</w:t>
            </w:r>
          </w:p>
        </w:tc>
      </w:tr>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Status</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val="false"/>
                <w:bCs w:val="false"/>
                <w:sz w:val="22"/>
                <w:szCs w:val="22"/>
              </w:rPr>
              <w:t xml:space="preserve">PASS</w:t>
            </w:r>
          </w:p>
        </w:tc>
      </w:tr>
    </w:tbl>
    <w:p>
      <w:pPr>
        <w:spacing w:after="0" w:before="0"/>
      </w:pPr>
      <w:r>
        <w:rPr>
          <w:sz w:val="24"/>
          <w:szCs w:val="24"/>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Test Case ID</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bCs/>
                <w:sz w:val="22"/>
                <w:szCs w:val="22"/>
              </w:rPr>
              <w:t xml:space="preserve">TC-05</w:t>
            </w:r>
          </w:p>
        </w:tc>
      </w:tr>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Test Scenario</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val="false"/>
                <w:bCs w:val="false"/>
                <w:sz w:val="22"/>
                <w:szCs w:val="22"/>
              </w:rPr>
              <w:t xml:space="preserve">Create Event with Missing Fields</w:t>
            </w:r>
          </w:p>
        </w:tc>
      </w:tr>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Input</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val="false"/>
                <w:bCs w:val="false"/>
                <w:sz w:val="22"/>
                <w:szCs w:val="22"/>
              </w:rPr>
              <w:t xml:space="preserve">Empty title or missing date</w:t>
            </w:r>
          </w:p>
        </w:tc>
      </w:tr>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Expected Result</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val="false"/>
                <w:bCs w:val="false"/>
                <w:sz w:val="22"/>
                <w:szCs w:val="22"/>
              </w:rPr>
              <w:t xml:space="preserve">Validation error message displayed, event not saved</w:t>
            </w:r>
          </w:p>
        </w:tc>
      </w:tr>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Actual Result</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val="false"/>
                <w:bCs w:val="false"/>
                <w:sz w:val="22"/>
                <w:szCs w:val="22"/>
              </w:rPr>
              <w:t xml:space="preserve">Validation error displayed correctly</w:t>
            </w:r>
          </w:p>
        </w:tc>
      </w:tr>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Status</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val="false"/>
                <w:bCs w:val="false"/>
                <w:sz w:val="22"/>
                <w:szCs w:val="22"/>
              </w:rPr>
              <w:t xml:space="preserve">PASS</w:t>
            </w:r>
          </w:p>
        </w:tc>
      </w:tr>
    </w:tbl>
    <w:p>
      <w:pPr>
        <w:spacing w:after="0" w:before="0"/>
      </w:pPr>
      <w:r>
        <w:rPr>
          <w:sz w:val="24"/>
          <w:szCs w:val="24"/>
        </w:rPr>
        <w:t xml:space="preserve"/>
      </w:r>
    </w:p>
    <w:p>
      <w:pPr>
        <w:pStyle w:val="Heading2"/>
        <w:spacing w:after="80" w:before="180"/>
      </w:pPr>
      <w:r>
        <w:rPr>
          <w:rFonts w:ascii="Times New Roman" w:cs="Times New Roman" w:eastAsia="Times New Roman" w:hAnsi="Times New Roman"/>
          <w:b/>
          <w:bCs/>
          <w:sz w:val="28"/>
          <w:szCs w:val="28"/>
        </w:rPr>
        <w:t xml:space="preserve">13.3 Event Discovery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Test Case ID</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bCs/>
                <w:sz w:val="22"/>
                <w:szCs w:val="22"/>
              </w:rPr>
              <w:t xml:space="preserve">TC-06</w:t>
            </w:r>
          </w:p>
        </w:tc>
      </w:tr>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Test Scenario</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val="false"/>
                <w:bCs w:val="false"/>
                <w:sz w:val="22"/>
                <w:szCs w:val="22"/>
              </w:rPr>
              <w:t xml:space="preserve">Browse Events</w:t>
            </w:r>
          </w:p>
        </w:tc>
      </w:tr>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Input</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val="false"/>
                <w:bCs w:val="false"/>
                <w:sz w:val="22"/>
                <w:szCs w:val="22"/>
              </w:rPr>
              <w:t xml:space="preserve">Open explore page as authenticated user</w:t>
            </w:r>
          </w:p>
        </w:tc>
      </w:tr>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Expected Result</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val="false"/>
                <w:bCs w:val="false"/>
                <w:sz w:val="22"/>
                <w:szCs w:val="22"/>
              </w:rPr>
              <w:t xml:space="preserve">All published events displayed as cards</w:t>
            </w:r>
          </w:p>
        </w:tc>
      </w:tr>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Actual Result</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val="false"/>
                <w:bCs w:val="false"/>
                <w:sz w:val="22"/>
                <w:szCs w:val="22"/>
              </w:rPr>
              <w:t xml:space="preserve">Events listed correctly with title, date, and location</w:t>
            </w:r>
          </w:p>
        </w:tc>
      </w:tr>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Status</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val="false"/>
                <w:bCs w:val="false"/>
                <w:sz w:val="22"/>
                <w:szCs w:val="22"/>
              </w:rPr>
              <w:t xml:space="preserve">PASS</w:t>
            </w:r>
          </w:p>
        </w:tc>
      </w:tr>
    </w:tbl>
    <w:p>
      <w:pPr>
        <w:spacing w:after="0" w:before="0"/>
      </w:pPr>
      <w:r>
        <w:rPr>
          <w:sz w:val="24"/>
          <w:szCs w:val="24"/>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Test Case ID</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bCs/>
                <w:sz w:val="22"/>
                <w:szCs w:val="22"/>
              </w:rPr>
              <w:t xml:space="preserve">TC-07</w:t>
            </w:r>
          </w:p>
        </w:tc>
      </w:tr>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Test Scenario</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val="false"/>
                <w:bCs w:val="false"/>
                <w:sz w:val="22"/>
                <w:szCs w:val="22"/>
              </w:rPr>
              <w:t xml:space="preserve">Search Events</w:t>
            </w:r>
          </w:p>
        </w:tc>
      </w:tr>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Input</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val="false"/>
                <w:bCs w:val="false"/>
                <w:sz w:val="22"/>
                <w:szCs w:val="22"/>
              </w:rPr>
              <w:t xml:space="preserve">Enter keyword in search bar</w:t>
            </w:r>
          </w:p>
        </w:tc>
      </w:tr>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Expected Result</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val="false"/>
                <w:bCs w:val="false"/>
                <w:sz w:val="22"/>
                <w:szCs w:val="22"/>
              </w:rPr>
              <w:t xml:space="preserve">Events matching keyword displayed in real time</w:t>
            </w:r>
          </w:p>
        </w:tc>
      </w:tr>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Actual Result</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val="false"/>
                <w:bCs w:val="false"/>
                <w:sz w:val="22"/>
                <w:szCs w:val="22"/>
              </w:rPr>
              <w:t xml:space="preserve">Real-time search results displayed correctly</w:t>
            </w:r>
          </w:p>
        </w:tc>
      </w:tr>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Status</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val="false"/>
                <w:bCs w:val="false"/>
                <w:sz w:val="22"/>
                <w:szCs w:val="22"/>
              </w:rPr>
              <w:t xml:space="preserve">PASS</w:t>
            </w:r>
          </w:p>
        </w:tc>
      </w:tr>
    </w:tbl>
    <w:p>
      <w:pPr>
        <w:spacing w:after="0" w:before="0"/>
      </w:pPr>
      <w:r>
        <w:rPr>
          <w:sz w:val="24"/>
          <w:szCs w:val="24"/>
        </w:rPr>
        <w:t xml:space="preserve"/>
      </w:r>
    </w:p>
    <w:p>
      <w:pPr>
        <w:pStyle w:val="Heading2"/>
        <w:spacing w:after="80" w:before="180"/>
      </w:pPr>
      <w:r>
        <w:rPr>
          <w:rFonts w:ascii="Times New Roman" w:cs="Times New Roman" w:eastAsia="Times New Roman" w:hAnsi="Times New Roman"/>
          <w:b/>
          <w:bCs/>
          <w:sz w:val="28"/>
          <w:szCs w:val="28"/>
        </w:rPr>
        <w:t xml:space="preserve">13.4 Event Registration &amp; QR Code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Test Case ID</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bCs/>
                <w:sz w:val="22"/>
                <w:szCs w:val="22"/>
              </w:rPr>
              <w:t xml:space="preserve">TC-08</w:t>
            </w:r>
          </w:p>
        </w:tc>
      </w:tr>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Test Scenario</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val="false"/>
                <w:bCs w:val="false"/>
                <w:sz w:val="22"/>
                <w:szCs w:val="22"/>
              </w:rPr>
              <w:t xml:space="preserve">Register for Event</w:t>
            </w:r>
          </w:p>
        </w:tc>
      </w:tr>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Input</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val="false"/>
                <w:bCs w:val="false"/>
                <w:sz w:val="22"/>
                <w:szCs w:val="22"/>
              </w:rPr>
              <w:t xml:space="preserve">Click Register button on event details page</w:t>
            </w:r>
          </w:p>
        </w:tc>
      </w:tr>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Expected Result</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val="false"/>
                <w:bCs w:val="false"/>
                <w:sz w:val="22"/>
                <w:szCs w:val="22"/>
              </w:rPr>
              <w:t xml:space="preserve">User registered, QR code generated and displayed on ticket page</w:t>
            </w:r>
          </w:p>
        </w:tc>
      </w:tr>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Actual Result</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val="false"/>
                <w:bCs w:val="false"/>
                <w:sz w:val="22"/>
                <w:szCs w:val="22"/>
              </w:rPr>
              <w:t xml:space="preserve">Registration successful, QR code visible</w:t>
            </w:r>
          </w:p>
        </w:tc>
      </w:tr>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Status</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val="false"/>
                <w:bCs w:val="false"/>
                <w:sz w:val="22"/>
                <w:szCs w:val="22"/>
              </w:rPr>
              <w:t xml:space="preserve">PASS</w:t>
            </w:r>
          </w:p>
        </w:tc>
      </w:tr>
    </w:tbl>
    <w:p>
      <w:pPr>
        <w:spacing w:after="0" w:before="0"/>
      </w:pPr>
      <w:r>
        <w:rPr>
          <w:sz w:val="24"/>
          <w:szCs w:val="24"/>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Test Case ID</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bCs/>
                <w:sz w:val="22"/>
                <w:szCs w:val="22"/>
              </w:rPr>
              <w:t xml:space="preserve">TC-09</w:t>
            </w:r>
          </w:p>
        </w:tc>
      </w:tr>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Test Scenario</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val="false"/>
                <w:bCs w:val="false"/>
                <w:sz w:val="22"/>
                <w:szCs w:val="22"/>
              </w:rPr>
              <w:t xml:space="preserve">Duplicate Registration Prevention</w:t>
            </w:r>
          </w:p>
        </w:tc>
      </w:tr>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Input</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val="false"/>
                <w:bCs w:val="false"/>
                <w:sz w:val="22"/>
                <w:szCs w:val="22"/>
              </w:rPr>
              <w:t xml:space="preserve">Register again for the same event</w:t>
            </w:r>
          </w:p>
        </w:tc>
      </w:tr>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Expected Result</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val="false"/>
                <w:bCs w:val="false"/>
                <w:sz w:val="22"/>
                <w:szCs w:val="22"/>
              </w:rPr>
              <w:t xml:space="preserve">System prevents duplicate registration and shows error</w:t>
            </w:r>
          </w:p>
        </w:tc>
      </w:tr>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Actual Result</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val="false"/>
                <w:bCs w:val="false"/>
                <w:sz w:val="22"/>
                <w:szCs w:val="22"/>
              </w:rPr>
              <w:t xml:space="preserve">Duplicate prevented successfully</w:t>
            </w:r>
          </w:p>
        </w:tc>
      </w:tr>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Status</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val="false"/>
                <w:bCs w:val="false"/>
                <w:sz w:val="22"/>
                <w:szCs w:val="22"/>
              </w:rPr>
              <w:t xml:space="preserve">PASS</w:t>
            </w:r>
          </w:p>
        </w:tc>
      </w:tr>
    </w:tbl>
    <w:p>
      <w:pPr>
        <w:spacing w:after="0" w:before="0"/>
      </w:pPr>
      <w:r>
        <w:rPr>
          <w:sz w:val="24"/>
          <w:szCs w:val="24"/>
        </w:rPr>
        <w:t xml:space="preserve"/>
      </w:r>
    </w:p>
    <w:p>
      <w:pPr>
        <w:pStyle w:val="Heading2"/>
        <w:spacing w:after="80" w:before="180"/>
      </w:pPr>
      <w:r>
        <w:rPr>
          <w:rFonts w:ascii="Times New Roman" w:cs="Times New Roman" w:eastAsia="Times New Roman" w:hAnsi="Times New Roman"/>
          <w:b/>
          <w:bCs/>
          <w:sz w:val="28"/>
          <w:szCs w:val="28"/>
        </w:rPr>
        <w:t xml:space="preserve">13.5 QR Code Validation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Test Case ID</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bCs/>
                <w:sz w:val="22"/>
                <w:szCs w:val="22"/>
              </w:rPr>
              <w:t xml:space="preserve">TC-10</w:t>
            </w:r>
          </w:p>
        </w:tc>
      </w:tr>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Test Scenario</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val="false"/>
                <w:bCs w:val="false"/>
                <w:sz w:val="22"/>
                <w:szCs w:val="22"/>
              </w:rPr>
              <w:t xml:space="preserve">Valid QR Code Scan</w:t>
            </w:r>
          </w:p>
        </w:tc>
      </w:tr>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Input</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val="false"/>
                <w:bCs w:val="false"/>
                <w:sz w:val="22"/>
                <w:szCs w:val="22"/>
              </w:rPr>
              <w:t xml:space="preserve">Enter valid QR code at check-in</w:t>
            </w:r>
          </w:p>
        </w:tc>
      </w:tr>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Expected Result</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val="false"/>
                <w:bCs w:val="false"/>
                <w:sz w:val="22"/>
                <w:szCs w:val="22"/>
              </w:rPr>
              <w:t xml:space="preserve">Attendee marked as checked in, timestamp recorded</w:t>
            </w:r>
          </w:p>
        </w:tc>
      </w:tr>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Actual Result</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val="false"/>
                <w:bCs w:val="false"/>
                <w:sz w:val="22"/>
                <w:szCs w:val="22"/>
              </w:rPr>
              <w:t xml:space="preserve">Check-in successful, status updated to checked in</w:t>
            </w:r>
          </w:p>
        </w:tc>
      </w:tr>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Status</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val="false"/>
                <w:bCs w:val="false"/>
                <w:sz w:val="22"/>
                <w:szCs w:val="22"/>
              </w:rPr>
              <w:t xml:space="preserve">PASS</w:t>
            </w:r>
          </w:p>
        </w:tc>
      </w:tr>
    </w:tbl>
    <w:p>
      <w:pPr>
        <w:spacing w:after="0" w:before="0"/>
      </w:pPr>
      <w:r>
        <w:rPr>
          <w:sz w:val="24"/>
          <w:szCs w:val="24"/>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Test Case ID</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bCs/>
                <w:sz w:val="22"/>
                <w:szCs w:val="22"/>
              </w:rPr>
              <w:t xml:space="preserve">TC-11</w:t>
            </w:r>
          </w:p>
        </w:tc>
      </w:tr>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Test Scenario</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val="false"/>
                <w:bCs w:val="false"/>
                <w:sz w:val="22"/>
                <w:szCs w:val="22"/>
              </w:rPr>
              <w:t xml:space="preserve">Already-Used QR Code Scan</w:t>
            </w:r>
          </w:p>
        </w:tc>
      </w:tr>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Input</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val="false"/>
                <w:bCs w:val="false"/>
                <w:sz w:val="22"/>
                <w:szCs w:val="22"/>
              </w:rPr>
              <w:t xml:space="preserve">Scan QR code that has already been validated</w:t>
            </w:r>
          </w:p>
        </w:tc>
      </w:tr>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Expected Result</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val="false"/>
                <w:bCs w:val="false"/>
                <w:sz w:val="22"/>
                <w:szCs w:val="22"/>
              </w:rPr>
              <w:t xml:space="preserve">Warning displayed: ticket already used</w:t>
            </w:r>
          </w:p>
        </w:tc>
      </w:tr>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Actual Result</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val="false"/>
                <w:bCs w:val="false"/>
                <w:sz w:val="22"/>
                <w:szCs w:val="22"/>
              </w:rPr>
              <w:t xml:space="preserve">Warning shown, duplicate entry prevented</w:t>
            </w:r>
          </w:p>
        </w:tc>
      </w:tr>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Status</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val="false"/>
                <w:bCs w:val="false"/>
                <w:sz w:val="22"/>
                <w:szCs w:val="22"/>
              </w:rPr>
              <w:t xml:space="preserve">PASS</w:t>
            </w:r>
          </w:p>
        </w:tc>
      </w:tr>
    </w:tbl>
    <w:p>
      <w:pPr>
        <w:spacing w:after="0" w:before="0"/>
      </w:pPr>
      <w:r>
        <w:rPr>
          <w:sz w:val="24"/>
          <w:szCs w:val="24"/>
        </w:rPr>
        <w:t xml:space="preserve"/>
      </w:r>
    </w:p>
    <w:p>
      <w:pPr>
        <w:pStyle w:val="Heading2"/>
        <w:spacing w:after="80" w:before="180"/>
      </w:pPr>
      <w:r>
        <w:rPr>
          <w:rFonts w:ascii="Times New Roman" w:cs="Times New Roman" w:eastAsia="Times New Roman" w:hAnsi="Times New Roman"/>
          <w:b/>
          <w:bCs/>
          <w:sz w:val="28"/>
          <w:szCs w:val="28"/>
        </w:rPr>
        <w:t xml:space="preserve">13.6 Organizer Dashboard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Test Case ID</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bCs/>
                <w:sz w:val="22"/>
                <w:szCs w:val="22"/>
              </w:rPr>
              <w:t xml:space="preserve">TC-12</w:t>
            </w:r>
          </w:p>
        </w:tc>
      </w:tr>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Test Scenario</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val="false"/>
                <w:bCs w:val="false"/>
                <w:sz w:val="22"/>
                <w:szCs w:val="22"/>
              </w:rPr>
              <w:t xml:space="preserve">View Dashboard</w:t>
            </w:r>
          </w:p>
        </w:tc>
      </w:tr>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Input</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val="false"/>
                <w:bCs w:val="false"/>
                <w:sz w:val="22"/>
                <w:szCs w:val="22"/>
              </w:rPr>
              <w:t xml:space="preserve">Organizer logs in and navigates to dashboard</w:t>
            </w:r>
          </w:p>
        </w:tc>
      </w:tr>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Expected Result</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val="false"/>
                <w:bCs w:val="false"/>
                <w:sz w:val="22"/>
                <w:szCs w:val="22"/>
              </w:rPr>
              <w:t xml:space="preserve">Dashboard displays all events with real-time registration counts</w:t>
            </w:r>
          </w:p>
        </w:tc>
      </w:tr>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Actual Result</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val="false"/>
                <w:bCs w:val="false"/>
                <w:sz w:val="22"/>
                <w:szCs w:val="22"/>
              </w:rPr>
              <w:t xml:space="preserve">Statistics displayed correctly and updated in real time</w:t>
            </w:r>
          </w:p>
        </w:tc>
      </w:tr>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Status</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val="false"/>
                <w:bCs w:val="false"/>
                <w:sz w:val="22"/>
                <w:szCs w:val="22"/>
              </w:rPr>
              <w:t xml:space="preserve">PASS</w:t>
            </w:r>
          </w:p>
        </w:tc>
      </w:tr>
    </w:tbl>
    <w:p>
      <w:pPr>
        <w:spacing w:after="0" w:before="0"/>
      </w:pPr>
      <w:r>
        <w:rPr>
          <w:sz w:val="24"/>
          <w:szCs w:val="24"/>
        </w:rPr>
        <w:t xml:space="preserve"/>
      </w:r>
    </w:p>
    <w:p>
      <w:pPr>
        <w:pStyle w:val="Heading2"/>
        <w:spacing w:after="80" w:before="180"/>
      </w:pPr>
      <w:r>
        <w:rPr>
          <w:rFonts w:ascii="Times New Roman" w:cs="Times New Roman" w:eastAsia="Times New Roman" w:hAnsi="Times New Roman"/>
          <w:b/>
          <w:bCs/>
          <w:sz w:val="28"/>
          <w:szCs w:val="28"/>
        </w:rPr>
        <w:t xml:space="preserve">13.7 AI Description Feature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Test Case ID</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bCs/>
                <w:sz w:val="22"/>
                <w:szCs w:val="22"/>
              </w:rPr>
              <w:t xml:space="preserve">TC-13</w:t>
            </w:r>
          </w:p>
        </w:tc>
      </w:tr>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Test Scenario</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val="false"/>
                <w:bCs w:val="false"/>
                <w:sz w:val="22"/>
                <w:szCs w:val="22"/>
              </w:rPr>
              <w:t xml:space="preserve">Generate Event Description</w:t>
            </w:r>
          </w:p>
        </w:tc>
      </w:tr>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Input</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val="false"/>
                <w:bCs w:val="false"/>
                <w:sz w:val="22"/>
                <w:szCs w:val="22"/>
              </w:rPr>
              <w:t xml:space="preserve">Enter a short event prompt e.g. 'Tech conference on AI'</w:t>
            </w:r>
          </w:p>
        </w:tc>
      </w:tr>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Expected Result</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val="false"/>
                <w:bCs w:val="false"/>
                <w:sz w:val="22"/>
                <w:szCs w:val="22"/>
              </w:rPr>
              <w:t xml:space="preserve">Gemini API generates a structured event description</w:t>
            </w:r>
          </w:p>
        </w:tc>
      </w:tr>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Actual Result</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val="false"/>
                <w:bCs w:val="false"/>
                <w:sz w:val="22"/>
                <w:szCs w:val="22"/>
              </w:rPr>
              <w:t xml:space="preserve">Description generated and displayed for review</w:t>
            </w:r>
          </w:p>
        </w:tc>
      </w:tr>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Status</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val="false"/>
                <w:bCs w:val="false"/>
                <w:sz w:val="22"/>
                <w:szCs w:val="22"/>
              </w:rPr>
              <w:t xml:space="preserve">PASS</w:t>
            </w:r>
          </w:p>
        </w:tc>
      </w:tr>
    </w:tbl>
    <w:p>
      <w:pPr>
        <w:spacing w:after="0" w:before="0"/>
      </w:pPr>
      <w:r>
        <w:rPr>
          <w:sz w:val="24"/>
          <w:szCs w:val="24"/>
        </w:rPr>
        <w:t xml:space="preserve"/>
      </w:r>
    </w:p>
    <w:p>
      <w:pPr>
        <w:pStyle w:val="Heading2"/>
        <w:spacing w:after="80" w:before="180"/>
      </w:pPr>
      <w:r>
        <w:rPr>
          <w:rFonts w:ascii="Times New Roman" w:cs="Times New Roman" w:eastAsia="Times New Roman" w:hAnsi="Times New Roman"/>
          <w:b/>
          <w:bCs/>
          <w:sz w:val="28"/>
          <w:szCs w:val="28"/>
        </w:rPr>
        <w:t xml:space="preserve">13.8 Payment &amp; Subscription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Test Case ID</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bCs/>
                <w:sz w:val="22"/>
                <w:szCs w:val="22"/>
              </w:rPr>
              <w:t xml:space="preserve">TC-14</w:t>
            </w:r>
          </w:p>
        </w:tc>
      </w:tr>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Test Scenario</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val="false"/>
                <w:bCs w:val="false"/>
                <w:sz w:val="22"/>
                <w:szCs w:val="22"/>
              </w:rPr>
              <w:t xml:space="preserve">Subscribe to Plan</w:t>
            </w:r>
          </w:p>
        </w:tc>
      </w:tr>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Input</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val="false"/>
                <w:bCs w:val="false"/>
                <w:sz w:val="22"/>
                <w:szCs w:val="22"/>
              </w:rPr>
              <w:t xml:space="preserve">Organizer clicks Subscribe, completes Stripe checkout</w:t>
            </w:r>
          </w:p>
        </w:tc>
      </w:tr>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Expected Result</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val="false"/>
                <w:bCs w:val="false"/>
                <w:sz w:val="22"/>
                <w:szCs w:val="22"/>
              </w:rPr>
              <w:t xml:space="preserve">Subscription activated, premium features unlocked</w:t>
            </w:r>
          </w:p>
        </w:tc>
      </w:tr>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Actual Result</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val="false"/>
                <w:bCs w:val="false"/>
                <w:sz w:val="22"/>
                <w:szCs w:val="22"/>
              </w:rPr>
              <w:t xml:space="preserve">Subscription status updated in database, features unlocked</w:t>
            </w:r>
          </w:p>
        </w:tc>
      </w:tr>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Status</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val="false"/>
                <w:bCs w:val="false"/>
                <w:sz w:val="22"/>
                <w:szCs w:val="22"/>
              </w:rPr>
              <w:t xml:space="preserve">PASS</w:t>
            </w:r>
          </w:p>
        </w:tc>
      </w:tr>
    </w:tbl>
    <w:p>
      <w:pPr>
        <w:spacing w:after="0" w:before="0"/>
      </w:pPr>
      <w:r>
        <w:rPr>
          <w:sz w:val="24"/>
          <w:szCs w:val="24"/>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Test Case ID</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bCs/>
                <w:sz w:val="22"/>
                <w:szCs w:val="22"/>
              </w:rPr>
              <w:t xml:space="preserve">TC-15</w:t>
            </w:r>
          </w:p>
        </w:tc>
      </w:tr>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Test Scenario</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val="false"/>
                <w:bCs w:val="false"/>
                <w:sz w:val="22"/>
                <w:szCs w:val="22"/>
              </w:rPr>
              <w:t xml:space="preserve">Webhook Payment Verification</w:t>
            </w:r>
          </w:p>
        </w:tc>
      </w:tr>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Input</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val="false"/>
                <w:bCs w:val="false"/>
                <w:sz w:val="22"/>
                <w:szCs w:val="22"/>
              </w:rPr>
              <w:t xml:space="preserve">Stripe webhook fires on successful payment</w:t>
            </w:r>
          </w:p>
        </w:tc>
      </w:tr>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Expected Result</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val="false"/>
                <w:bCs w:val="false"/>
                <w:sz w:val="22"/>
                <w:szCs w:val="22"/>
              </w:rPr>
              <w:t xml:space="preserve">Backend updates subscription status in Convex database</w:t>
            </w:r>
          </w:p>
        </w:tc>
      </w:tr>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Actual Result</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val="false"/>
                <w:bCs w:val="false"/>
                <w:sz w:val="22"/>
                <w:szCs w:val="22"/>
              </w:rPr>
              <w:t xml:space="preserve">Subscription status updated correctly via webhook</w:t>
            </w:r>
          </w:p>
        </w:tc>
      </w:tr>
      <w:tr>
        <w:tc>
          <w:tcPr>
            <w:tcBorders>
              <w:top w:val="single" w:color="999999" w:sz="1"/>
              <w:left w:val="single" w:color="999999" w:sz="1"/>
              <w:bottom w:val="single" w:color="999999" w:sz="1"/>
              <w:right w:val="single" w:color="999999" w:sz="1"/>
            </w:tcBorders>
            <w:shd w:fill="BDD7EE" w:val="clear"/>
            <w:tcMar>
              <w:top w:type="dxa" w:w="60"/>
              <w:left w:type="dxa" w:w="120"/>
              <w:bottom w:type="dxa" w:w="60"/>
              <w:right w:type="dxa" w:w="120"/>
            </w:tcMar>
          </w:tcPr>
          <w:p>
            <w:r>
              <w:rPr>
                <w:rFonts w:ascii="Times New Roman" w:cs="Times New Roman" w:eastAsia="Times New Roman" w:hAnsi="Times New Roman"/>
                <w:b/>
                <w:bCs/>
                <w:sz w:val="22"/>
                <w:szCs w:val="22"/>
              </w:rPr>
              <w:t xml:space="preserve">Status</w:t>
            </w:r>
          </w:p>
        </w:tc>
        <w:tc>
          <w:tcPr>
            <w:tcW w:type="dxa" w:w="4513"/>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b w:val="false"/>
                <w:bCs w:val="false"/>
                <w:sz w:val="22"/>
                <w:szCs w:val="22"/>
              </w:rPr>
              <w:t xml:space="preserve">PASS</w:t>
            </w:r>
          </w:p>
        </w:tc>
      </w:tr>
    </w:tbl>
    <w:p>
      <w:pPr>
        <w:sectPr>
          <w:pgSz w:w="11906" w:h="16838" w:orient="portrait"/>
          <w:pgMar w:top="1440" w:right="1440" w:bottom="1440" w:left="1440" w:header="708" w:footer="708" w:gutter="0"/>
          <w:pgNumType/>
          <w:docGrid w:linePitch="360"/>
        </w:sectPr>
      </w:pPr>
    </w:p>
    <w:p>
      <w:pPr>
        <w:pStyle w:val="Heading1"/>
        <w:spacing w:after="120" w:before="240"/>
      </w:pPr>
      <w:r>
        <w:rPr>
          <w:rFonts w:ascii="Times New Roman" w:cs="Times New Roman" w:eastAsia="Times New Roman" w:hAnsi="Times New Roman"/>
          <w:b/>
          <w:bCs/>
          <w:sz w:val="32"/>
          <w:szCs w:val="32"/>
          <w:u w:val="single"/>
        </w:rPr>
        <w:t xml:space="preserve">14. FUTURE ENHANCEMENTS</w:t>
      </w:r>
    </w:p>
    <w:p>
      <w:pPr>
        <w:spacing w:after="80" w:before="80" w:line="276"/>
        <w:jc w:val="both"/>
      </w:pPr>
      <w:r>
        <w:rPr>
          <w:rFonts w:ascii="Times New Roman" w:cs="Times New Roman" w:eastAsia="Times New Roman" w:hAnsi="Times New Roman"/>
          <w:sz w:val="24"/>
          <w:szCs w:val="24"/>
        </w:rPr>
        <w:t xml:space="preserve">While PLAN-IT is a fully functional SaaS event management platform, several enhancements can be incorporated in future iterations to improve scalability, usability, and feature richness:</w:t>
      </w:r>
    </w:p>
    <w:p>
      <w:pPr>
        <w:spacing w:after="0" w:before="0"/>
      </w:pPr>
      <w:r>
        <w:rPr>
          <w:sz w:val="24"/>
          <w:szCs w:val="24"/>
        </w:rPr>
        <w:t xml:space="preserve"/>
      </w:r>
    </w:p>
    <w:p>
      <w:pPr>
        <w:pStyle w:val="Heading2"/>
        <w:spacing w:after="80" w:before="180"/>
      </w:pPr>
      <w:r>
        <w:rPr>
          <w:rFonts w:ascii="Times New Roman" w:cs="Times New Roman" w:eastAsia="Times New Roman" w:hAnsi="Times New Roman"/>
          <w:b/>
          <w:bCs/>
          <w:sz w:val="28"/>
          <w:szCs w:val="28"/>
        </w:rPr>
        <w:t xml:space="preserve">14.1 Mobile Application</w:t>
      </w:r>
    </w:p>
    <w:p>
      <w:pPr>
        <w:spacing w:after="80" w:before="80" w:line="276"/>
        <w:jc w:val="both"/>
      </w:pPr>
      <w:r>
        <w:rPr>
          <w:rFonts w:ascii="Times New Roman" w:cs="Times New Roman" w:eastAsia="Times New Roman" w:hAnsi="Times New Roman"/>
          <w:sz w:val="24"/>
          <w:szCs w:val="24"/>
        </w:rPr>
        <w:t xml:space="preserve">A dedicated mobile application for both Android and iOS can be developed using React Native, enabling organizers and attendees to manage and attend events directly from their smartphones. A built-in QR code scanner in the mobile app would further streamline the check-in process.</w:t>
      </w:r>
    </w:p>
    <w:p>
      <w:pPr>
        <w:spacing w:after="0" w:before="0"/>
      </w:pPr>
      <w:r>
        <w:rPr>
          <w:sz w:val="24"/>
          <w:szCs w:val="24"/>
        </w:rPr>
        <w:t xml:space="preserve"/>
      </w:r>
    </w:p>
    <w:p>
      <w:pPr>
        <w:pStyle w:val="Heading2"/>
        <w:spacing w:after="80" w:before="180"/>
      </w:pPr>
      <w:r>
        <w:rPr>
          <w:rFonts w:ascii="Times New Roman" w:cs="Times New Roman" w:eastAsia="Times New Roman" w:hAnsi="Times New Roman"/>
          <w:b/>
          <w:bCs/>
          <w:sz w:val="28"/>
          <w:szCs w:val="28"/>
        </w:rPr>
        <w:t xml:space="preserve">14.2 Advanced Analytics Dashboard</w:t>
      </w:r>
    </w:p>
    <w:p>
      <w:pPr>
        <w:spacing w:after="80" w:before="80" w:line="276"/>
        <w:jc w:val="both"/>
      </w:pPr>
      <w:r>
        <w:rPr>
          <w:rFonts w:ascii="Times New Roman" w:cs="Times New Roman" w:eastAsia="Times New Roman" w:hAnsi="Times New Roman"/>
          <w:sz w:val="24"/>
          <w:szCs w:val="24"/>
        </w:rPr>
        <w:t xml:space="preserve">The current dashboard provides basic registration statistics. Future versions can include graphical analytics such as registration trend charts, geographic distribution of attendees, peak registration time analysis, and revenue reports for paid events.</w:t>
      </w:r>
    </w:p>
    <w:p>
      <w:pPr>
        <w:spacing w:after="0" w:before="0"/>
      </w:pPr>
      <w:r>
        <w:rPr>
          <w:sz w:val="24"/>
          <w:szCs w:val="24"/>
        </w:rPr>
        <w:t xml:space="preserve"/>
      </w:r>
    </w:p>
    <w:p>
      <w:pPr>
        <w:pStyle w:val="Heading2"/>
        <w:spacing w:after="80" w:before="180"/>
      </w:pPr>
      <w:r>
        <w:rPr>
          <w:rFonts w:ascii="Times New Roman" w:cs="Times New Roman" w:eastAsia="Times New Roman" w:hAnsi="Times New Roman"/>
          <w:b/>
          <w:bCs/>
          <w:sz w:val="28"/>
          <w:szCs w:val="28"/>
        </w:rPr>
        <w:t xml:space="preserve">14.3 Email &amp; SMS Notification System</w:t>
      </w:r>
    </w:p>
    <w:p>
      <w:pPr>
        <w:spacing w:after="80" w:before="80" w:line="276"/>
        <w:jc w:val="both"/>
      </w:pPr>
      <w:r>
        <w:rPr>
          <w:rFonts w:ascii="Times New Roman" w:cs="Times New Roman" w:eastAsia="Times New Roman" w:hAnsi="Times New Roman"/>
          <w:sz w:val="24"/>
          <w:szCs w:val="24"/>
        </w:rPr>
        <w:t xml:space="preserve">Integration with email service providers (such as Resend or SendGrid) and SMS gateways can enable automated notifications for event reminders, registration confirmations, QR code delivery via email, and post-event feedback requests.</w:t>
      </w:r>
    </w:p>
    <w:p>
      <w:pPr>
        <w:spacing w:after="0" w:before="0"/>
      </w:pPr>
      <w:r>
        <w:rPr>
          <w:sz w:val="24"/>
          <w:szCs w:val="24"/>
        </w:rPr>
        <w:t xml:space="preserve"/>
      </w:r>
    </w:p>
    <w:p>
      <w:pPr>
        <w:pStyle w:val="Heading2"/>
        <w:spacing w:after="80" w:before="180"/>
      </w:pPr>
      <w:r>
        <w:rPr>
          <w:rFonts w:ascii="Times New Roman" w:cs="Times New Roman" w:eastAsia="Times New Roman" w:hAnsi="Times New Roman"/>
          <w:b/>
          <w:bCs/>
          <w:sz w:val="28"/>
          <w:szCs w:val="28"/>
        </w:rPr>
        <w:t xml:space="preserve">14.4 Multi-Language Support</w:t>
      </w:r>
    </w:p>
    <w:p>
      <w:pPr>
        <w:spacing w:after="80" w:before="80" w:line="276"/>
        <w:jc w:val="both"/>
      </w:pPr>
      <w:r>
        <w:rPr>
          <w:rFonts w:ascii="Times New Roman" w:cs="Times New Roman" w:eastAsia="Times New Roman" w:hAnsi="Times New Roman"/>
          <w:sz w:val="24"/>
          <w:szCs w:val="24"/>
        </w:rPr>
        <w:t xml:space="preserve">Adding internationalization (i18n) support using Next.js built-in features would allow the platform to serve users in multiple languages, broadening its global reach and accessibility.</w:t>
      </w:r>
    </w:p>
    <w:p>
      <w:pPr>
        <w:spacing w:after="0" w:before="0"/>
      </w:pPr>
      <w:r>
        <w:rPr>
          <w:sz w:val="24"/>
          <w:szCs w:val="24"/>
        </w:rPr>
        <w:t xml:space="preserve"/>
      </w:r>
    </w:p>
    <w:p>
      <w:pPr>
        <w:pStyle w:val="Heading2"/>
        <w:spacing w:after="80" w:before="180"/>
      </w:pPr>
      <w:r>
        <w:rPr>
          <w:rFonts w:ascii="Times New Roman" w:cs="Times New Roman" w:eastAsia="Times New Roman" w:hAnsi="Times New Roman"/>
          <w:b/>
          <w:bCs/>
          <w:sz w:val="28"/>
          <w:szCs w:val="28"/>
        </w:rPr>
        <w:t xml:space="preserve">14.5 Social Sharing &amp; Referral System</w:t>
      </w:r>
    </w:p>
    <w:p>
      <w:pPr>
        <w:spacing w:after="80" w:before="80" w:line="276"/>
        <w:jc w:val="both"/>
      </w:pPr>
      <w:r>
        <w:rPr>
          <w:rFonts w:ascii="Times New Roman" w:cs="Times New Roman" w:eastAsia="Times New Roman" w:hAnsi="Times New Roman"/>
          <w:sz w:val="24"/>
          <w:szCs w:val="24"/>
        </w:rPr>
        <w:t xml:space="preserve">A social sharing feature allowing users to share events on WhatsApp, Twitter, and LinkedIn can improve event reach. A referral system with discount codes or rewards for bringing new attendees can further drive organic growth.</w:t>
      </w:r>
    </w:p>
    <w:p>
      <w:pPr>
        <w:spacing w:after="0" w:before="0"/>
      </w:pPr>
      <w:r>
        <w:rPr>
          <w:sz w:val="24"/>
          <w:szCs w:val="24"/>
        </w:rPr>
        <w:t xml:space="preserve"/>
      </w:r>
    </w:p>
    <w:p>
      <w:pPr>
        <w:pStyle w:val="Heading2"/>
        <w:spacing w:after="80" w:before="180"/>
      </w:pPr>
      <w:r>
        <w:rPr>
          <w:rFonts w:ascii="Times New Roman" w:cs="Times New Roman" w:eastAsia="Times New Roman" w:hAnsi="Times New Roman"/>
          <w:b/>
          <w:bCs/>
          <w:sz w:val="28"/>
          <w:szCs w:val="28"/>
        </w:rPr>
        <w:t xml:space="preserve">14.6 Waitlist Management</w:t>
      </w:r>
    </w:p>
    <w:p>
      <w:pPr>
        <w:spacing w:after="80" w:before="80" w:line="276"/>
        <w:jc w:val="both"/>
      </w:pPr>
      <w:r>
        <w:rPr>
          <w:rFonts w:ascii="Times New Roman" w:cs="Times New Roman" w:eastAsia="Times New Roman" w:hAnsi="Times New Roman"/>
          <w:sz w:val="24"/>
          <w:szCs w:val="24"/>
        </w:rPr>
        <w:t xml:space="preserve">When an event reaches full capacity, a waitlist system can automatically notify users if slots become available due to cancellations, improving attendee experience and maximizing event occupancy.</w:t>
      </w:r>
    </w:p>
    <w:p>
      <w:pPr>
        <w:spacing w:after="0" w:before="0"/>
      </w:pPr>
      <w:r>
        <w:rPr>
          <w:sz w:val="24"/>
          <w:szCs w:val="24"/>
        </w:rPr>
        <w:t xml:space="preserve"/>
      </w:r>
    </w:p>
    <w:p>
      <w:pPr>
        <w:pStyle w:val="Heading2"/>
        <w:spacing w:after="80" w:before="180"/>
      </w:pPr>
      <w:r>
        <w:rPr>
          <w:rFonts w:ascii="Times New Roman" w:cs="Times New Roman" w:eastAsia="Times New Roman" w:hAnsi="Times New Roman"/>
          <w:b/>
          <w:bCs/>
          <w:sz w:val="28"/>
          <w:szCs w:val="28"/>
        </w:rPr>
        <w:t xml:space="preserve">14.7 Feedback &amp; Rating System</w:t>
      </w:r>
    </w:p>
    <w:p>
      <w:pPr>
        <w:spacing w:after="80" w:before="80" w:line="276"/>
        <w:jc w:val="both"/>
      </w:pPr>
      <w:r>
        <w:rPr>
          <w:rFonts w:ascii="Times New Roman" w:cs="Times New Roman" w:eastAsia="Times New Roman" w:hAnsi="Times New Roman"/>
          <w:sz w:val="24"/>
          <w:szCs w:val="24"/>
        </w:rPr>
        <w:t xml:space="preserve">Post-event feedback forms can be automatically sent to attendees, and organizer ratings can be displayed publicly. This would help attendees make informed decisions and encourage organizers to deliver high-quality events.</w:t>
      </w:r>
    </w:p>
    <w:p>
      <w:pPr>
        <w:spacing w:after="0" w:before="0"/>
      </w:pPr>
      <w:r>
        <w:rPr>
          <w:sz w:val="24"/>
          <w:szCs w:val="24"/>
        </w:rPr>
        <w:t xml:space="preserve"/>
      </w:r>
    </w:p>
    <w:p>
      <w:pPr>
        <w:pStyle w:val="Heading2"/>
        <w:spacing w:after="80" w:before="180"/>
      </w:pPr>
      <w:r>
        <w:rPr>
          <w:rFonts w:ascii="Times New Roman" w:cs="Times New Roman" w:eastAsia="Times New Roman" w:hAnsi="Times New Roman"/>
          <w:b/>
          <w:bCs/>
          <w:sz w:val="28"/>
          <w:szCs w:val="28"/>
        </w:rPr>
        <w:t xml:space="preserve">14.8 Hybrid Event Support</w:t>
      </w:r>
    </w:p>
    <w:p>
      <w:pPr>
        <w:spacing w:after="80" w:before="80" w:line="276"/>
        <w:jc w:val="both"/>
      </w:pPr>
      <w:r>
        <w:rPr>
          <w:rFonts w:ascii="Times New Roman" w:cs="Times New Roman" w:eastAsia="Times New Roman" w:hAnsi="Times New Roman"/>
          <w:sz w:val="24"/>
          <w:szCs w:val="24"/>
        </w:rPr>
        <w:t xml:space="preserve">Future enhancements could include integration with video conferencing platforms (such as Zoom or Google Meet) directly within the event page, enabling hybrid events where both in-person and virtual attendees can participate simultaneously.</w:t>
      </w:r>
    </w:p>
    <w:p>
      <w:pPr>
        <w:sectPr>
          <w:pgSz w:w="11906" w:h="16838" w:orient="portrait"/>
          <w:pgMar w:top="1440" w:right="1440" w:bottom="1440" w:left="1440" w:header="708" w:footer="708" w:gutter="0"/>
          <w:pgNumType/>
          <w:docGrid w:linePitch="360"/>
        </w:sectPr>
      </w:pPr>
    </w:p>
    <w:p>
      <w:pPr>
        <w:pStyle w:val="Heading1"/>
        <w:spacing w:after="120" w:before="240"/>
      </w:pPr>
      <w:r>
        <w:rPr>
          <w:rFonts w:ascii="Times New Roman" w:cs="Times New Roman" w:eastAsia="Times New Roman" w:hAnsi="Times New Roman"/>
          <w:b/>
          <w:bCs/>
          <w:sz w:val="32"/>
          <w:szCs w:val="32"/>
          <w:u w:val="single"/>
        </w:rPr>
        <w:t xml:space="preserve">15. CONCLUSION</w:t>
      </w:r>
    </w:p>
    <w:p>
      <w:pPr>
        <w:spacing w:after="80" w:before="80" w:line="276"/>
        <w:jc w:val="both"/>
      </w:pPr>
      <w:r>
        <w:rPr>
          <w:rFonts w:ascii="Times New Roman" w:cs="Times New Roman" w:eastAsia="Times New Roman" w:hAnsi="Times New Roman"/>
          <w:sz w:val="24"/>
          <w:szCs w:val="24"/>
        </w:rPr>
        <w:t xml:space="preserve">The PLAN-IT project has been successfully designed, developed, and tested as a comprehensive full-stack SaaS-based event management platform. The application effectively addresses the real-world challenges of event organization by providing a unified digital solution that covers event creation, attendee registration, QR-code-based ticket validation, real-time analytics, AI-assisted content generation, and subscription-based monetization.</w:t>
      </w:r>
    </w:p>
    <w:p>
      <w:pPr>
        <w:spacing w:after="0" w:before="0"/>
      </w:pPr>
      <w:r>
        <w:rPr>
          <w:sz w:val="24"/>
          <w:szCs w:val="24"/>
        </w:rPr>
        <w:t xml:space="preserve"/>
      </w:r>
    </w:p>
    <w:p>
      <w:pPr>
        <w:spacing w:after="80" w:before="80" w:line="276"/>
        <w:jc w:val="both"/>
      </w:pPr>
      <w:r>
        <w:rPr>
          <w:rFonts w:ascii="Times New Roman" w:cs="Times New Roman" w:eastAsia="Times New Roman" w:hAnsi="Times New Roman"/>
          <w:sz w:val="24"/>
          <w:szCs w:val="24"/>
        </w:rPr>
        <w:t xml:space="preserve">Throughout the development process, modern technologies including React 19, Next.js 16, Convex, Clerk, Stripe, and Google Gemini API were successfully integrated to deliver a production-ready application. The system demonstrates a practical implementation of SaaS architecture principles, reactive databases, serverless backend functions, and secure payment processing.</w:t>
      </w:r>
    </w:p>
    <w:p>
      <w:pPr>
        <w:spacing w:after="0" w:before="0"/>
      </w:pPr>
      <w:r>
        <w:rPr>
          <w:sz w:val="24"/>
          <w:szCs w:val="24"/>
        </w:rPr>
        <w:t xml:space="preserve"/>
      </w:r>
    </w:p>
    <w:p>
      <w:pPr>
        <w:spacing w:after="80" w:before="80" w:line="276"/>
        <w:jc w:val="both"/>
      </w:pPr>
      <w:r>
        <w:rPr>
          <w:rFonts w:ascii="Times New Roman" w:cs="Times New Roman" w:eastAsia="Times New Roman" w:hAnsi="Times New Roman"/>
          <w:sz w:val="24"/>
          <w:szCs w:val="24"/>
        </w:rPr>
        <w:t xml:space="preserve">The project also improved my understanding of full-stack application development from concept to deployment. Key learnings include:</w:t>
      </w:r>
    </w:p>
    <w:p>
      <w:pPr>
        <w:pStyle w:val="ListParagraph"/>
        <w:numPr>
          <w:ilvl w:val="0"/>
          <w:numId w:val="2"/>
        </w:numPr>
        <w:spacing w:after="60" w:before="60" w:line="276"/>
      </w:pPr>
      <w:r>
        <w:rPr>
          <w:rFonts w:ascii="Times New Roman" w:cs="Times New Roman" w:eastAsia="Times New Roman" w:hAnsi="Times New Roman"/>
          <w:sz w:val="24"/>
          <w:szCs w:val="24"/>
        </w:rPr>
        <w:t xml:space="preserve">Designing scalable database schemas with proper indexing for performance.</w:t>
      </w:r>
    </w:p>
    <w:p>
      <w:pPr>
        <w:pStyle w:val="ListParagraph"/>
        <w:numPr>
          <w:ilvl w:val="0"/>
          <w:numId w:val="2"/>
        </w:numPr>
        <w:spacing w:after="60" w:before="60" w:line="276"/>
      </w:pPr>
      <w:r>
        <w:rPr>
          <w:rFonts w:ascii="Times New Roman" w:cs="Times New Roman" w:eastAsia="Times New Roman" w:hAnsi="Times New Roman"/>
          <w:sz w:val="24"/>
          <w:szCs w:val="24"/>
        </w:rPr>
        <w:t xml:space="preserve">Implementing secure authentication and role-based access control.</w:t>
      </w:r>
    </w:p>
    <w:p>
      <w:pPr>
        <w:pStyle w:val="ListParagraph"/>
        <w:numPr>
          <w:ilvl w:val="0"/>
          <w:numId w:val="2"/>
        </w:numPr>
        <w:spacing w:after="60" w:before="60" w:line="276"/>
      </w:pPr>
      <w:r>
        <w:rPr>
          <w:rFonts w:ascii="Times New Roman" w:cs="Times New Roman" w:eastAsia="Times New Roman" w:hAnsi="Times New Roman"/>
          <w:sz w:val="24"/>
          <w:szCs w:val="24"/>
        </w:rPr>
        <w:t xml:space="preserve">Integrating third-party APIs (Stripe, Clerk, Gemini, Unsplash) in a cohesive application.</w:t>
      </w:r>
    </w:p>
    <w:p>
      <w:pPr>
        <w:pStyle w:val="ListParagraph"/>
        <w:numPr>
          <w:ilvl w:val="0"/>
          <w:numId w:val="2"/>
        </w:numPr>
        <w:spacing w:after="60" w:before="60" w:line="276"/>
      </w:pPr>
      <w:r>
        <w:rPr>
          <w:rFonts w:ascii="Times New Roman" w:cs="Times New Roman" w:eastAsia="Times New Roman" w:hAnsi="Times New Roman"/>
          <w:sz w:val="24"/>
          <w:szCs w:val="24"/>
        </w:rPr>
        <w:t xml:space="preserve">Handling real-time data synchronization using reactive backend services.</w:t>
      </w:r>
    </w:p>
    <w:p>
      <w:pPr>
        <w:pStyle w:val="ListParagraph"/>
        <w:numPr>
          <w:ilvl w:val="0"/>
          <w:numId w:val="2"/>
        </w:numPr>
        <w:spacing w:after="60" w:before="60" w:line="276"/>
      </w:pPr>
      <w:r>
        <w:rPr>
          <w:rFonts w:ascii="Times New Roman" w:cs="Times New Roman" w:eastAsia="Times New Roman" w:hAnsi="Times New Roman"/>
          <w:sz w:val="24"/>
          <w:szCs w:val="24"/>
        </w:rPr>
        <w:t xml:space="preserve">Building responsive, accessible, and production-grade user interfaces.</w:t>
      </w:r>
    </w:p>
    <w:p>
      <w:pPr>
        <w:spacing w:after="0" w:before="0"/>
      </w:pPr>
      <w:r>
        <w:rPr>
          <w:sz w:val="24"/>
          <w:szCs w:val="24"/>
        </w:rPr>
        <w:t xml:space="preserve"/>
      </w:r>
    </w:p>
    <w:p>
      <w:pPr>
        <w:spacing w:after="80" w:before="80" w:line="276"/>
        <w:jc w:val="both"/>
      </w:pPr>
      <w:r>
        <w:rPr>
          <w:rFonts w:ascii="Times New Roman" w:cs="Times New Roman" w:eastAsia="Times New Roman" w:hAnsi="Times New Roman"/>
          <w:sz w:val="24"/>
          <w:szCs w:val="24"/>
        </w:rPr>
        <w:t xml:space="preserve">The testing phase confirmed that all modules function correctly and meet the defined functional and non-functional requirements. All 15 test cases executed during the final testing phase passed successfully.</w:t>
      </w:r>
    </w:p>
    <w:p>
      <w:pPr>
        <w:spacing w:after="0" w:before="0"/>
      </w:pPr>
      <w:r>
        <w:rPr>
          <w:sz w:val="24"/>
          <w:szCs w:val="24"/>
        </w:rPr>
        <w:t xml:space="preserve"/>
      </w:r>
    </w:p>
    <w:p>
      <w:pPr>
        <w:spacing w:after="80" w:before="80" w:line="276"/>
        <w:jc w:val="both"/>
      </w:pPr>
      <w:r>
        <w:rPr>
          <w:rFonts w:ascii="Times New Roman" w:cs="Times New Roman" w:eastAsia="Times New Roman" w:hAnsi="Times New Roman"/>
          <w:sz w:val="24"/>
          <w:szCs w:val="24"/>
        </w:rPr>
        <w:t xml:space="preserve">In conclusion, PLAN-IT stands as a practical demonstration of how modern web technologies can be combined to solve real-world problems efficiently. The platform has significant potential for real-world deployment and commercial viability, particularly for independent event organizers, educational institutions, and corporate event teams.</w:t>
      </w:r>
    </w:p>
    <w:p>
      <w:pPr>
        <w:sectPr>
          <w:pgSz w:w="11906" w:h="16838" w:orient="portrait"/>
          <w:pgMar w:top="1440" w:right="1440" w:bottom="1440" w:left="1440" w:header="708" w:footer="708" w:gutter="0"/>
          <w:pgNumType/>
          <w:docGrid w:linePitch="360"/>
        </w:sectPr>
      </w:pPr>
    </w:p>
    <w:p>
      <w:pPr>
        <w:pStyle w:val="Heading1"/>
        <w:spacing w:after="120" w:before="240"/>
      </w:pPr>
      <w:r>
        <w:rPr>
          <w:rFonts w:ascii="Times New Roman" w:cs="Times New Roman" w:eastAsia="Times New Roman" w:hAnsi="Times New Roman"/>
          <w:b/>
          <w:bCs/>
          <w:sz w:val="32"/>
          <w:szCs w:val="32"/>
          <w:u w:val="single"/>
        </w:rPr>
        <w:t xml:space="preserve">16. BIBLIOGRAPHY AND REFERENCES</w:t>
      </w:r>
    </w:p>
    <w:p>
      <w:pPr>
        <w:pStyle w:val="Heading2"/>
        <w:spacing w:after="80" w:before="180"/>
      </w:pPr>
      <w:r>
        <w:rPr>
          <w:rFonts w:ascii="Times New Roman" w:cs="Times New Roman" w:eastAsia="Times New Roman" w:hAnsi="Times New Roman"/>
          <w:b/>
          <w:bCs/>
          <w:sz w:val="28"/>
          <w:szCs w:val="28"/>
        </w:rPr>
        <w:t xml:space="preserve">16.1 Websites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8226"/>
      </w:tblGrid>
      <w:tr>
        <w:tc>
          <w:tcPr>
            <w:tcW w:type="dxa" w:w="800"/>
            <w:tcBorders>
              <w:top w:val="single" w:color="999999" w:sz="1"/>
              <w:left w:val="single" w:color="999999" w:sz="1"/>
              <w:bottom w:val="single" w:color="999999" w:sz="1"/>
              <w:right w:val="single" w:color="999999" w:sz="1"/>
            </w:tcBorders>
            <w:shd w:fill="1F4E79"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2"/>
                <w:szCs w:val="22"/>
              </w:rPr>
              <w:t xml:space="preserve">Sr. No.</w:t>
            </w:r>
          </w:p>
        </w:tc>
        <w:tc>
          <w:tcPr>
            <w:tcW w:type="dxa" w:w="8226"/>
            <w:tcBorders>
              <w:top w:val="single" w:color="999999" w:sz="1"/>
              <w:left w:val="single" w:color="999999" w:sz="1"/>
              <w:bottom w:val="single" w:color="999999" w:sz="1"/>
              <w:right w:val="single" w:color="999999" w:sz="1"/>
            </w:tcBorders>
            <w:shd w:fill="1F4E79" w:val="clear"/>
            <w:tcMar>
              <w:top w:type="dxa" w:w="80"/>
              <w:left w:type="dxa" w:w="120"/>
              <w:bottom w:type="dxa" w:w="80"/>
              <w:right w:type="dxa" w:w="120"/>
            </w:tcMar>
          </w:tcPr>
          <w:p>
            <w:r>
              <w:rPr>
                <w:rFonts w:ascii="Times New Roman" w:cs="Times New Roman" w:eastAsia="Times New Roman" w:hAnsi="Times New Roman"/>
                <w:b/>
                <w:bCs/>
                <w:color w:val="FFFFFF"/>
                <w:sz w:val="22"/>
                <w:szCs w:val="22"/>
              </w:rPr>
              <w:t xml:space="preserve">Reference</w:t>
            </w:r>
          </w:p>
        </w:tc>
      </w:tr>
      <w:tr>
        <w:tc>
          <w:tcPr>
            <w:tcW w:type="dxa" w:w="800"/>
            <w:tcBorders>
              <w:top w:val="single" w:color="999999" w:sz="1"/>
              <w:left w:val="single" w:color="999999" w:sz="1"/>
              <w:bottom w:val="single" w:color="999999" w:sz="1"/>
              <w:right w:val="single" w:color="999999" w:sz="1"/>
            </w:tcBorders>
            <w:tcMar>
              <w:top w:type="dxa" w:w="60"/>
              <w:left w:type="dxa" w:w="120"/>
              <w:bottom w:type="dxa" w:w="60"/>
              <w:right w:type="dxa" w:w="120"/>
            </w:tcMar>
          </w:tcPr>
          <w:p>
            <w:pPr>
              <w:jc w:val="center"/>
            </w:pPr>
            <w:r>
              <w:rPr>
                <w:rFonts w:ascii="Times New Roman" w:cs="Times New Roman" w:eastAsia="Times New Roman" w:hAnsi="Times New Roman"/>
                <w:b/>
                <w:bCs/>
                <w:sz w:val="22"/>
                <w:szCs w:val="22"/>
              </w:rPr>
              <w:t xml:space="preserve">1</w:t>
            </w:r>
          </w:p>
        </w:tc>
        <w:tc>
          <w:tcPr>
            <w:tcW w:type="dxa" w:w="8226"/>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sz w:val="22"/>
                <w:szCs w:val="22"/>
              </w:rPr>
              <w:t xml:space="preserve">Next.js Official Documentation – Server-side rendering, routing, API routes. https://nextjs.org/docs</w:t>
            </w:r>
          </w:p>
        </w:tc>
      </w:tr>
      <w:tr>
        <w:tc>
          <w:tcPr>
            <w:tcW w:type="dxa" w:w="800"/>
            <w:tcBorders>
              <w:top w:val="single" w:color="999999" w:sz="1"/>
              <w:left w:val="single" w:color="999999" w:sz="1"/>
              <w:bottom w:val="single" w:color="999999" w:sz="1"/>
              <w:right w:val="single" w:color="999999" w:sz="1"/>
            </w:tcBorders>
            <w:tcMar>
              <w:top w:type="dxa" w:w="60"/>
              <w:left w:type="dxa" w:w="120"/>
              <w:bottom w:type="dxa" w:w="60"/>
              <w:right w:type="dxa" w:w="120"/>
            </w:tcMar>
          </w:tcPr>
          <w:p>
            <w:pPr>
              <w:jc w:val="center"/>
            </w:pPr>
            <w:r>
              <w:rPr>
                <w:rFonts w:ascii="Times New Roman" w:cs="Times New Roman" w:eastAsia="Times New Roman" w:hAnsi="Times New Roman"/>
                <w:b/>
                <w:bCs/>
                <w:sz w:val="22"/>
                <w:szCs w:val="22"/>
              </w:rPr>
              <w:t xml:space="preserve">2</w:t>
            </w:r>
          </w:p>
        </w:tc>
        <w:tc>
          <w:tcPr>
            <w:tcW w:type="dxa" w:w="8226"/>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sz w:val="22"/>
                <w:szCs w:val="22"/>
              </w:rPr>
              <w:t xml:space="preserve">React Official Documentation – Component architecture, hooks, state management. https://react.dev</w:t>
            </w:r>
          </w:p>
        </w:tc>
      </w:tr>
      <w:tr>
        <w:tc>
          <w:tcPr>
            <w:tcW w:type="dxa" w:w="800"/>
            <w:tcBorders>
              <w:top w:val="single" w:color="999999" w:sz="1"/>
              <w:left w:val="single" w:color="999999" w:sz="1"/>
              <w:bottom w:val="single" w:color="999999" w:sz="1"/>
              <w:right w:val="single" w:color="999999" w:sz="1"/>
            </w:tcBorders>
            <w:tcMar>
              <w:top w:type="dxa" w:w="60"/>
              <w:left w:type="dxa" w:w="120"/>
              <w:bottom w:type="dxa" w:w="60"/>
              <w:right w:type="dxa" w:w="120"/>
            </w:tcMar>
          </w:tcPr>
          <w:p>
            <w:pPr>
              <w:jc w:val="center"/>
            </w:pPr>
            <w:r>
              <w:rPr>
                <w:rFonts w:ascii="Times New Roman" w:cs="Times New Roman" w:eastAsia="Times New Roman" w:hAnsi="Times New Roman"/>
                <w:b/>
                <w:bCs/>
                <w:sz w:val="22"/>
                <w:szCs w:val="22"/>
              </w:rPr>
              <w:t xml:space="preserve">3</w:t>
            </w:r>
          </w:p>
        </w:tc>
        <w:tc>
          <w:tcPr>
            <w:tcW w:type="dxa" w:w="8226"/>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sz w:val="22"/>
                <w:szCs w:val="22"/>
              </w:rPr>
              <w:t xml:space="preserve">Convex Documentation – Reactive database, schema design, serverless functions. https://docs.convex.dev</w:t>
            </w:r>
          </w:p>
        </w:tc>
      </w:tr>
      <w:tr>
        <w:tc>
          <w:tcPr>
            <w:tcW w:type="dxa" w:w="800"/>
            <w:tcBorders>
              <w:top w:val="single" w:color="999999" w:sz="1"/>
              <w:left w:val="single" w:color="999999" w:sz="1"/>
              <w:bottom w:val="single" w:color="999999" w:sz="1"/>
              <w:right w:val="single" w:color="999999" w:sz="1"/>
            </w:tcBorders>
            <w:tcMar>
              <w:top w:type="dxa" w:w="60"/>
              <w:left w:type="dxa" w:w="120"/>
              <w:bottom w:type="dxa" w:w="60"/>
              <w:right w:type="dxa" w:w="120"/>
            </w:tcMar>
          </w:tcPr>
          <w:p>
            <w:pPr>
              <w:jc w:val="center"/>
            </w:pPr>
            <w:r>
              <w:rPr>
                <w:rFonts w:ascii="Times New Roman" w:cs="Times New Roman" w:eastAsia="Times New Roman" w:hAnsi="Times New Roman"/>
                <w:b/>
                <w:bCs/>
                <w:sz w:val="22"/>
                <w:szCs w:val="22"/>
              </w:rPr>
              <w:t xml:space="preserve">4</w:t>
            </w:r>
          </w:p>
        </w:tc>
        <w:tc>
          <w:tcPr>
            <w:tcW w:type="dxa" w:w="8226"/>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sz w:val="22"/>
                <w:szCs w:val="22"/>
              </w:rPr>
              <w:t xml:space="preserve">Clerk Authentication Documentation – User auth, OAuth, session management. https://clerk.com/docs</w:t>
            </w:r>
          </w:p>
        </w:tc>
      </w:tr>
      <w:tr>
        <w:tc>
          <w:tcPr>
            <w:tcW w:type="dxa" w:w="800"/>
            <w:tcBorders>
              <w:top w:val="single" w:color="999999" w:sz="1"/>
              <w:left w:val="single" w:color="999999" w:sz="1"/>
              <w:bottom w:val="single" w:color="999999" w:sz="1"/>
              <w:right w:val="single" w:color="999999" w:sz="1"/>
            </w:tcBorders>
            <w:tcMar>
              <w:top w:type="dxa" w:w="60"/>
              <w:left w:type="dxa" w:w="120"/>
              <w:bottom w:type="dxa" w:w="60"/>
              <w:right w:type="dxa" w:w="120"/>
            </w:tcMar>
          </w:tcPr>
          <w:p>
            <w:pPr>
              <w:jc w:val="center"/>
            </w:pPr>
            <w:r>
              <w:rPr>
                <w:rFonts w:ascii="Times New Roman" w:cs="Times New Roman" w:eastAsia="Times New Roman" w:hAnsi="Times New Roman"/>
                <w:b/>
                <w:bCs/>
                <w:sz w:val="22"/>
                <w:szCs w:val="22"/>
              </w:rPr>
              <w:t xml:space="preserve">5</w:t>
            </w:r>
          </w:p>
        </w:tc>
        <w:tc>
          <w:tcPr>
            <w:tcW w:type="dxa" w:w="8226"/>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sz w:val="22"/>
                <w:szCs w:val="22"/>
              </w:rPr>
              <w:t xml:space="preserve">Stripe API Documentation – Subscription plans, payment processing, webhooks. https://stripe.com/docs</w:t>
            </w:r>
          </w:p>
        </w:tc>
      </w:tr>
      <w:tr>
        <w:tc>
          <w:tcPr>
            <w:tcW w:type="dxa" w:w="800"/>
            <w:tcBorders>
              <w:top w:val="single" w:color="999999" w:sz="1"/>
              <w:left w:val="single" w:color="999999" w:sz="1"/>
              <w:bottom w:val="single" w:color="999999" w:sz="1"/>
              <w:right w:val="single" w:color="999999" w:sz="1"/>
            </w:tcBorders>
            <w:tcMar>
              <w:top w:type="dxa" w:w="60"/>
              <w:left w:type="dxa" w:w="120"/>
              <w:bottom w:type="dxa" w:w="60"/>
              <w:right w:type="dxa" w:w="120"/>
            </w:tcMar>
          </w:tcPr>
          <w:p>
            <w:pPr>
              <w:jc w:val="center"/>
            </w:pPr>
            <w:r>
              <w:rPr>
                <w:rFonts w:ascii="Times New Roman" w:cs="Times New Roman" w:eastAsia="Times New Roman" w:hAnsi="Times New Roman"/>
                <w:b/>
                <w:bCs/>
                <w:sz w:val="22"/>
                <w:szCs w:val="22"/>
              </w:rPr>
              <w:t xml:space="preserve">6</w:t>
            </w:r>
          </w:p>
        </w:tc>
        <w:tc>
          <w:tcPr>
            <w:tcW w:type="dxa" w:w="8226"/>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sz w:val="22"/>
                <w:szCs w:val="22"/>
              </w:rPr>
              <w:t xml:space="preserve">Google Gemini API Documentation – Generative AI, text generation, REST API. https://ai.google.dev/docs</w:t>
            </w:r>
          </w:p>
        </w:tc>
      </w:tr>
      <w:tr>
        <w:tc>
          <w:tcPr>
            <w:tcW w:type="dxa" w:w="800"/>
            <w:tcBorders>
              <w:top w:val="single" w:color="999999" w:sz="1"/>
              <w:left w:val="single" w:color="999999" w:sz="1"/>
              <w:bottom w:val="single" w:color="999999" w:sz="1"/>
              <w:right w:val="single" w:color="999999" w:sz="1"/>
            </w:tcBorders>
            <w:tcMar>
              <w:top w:type="dxa" w:w="60"/>
              <w:left w:type="dxa" w:w="120"/>
              <w:bottom w:type="dxa" w:w="60"/>
              <w:right w:type="dxa" w:w="120"/>
            </w:tcMar>
          </w:tcPr>
          <w:p>
            <w:pPr>
              <w:jc w:val="center"/>
            </w:pPr>
            <w:r>
              <w:rPr>
                <w:rFonts w:ascii="Times New Roman" w:cs="Times New Roman" w:eastAsia="Times New Roman" w:hAnsi="Times New Roman"/>
                <w:b/>
                <w:bCs/>
                <w:sz w:val="22"/>
                <w:szCs w:val="22"/>
              </w:rPr>
              <w:t xml:space="preserve">7</w:t>
            </w:r>
          </w:p>
        </w:tc>
        <w:tc>
          <w:tcPr>
            <w:tcW w:type="dxa" w:w="8226"/>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sz w:val="22"/>
                <w:szCs w:val="22"/>
              </w:rPr>
              <w:t xml:space="preserve">Unsplash API Documentation – Dynamic image retrieval and integration. https://unsplash.com/documentation</w:t>
            </w:r>
          </w:p>
        </w:tc>
      </w:tr>
      <w:tr>
        <w:tc>
          <w:tcPr>
            <w:tcW w:type="dxa" w:w="800"/>
            <w:tcBorders>
              <w:top w:val="single" w:color="999999" w:sz="1"/>
              <w:left w:val="single" w:color="999999" w:sz="1"/>
              <w:bottom w:val="single" w:color="999999" w:sz="1"/>
              <w:right w:val="single" w:color="999999" w:sz="1"/>
            </w:tcBorders>
            <w:tcMar>
              <w:top w:type="dxa" w:w="60"/>
              <w:left w:type="dxa" w:w="120"/>
              <w:bottom w:type="dxa" w:w="60"/>
              <w:right w:type="dxa" w:w="120"/>
            </w:tcMar>
          </w:tcPr>
          <w:p>
            <w:pPr>
              <w:jc w:val="center"/>
            </w:pPr>
            <w:r>
              <w:rPr>
                <w:rFonts w:ascii="Times New Roman" w:cs="Times New Roman" w:eastAsia="Times New Roman" w:hAnsi="Times New Roman"/>
                <w:b/>
                <w:bCs/>
                <w:sz w:val="22"/>
                <w:szCs w:val="22"/>
              </w:rPr>
              <w:t xml:space="preserve">8</w:t>
            </w:r>
          </w:p>
        </w:tc>
        <w:tc>
          <w:tcPr>
            <w:tcW w:type="dxa" w:w="8226"/>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sz w:val="22"/>
                <w:szCs w:val="22"/>
              </w:rPr>
              <w:t xml:space="preserve">Tailwind CSS Documentation – Utility-first CSS framework. https://tailwindcss.com/docs</w:t>
            </w:r>
          </w:p>
        </w:tc>
      </w:tr>
      <w:tr>
        <w:tc>
          <w:tcPr>
            <w:tcW w:type="dxa" w:w="800"/>
            <w:tcBorders>
              <w:top w:val="single" w:color="999999" w:sz="1"/>
              <w:left w:val="single" w:color="999999" w:sz="1"/>
              <w:bottom w:val="single" w:color="999999" w:sz="1"/>
              <w:right w:val="single" w:color="999999" w:sz="1"/>
            </w:tcBorders>
            <w:tcMar>
              <w:top w:type="dxa" w:w="60"/>
              <w:left w:type="dxa" w:w="120"/>
              <w:bottom w:type="dxa" w:w="60"/>
              <w:right w:type="dxa" w:w="120"/>
            </w:tcMar>
          </w:tcPr>
          <w:p>
            <w:pPr>
              <w:jc w:val="center"/>
            </w:pPr>
            <w:r>
              <w:rPr>
                <w:rFonts w:ascii="Times New Roman" w:cs="Times New Roman" w:eastAsia="Times New Roman" w:hAnsi="Times New Roman"/>
                <w:b/>
                <w:bCs/>
                <w:sz w:val="22"/>
                <w:szCs w:val="22"/>
              </w:rPr>
              <w:t xml:space="preserve">9</w:t>
            </w:r>
          </w:p>
        </w:tc>
        <w:tc>
          <w:tcPr>
            <w:tcW w:type="dxa" w:w="8226"/>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sz w:val="22"/>
                <w:szCs w:val="22"/>
              </w:rPr>
              <w:t xml:space="preserve">Shadcn UI Documentation – Accessible component library for React. https://ui.shadcn.com</w:t>
            </w:r>
          </w:p>
        </w:tc>
      </w:tr>
      <w:tr>
        <w:tc>
          <w:tcPr>
            <w:tcW w:type="dxa" w:w="800"/>
            <w:tcBorders>
              <w:top w:val="single" w:color="999999" w:sz="1"/>
              <w:left w:val="single" w:color="999999" w:sz="1"/>
              <w:bottom w:val="single" w:color="999999" w:sz="1"/>
              <w:right w:val="single" w:color="999999" w:sz="1"/>
            </w:tcBorders>
            <w:tcMar>
              <w:top w:type="dxa" w:w="60"/>
              <w:left w:type="dxa" w:w="120"/>
              <w:bottom w:type="dxa" w:w="60"/>
              <w:right w:type="dxa" w:w="120"/>
            </w:tcMar>
          </w:tcPr>
          <w:p>
            <w:pPr>
              <w:jc w:val="center"/>
            </w:pPr>
            <w:r>
              <w:rPr>
                <w:rFonts w:ascii="Times New Roman" w:cs="Times New Roman" w:eastAsia="Times New Roman" w:hAnsi="Times New Roman"/>
                <w:b/>
                <w:bCs/>
                <w:sz w:val="22"/>
                <w:szCs w:val="22"/>
              </w:rPr>
              <w:t xml:space="preserve">10</w:t>
            </w:r>
          </w:p>
        </w:tc>
        <w:tc>
          <w:tcPr>
            <w:tcW w:type="dxa" w:w="8226"/>
            <w:tcBorders>
              <w:top w:val="single" w:color="999999" w:sz="1"/>
              <w:left w:val="single" w:color="999999" w:sz="1"/>
              <w:bottom w:val="single" w:color="999999" w:sz="1"/>
              <w:right w:val="single" w:color="999999" w:sz="1"/>
            </w:tcBorders>
            <w:tcMar>
              <w:top w:type="dxa" w:w="60"/>
              <w:left w:type="dxa" w:w="120"/>
              <w:bottom w:type="dxa" w:w="60"/>
              <w:right w:type="dxa" w:w="120"/>
            </w:tcMar>
          </w:tcPr>
          <w:p>
            <w:r>
              <w:rPr>
                <w:rFonts w:ascii="Times New Roman" w:cs="Times New Roman" w:eastAsia="Times New Roman" w:hAnsi="Times New Roman"/>
                <w:sz w:val="22"/>
                <w:szCs w:val="22"/>
              </w:rPr>
              <w:t xml:space="preserve">Vercel Deployment Documentation – Cloud hosting, CI/CD pipeline. https://vercel.com/docs</w:t>
            </w:r>
          </w:p>
        </w:tc>
      </w:tr>
    </w:tbl>
    <w:p>
      <w:pPr>
        <w:spacing w:after="0" w:before="0"/>
      </w:pPr>
      <w:r>
        <w:rPr>
          <w:sz w:val="24"/>
          <w:szCs w:val="24"/>
        </w:rPr>
        <w:t xml:space="preserve"/>
      </w:r>
    </w:p>
    <w:p>
      <w:pPr>
        <w:pStyle w:val="Heading2"/>
        <w:spacing w:after="80" w:before="180"/>
      </w:pPr>
      <w:r>
        <w:rPr>
          <w:rFonts w:ascii="Times New Roman" w:cs="Times New Roman" w:eastAsia="Times New Roman" w:hAnsi="Times New Roman"/>
          <w:b/>
          <w:bCs/>
          <w:sz w:val="28"/>
          <w:szCs w:val="28"/>
        </w:rPr>
        <w:t xml:space="preserve">16.2 Research Articles &amp; Technical References</w:t>
      </w:r>
    </w:p>
    <w:p>
      <w:pPr>
        <w:pStyle w:val="ListParagraph"/>
        <w:numPr>
          <w:ilvl w:val="0"/>
          <w:numId w:val="2"/>
        </w:numPr>
        <w:spacing w:after="60" w:before="60" w:line="276"/>
      </w:pPr>
      <w:r>
        <w:rPr>
          <w:rFonts w:ascii="Times New Roman" w:cs="Times New Roman" w:eastAsia="Times New Roman" w:hAnsi="Times New Roman"/>
          <w:sz w:val="24"/>
          <w:szCs w:val="24"/>
        </w:rPr>
        <w:t xml:space="preserve">QR Code Encoding and Validation Mechanisms – ISO/IEC 18004:2015 QR Code Standard.</w:t>
      </w:r>
    </w:p>
    <w:p>
      <w:pPr>
        <w:pStyle w:val="ListParagraph"/>
        <w:numPr>
          <w:ilvl w:val="0"/>
          <w:numId w:val="2"/>
        </w:numPr>
        <w:spacing w:after="60" w:before="60" w:line="276"/>
      </w:pPr>
      <w:r>
        <w:rPr>
          <w:rFonts w:ascii="Times New Roman" w:cs="Times New Roman" w:eastAsia="Times New Roman" w:hAnsi="Times New Roman"/>
          <w:sz w:val="24"/>
          <w:szCs w:val="24"/>
        </w:rPr>
        <w:t xml:space="preserve">Software as a Service (SaaS) Architecture Patterns – Cloud computing design principles and multi-tenancy models.</w:t>
      </w:r>
    </w:p>
    <w:p>
      <w:pPr>
        <w:pStyle w:val="ListParagraph"/>
        <w:numPr>
          <w:ilvl w:val="0"/>
          <w:numId w:val="2"/>
        </w:numPr>
        <w:spacing w:after="60" w:before="60" w:line="276"/>
      </w:pPr>
      <w:r>
        <w:rPr>
          <w:rFonts w:ascii="Times New Roman" w:cs="Times New Roman" w:eastAsia="Times New Roman" w:hAnsi="Times New Roman"/>
          <w:sz w:val="24"/>
          <w:szCs w:val="24"/>
        </w:rPr>
        <w:t xml:space="preserve">Payment Gateway Integration Models – Stripe Engineering Blog on webhook reliability and idempotency.</w:t>
      </w:r>
    </w:p>
    <w:p>
      <w:pPr>
        <w:pStyle w:val="ListParagraph"/>
        <w:numPr>
          <w:ilvl w:val="0"/>
          <w:numId w:val="2"/>
        </w:numPr>
        <w:spacing w:after="60" w:before="60" w:line="276"/>
      </w:pPr>
      <w:r>
        <w:rPr>
          <w:rFonts w:ascii="Times New Roman" w:cs="Times New Roman" w:eastAsia="Times New Roman" w:hAnsi="Times New Roman"/>
          <w:sz w:val="24"/>
          <w:szCs w:val="24"/>
        </w:rPr>
        <w:t xml:space="preserve">Real-Time Database Systems – Convex Engineering Blog on reactive query models and serverless backends.</w:t>
      </w:r>
    </w:p>
    <w:p>
      <w:pPr>
        <w:pStyle w:val="ListParagraph"/>
        <w:numPr>
          <w:ilvl w:val="0"/>
          <w:numId w:val="2"/>
        </w:numPr>
        <w:spacing w:after="60" w:before="60" w:line="276"/>
      </w:pPr>
      <w:r>
        <w:rPr>
          <w:rFonts w:ascii="Times New Roman" w:cs="Times New Roman" w:eastAsia="Times New Roman" w:hAnsi="Times New Roman"/>
          <w:sz w:val="24"/>
          <w:szCs w:val="24"/>
        </w:rPr>
        <w:t xml:space="preserve">Natural Language Processing for Content Generation – Google DeepMind technical papers on Gemini model architecture.</w:t>
      </w:r>
    </w:p>
    <w:p>
      <w:pPr>
        <w:spacing w:after="0" w:before="0"/>
      </w:pPr>
      <w:r>
        <w:rPr>
          <w:sz w:val="24"/>
          <w:szCs w:val="24"/>
        </w:rPr>
        <w:t xml:space="preserve"/>
      </w:r>
    </w:p>
    <w:p>
      <w:pPr>
        <w:pStyle w:val="Heading2"/>
        <w:spacing w:after="80" w:before="180"/>
      </w:pPr>
      <w:r>
        <w:rPr>
          <w:rFonts w:ascii="Times New Roman" w:cs="Times New Roman" w:eastAsia="Times New Roman" w:hAnsi="Times New Roman"/>
          <w:b/>
          <w:bCs/>
          <w:sz w:val="28"/>
          <w:szCs w:val="28"/>
        </w:rPr>
        <w:t xml:space="preserve">16.3 Books</w:t>
      </w:r>
    </w:p>
    <w:p>
      <w:pPr>
        <w:pStyle w:val="ListParagraph"/>
        <w:numPr>
          <w:ilvl w:val="0"/>
          <w:numId w:val="2"/>
        </w:numPr>
        <w:spacing w:after="60" w:before="60" w:line="276"/>
      </w:pPr>
      <w:r>
        <w:rPr>
          <w:rFonts w:ascii="Times New Roman" w:cs="Times New Roman" w:eastAsia="Times New Roman" w:hAnsi="Times New Roman"/>
          <w:sz w:val="24"/>
          <w:szCs w:val="24"/>
        </w:rPr>
        <w:t xml:space="preserve">Flanagan, D. (2020). JavaScript: The Definitive Guide, 7th Edition. O'Reilly Media.</w:t>
      </w:r>
    </w:p>
    <w:p>
      <w:pPr>
        <w:pStyle w:val="ListParagraph"/>
        <w:numPr>
          <w:ilvl w:val="0"/>
          <w:numId w:val="2"/>
        </w:numPr>
        <w:spacing w:after="60" w:before="60" w:line="276"/>
      </w:pPr>
      <w:r>
        <w:rPr>
          <w:rFonts w:ascii="Times New Roman" w:cs="Times New Roman" w:eastAsia="Times New Roman" w:hAnsi="Times New Roman"/>
          <w:sz w:val="24"/>
          <w:szCs w:val="24"/>
        </w:rPr>
        <w:t xml:space="preserve">Banks, A. &amp; Porcello, E. (2020). Learning React, 2nd Edition. O'Reilly Media.</w:t>
      </w:r>
    </w:p>
    <w:p>
      <w:pPr>
        <w:pStyle w:val="ListParagraph"/>
        <w:numPr>
          <w:ilvl w:val="0"/>
          <w:numId w:val="2"/>
        </w:numPr>
        <w:spacing w:after="60" w:before="60" w:line="276"/>
      </w:pPr>
      <w:r>
        <w:rPr>
          <w:rFonts w:ascii="Times New Roman" w:cs="Times New Roman" w:eastAsia="Times New Roman" w:hAnsi="Times New Roman"/>
          <w:sz w:val="24"/>
          <w:szCs w:val="24"/>
        </w:rPr>
        <w:t xml:space="preserve">Pressman, R. S. &amp; Maxim, B. R. (2019). Software Engineering: A Practitioner's Approach, 9th Edition. McGraw-Hill.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80" w:before="180"/>
      <w:outlineLvl w:val="1"/>
    </w:pPr>
    <w:rPr>
      <w:rFonts w:ascii="Times New Roman" w:cs="Times New Roman" w:eastAsia="Times New Roman" w:hAnsi="Times New Roman"/>
      <w:b/>
      <w:bCs/>
      <w:sz w:val="28"/>
      <w:szCs w:val="28"/>
    </w:rPr>
  </w:style>
  <w:style w:type="paragraph" w:styleId="Heading3">
    <w:name w:val="Heading 3"/>
    <w:basedOn w:val="Normal"/>
    <w:next w:val="Normal"/>
    <w:qFormat/>
    <w:pPr>
      <w:spacing w:after="60" w:before="12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2026-05-23T05:08:25.653Z</dcterms:created>
  <dcterms:modified xsi:type="dcterms:W3CDTF">2026-05-23T05:08:25.668Z</dcterms:modified>
</cp:coreProperties>
</file>

<file path=docProps/custom.xml><?xml version="1.0" encoding="utf-8"?>
<Properties xmlns="http://schemas.openxmlformats.org/officeDocument/2006/custom-properties" xmlns:vt="http://schemas.openxmlformats.org/officeDocument/2006/docPropsVTypes"/>
</file>