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9109C" w14:textId="77777777" w:rsidR="002B29A9" w:rsidRPr="002B29A9" w:rsidRDefault="002B29A9" w:rsidP="002B29A9">
      <w:pPr>
        <w:shd w:val="clear" w:color="auto" w:fill="FFFFFF"/>
        <w:spacing w:after="0" w:line="240" w:lineRule="auto"/>
        <w:rPr>
          <w:rFonts w:ascii="Helvetica" w:eastAsia="Times New Roman" w:hAnsi="Helvetica" w:cs="Helvetica"/>
          <w:color w:val="1C2B33"/>
          <w:kern w:val="0"/>
          <w:sz w:val="24"/>
          <w:szCs w:val="24"/>
          <w:lang w:eastAsia="en-IN"/>
          <w14:ligatures w14:val="none"/>
        </w:rPr>
      </w:pPr>
      <w:r w:rsidRPr="002B29A9">
        <w:rPr>
          <w:rFonts w:ascii="Helvetica" w:eastAsia="Times New Roman" w:hAnsi="Helvetica" w:cs="Helvetica"/>
          <w:color w:val="1C2B33"/>
          <w:kern w:val="0"/>
          <w:sz w:val="24"/>
          <w:szCs w:val="24"/>
          <w:lang w:eastAsia="en-IN"/>
          <w14:ligatures w14:val="none"/>
        </w:rPr>
        <w:t>Introducing Meta Llama 3: The most capable openly available LLM to date</w:t>
      </w:r>
    </w:p>
    <w:p w14:paraId="7E9EF65A" w14:textId="77777777" w:rsidR="002B29A9" w:rsidRPr="002B29A9" w:rsidRDefault="002B29A9" w:rsidP="002B29A9">
      <w:pPr>
        <w:shd w:val="clear" w:color="auto" w:fill="FFFFFF"/>
        <w:spacing w:line="240" w:lineRule="auto"/>
        <w:rPr>
          <w:rFonts w:ascii="Helvetica" w:eastAsia="Times New Roman" w:hAnsi="Helvetica" w:cs="Helvetica"/>
          <w:color w:val="465A69"/>
          <w:kern w:val="0"/>
          <w:sz w:val="24"/>
          <w:szCs w:val="24"/>
          <w:lang w:eastAsia="en-IN"/>
          <w14:ligatures w14:val="none"/>
        </w:rPr>
      </w:pPr>
      <w:r w:rsidRPr="002B29A9">
        <w:rPr>
          <w:rFonts w:ascii="Helvetica" w:eastAsia="Times New Roman" w:hAnsi="Helvetica" w:cs="Helvetica"/>
          <w:color w:val="465A69"/>
          <w:kern w:val="0"/>
          <w:sz w:val="24"/>
          <w:szCs w:val="24"/>
          <w:lang w:eastAsia="en-IN"/>
          <w14:ligatures w14:val="none"/>
        </w:rPr>
        <w:t>April 18, 2024</w:t>
      </w:r>
    </w:p>
    <w:p w14:paraId="335DD80D"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p>
    <w:p w14:paraId="32364038"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t>Takeaways:</w:t>
      </w:r>
    </w:p>
    <w:p w14:paraId="664A617C" w14:textId="77777777" w:rsidR="002B29A9" w:rsidRPr="002B29A9" w:rsidRDefault="002B29A9" w:rsidP="002B29A9">
      <w:pPr>
        <w:shd w:val="clear" w:color="auto" w:fill="F1F4F7"/>
        <w:spacing w:after="120" w:line="270" w:lineRule="atLeast"/>
        <w:ind w:left="1020" w:right="-2850"/>
        <w:rPr>
          <w:rFonts w:ascii="Helvetica" w:eastAsia="Times New Roman" w:hAnsi="Helvetica" w:cs="Helvetica"/>
          <w:b/>
          <w:bCs/>
          <w:color w:val="1C2B33"/>
          <w:spacing w:val="24"/>
          <w:kern w:val="0"/>
          <w:sz w:val="18"/>
          <w:szCs w:val="18"/>
          <w:lang w:eastAsia="en-IN"/>
          <w14:ligatures w14:val="none"/>
        </w:rPr>
      </w:pPr>
      <w:r w:rsidRPr="002B29A9">
        <w:rPr>
          <w:rFonts w:ascii="Helvetica" w:eastAsia="Times New Roman" w:hAnsi="Helvetica" w:cs="Helvetica"/>
          <w:b/>
          <w:bCs/>
          <w:color w:val="1C2B33"/>
          <w:spacing w:val="24"/>
          <w:kern w:val="0"/>
          <w:sz w:val="18"/>
          <w:szCs w:val="18"/>
          <w:lang w:eastAsia="en-IN"/>
          <w14:ligatures w14:val="none"/>
        </w:rPr>
        <w:t>RECOMMENDED READS</w:t>
      </w:r>
    </w:p>
    <w:p w14:paraId="4E8AB447" w14:textId="77777777" w:rsidR="002B29A9" w:rsidRPr="002B29A9" w:rsidRDefault="002B29A9" w:rsidP="002B29A9">
      <w:pPr>
        <w:numPr>
          <w:ilvl w:val="0"/>
          <w:numId w:val="1"/>
        </w:numPr>
        <w:pBdr>
          <w:top w:val="single" w:sz="6" w:space="9" w:color="D2D8D9"/>
        </w:pBdr>
        <w:shd w:val="clear" w:color="auto" w:fill="F1F4F7"/>
        <w:spacing w:before="100" w:beforeAutospacing="1" w:after="100" w:afterAutospacing="1" w:line="315" w:lineRule="atLeast"/>
        <w:ind w:left="1020" w:right="-2850"/>
        <w:rPr>
          <w:rFonts w:ascii="Times New Roman" w:eastAsia="Times New Roman" w:hAnsi="Times New Roman" w:cs="Times New Roman"/>
          <w:color w:val="1C2B33"/>
          <w:spacing w:val="1"/>
          <w:kern w:val="0"/>
          <w:sz w:val="21"/>
          <w:szCs w:val="21"/>
          <w:lang w:eastAsia="en-IN"/>
          <w14:ligatures w14:val="none"/>
        </w:rPr>
      </w:pPr>
      <w:r w:rsidRPr="002B29A9">
        <w:rPr>
          <w:rFonts w:ascii="Helvetica" w:eastAsia="Times New Roman" w:hAnsi="Helvetica" w:cs="Helvetica"/>
          <w:color w:val="1C2B33"/>
          <w:kern w:val="0"/>
          <w:sz w:val="18"/>
          <w:szCs w:val="18"/>
          <w:lang w:eastAsia="en-IN"/>
          <w14:ligatures w14:val="none"/>
        </w:rPr>
        <w:fldChar w:fldCharType="begin"/>
      </w:r>
      <w:r w:rsidRPr="002B29A9">
        <w:rPr>
          <w:rFonts w:ascii="Helvetica" w:eastAsia="Times New Roman" w:hAnsi="Helvetica" w:cs="Helvetica"/>
          <w:color w:val="1C2B33"/>
          <w:kern w:val="0"/>
          <w:sz w:val="18"/>
          <w:szCs w:val="18"/>
          <w:lang w:eastAsia="en-IN"/>
          <w14:ligatures w14:val="none"/>
        </w:rPr>
        <w:instrText>HYPERLINK "https://ai.meta.com/blog/5-steps-to-getting-started-with-llama-2/" \t "_blank"</w:instrText>
      </w:r>
      <w:r w:rsidRPr="002B29A9">
        <w:rPr>
          <w:rFonts w:ascii="Helvetica" w:eastAsia="Times New Roman" w:hAnsi="Helvetica" w:cs="Helvetica"/>
          <w:color w:val="1C2B33"/>
          <w:kern w:val="0"/>
          <w:sz w:val="18"/>
          <w:szCs w:val="18"/>
          <w:lang w:eastAsia="en-IN"/>
          <w14:ligatures w14:val="none"/>
        </w:rPr>
      </w:r>
      <w:r w:rsidRPr="002B29A9">
        <w:rPr>
          <w:rFonts w:ascii="Helvetica" w:eastAsia="Times New Roman" w:hAnsi="Helvetica" w:cs="Helvetica"/>
          <w:color w:val="1C2B33"/>
          <w:kern w:val="0"/>
          <w:sz w:val="18"/>
          <w:szCs w:val="18"/>
          <w:lang w:eastAsia="en-IN"/>
          <w14:ligatures w14:val="none"/>
        </w:rPr>
        <w:fldChar w:fldCharType="separate"/>
      </w:r>
    </w:p>
    <w:p w14:paraId="3A32E6A7" w14:textId="77777777" w:rsidR="002B29A9" w:rsidRPr="002B29A9" w:rsidRDefault="002B29A9" w:rsidP="002B29A9">
      <w:pPr>
        <w:pBdr>
          <w:top w:val="single" w:sz="6" w:space="9" w:color="D2D8D9"/>
        </w:pBdr>
        <w:shd w:val="clear" w:color="auto" w:fill="F1F4F7"/>
        <w:spacing w:before="100" w:beforeAutospacing="1" w:after="100" w:afterAutospacing="1" w:line="270" w:lineRule="atLeast"/>
        <w:ind w:left="1020" w:right="-2850"/>
        <w:rPr>
          <w:rFonts w:ascii="Times New Roman" w:eastAsia="Times New Roman" w:hAnsi="Times New Roman" w:cs="Times New Roman"/>
          <w:kern w:val="0"/>
          <w:sz w:val="20"/>
          <w:szCs w:val="20"/>
          <w:lang w:eastAsia="en-IN"/>
          <w14:ligatures w14:val="none"/>
        </w:rPr>
      </w:pPr>
      <w:r w:rsidRPr="002B29A9">
        <w:rPr>
          <w:rFonts w:ascii="Helvetica" w:eastAsia="Times New Roman" w:hAnsi="Helvetica" w:cs="Helvetica"/>
          <w:color w:val="1C2B33"/>
          <w:spacing w:val="1"/>
          <w:kern w:val="0"/>
          <w:sz w:val="20"/>
          <w:szCs w:val="20"/>
          <w:lang w:eastAsia="en-IN"/>
          <w14:ligatures w14:val="none"/>
        </w:rPr>
        <w:t>5 Steps to Getting Started with Llama 2</w:t>
      </w:r>
    </w:p>
    <w:p w14:paraId="4DC76CDC" w14:textId="77777777" w:rsidR="002B29A9" w:rsidRPr="002B29A9" w:rsidRDefault="002B29A9" w:rsidP="002B29A9">
      <w:pPr>
        <w:pBdr>
          <w:top w:val="single" w:sz="6" w:space="9" w:color="D2D8D9"/>
        </w:pBdr>
        <w:shd w:val="clear" w:color="auto" w:fill="F1F4F7"/>
        <w:spacing w:before="100" w:beforeAutospacing="1" w:after="100" w:afterAutospacing="1" w:line="240" w:lineRule="auto"/>
        <w:ind w:left="1020" w:right="-2850"/>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color w:val="1C2B33"/>
          <w:kern w:val="0"/>
          <w:sz w:val="18"/>
          <w:szCs w:val="18"/>
          <w:lang w:eastAsia="en-IN"/>
          <w14:ligatures w14:val="none"/>
        </w:rPr>
        <w:fldChar w:fldCharType="end"/>
      </w:r>
    </w:p>
    <w:p w14:paraId="76A805BE" w14:textId="77777777" w:rsidR="002B29A9" w:rsidRPr="002B29A9" w:rsidRDefault="002B29A9" w:rsidP="002B29A9">
      <w:pPr>
        <w:numPr>
          <w:ilvl w:val="0"/>
          <w:numId w:val="1"/>
        </w:numPr>
        <w:pBdr>
          <w:top w:val="single" w:sz="6" w:space="9" w:color="D2D8D9"/>
        </w:pBdr>
        <w:shd w:val="clear" w:color="auto" w:fill="F1F4F7"/>
        <w:spacing w:before="100" w:beforeAutospacing="1" w:after="100" w:afterAutospacing="1" w:line="315" w:lineRule="atLeast"/>
        <w:ind w:left="1020" w:right="-2850"/>
        <w:rPr>
          <w:rFonts w:ascii="Times New Roman" w:eastAsia="Times New Roman" w:hAnsi="Times New Roman" w:cs="Times New Roman"/>
          <w:b/>
          <w:bCs/>
          <w:color w:val="1C2B33"/>
          <w:spacing w:val="1"/>
          <w:kern w:val="0"/>
          <w:sz w:val="21"/>
          <w:szCs w:val="21"/>
          <w:lang w:eastAsia="en-IN"/>
          <w14:ligatures w14:val="none"/>
        </w:rPr>
      </w:pPr>
      <w:r w:rsidRPr="002B29A9">
        <w:rPr>
          <w:rFonts w:ascii="Helvetica" w:eastAsia="Times New Roman" w:hAnsi="Helvetica" w:cs="Helvetica"/>
          <w:color w:val="1C2B33"/>
          <w:kern w:val="0"/>
          <w:sz w:val="18"/>
          <w:szCs w:val="18"/>
          <w:lang w:eastAsia="en-IN"/>
          <w14:ligatures w14:val="none"/>
        </w:rPr>
        <w:fldChar w:fldCharType="begin"/>
      </w:r>
      <w:r w:rsidRPr="002B29A9">
        <w:rPr>
          <w:rFonts w:ascii="Helvetica" w:eastAsia="Times New Roman" w:hAnsi="Helvetica" w:cs="Helvetica"/>
          <w:color w:val="1C2B33"/>
          <w:kern w:val="0"/>
          <w:sz w:val="18"/>
          <w:szCs w:val="18"/>
          <w:lang w:eastAsia="en-IN"/>
          <w14:ligatures w14:val="none"/>
        </w:rPr>
        <w:instrText>HYPERLINK "https://ai.meta.com/blog/llama-2-updates-connect-2023/" \t "_blank"</w:instrText>
      </w:r>
      <w:r w:rsidRPr="002B29A9">
        <w:rPr>
          <w:rFonts w:ascii="Helvetica" w:eastAsia="Times New Roman" w:hAnsi="Helvetica" w:cs="Helvetica"/>
          <w:color w:val="1C2B33"/>
          <w:kern w:val="0"/>
          <w:sz w:val="18"/>
          <w:szCs w:val="18"/>
          <w:lang w:eastAsia="en-IN"/>
          <w14:ligatures w14:val="none"/>
        </w:rPr>
      </w:r>
      <w:r w:rsidRPr="002B29A9">
        <w:rPr>
          <w:rFonts w:ascii="Helvetica" w:eastAsia="Times New Roman" w:hAnsi="Helvetica" w:cs="Helvetica"/>
          <w:color w:val="1C2B33"/>
          <w:kern w:val="0"/>
          <w:sz w:val="18"/>
          <w:szCs w:val="18"/>
          <w:lang w:eastAsia="en-IN"/>
          <w14:ligatures w14:val="none"/>
        </w:rPr>
        <w:fldChar w:fldCharType="separate"/>
      </w:r>
    </w:p>
    <w:p w14:paraId="26F1315A" w14:textId="77777777" w:rsidR="002B29A9" w:rsidRPr="002B29A9" w:rsidRDefault="002B29A9" w:rsidP="002B29A9">
      <w:pPr>
        <w:pBdr>
          <w:top w:val="single" w:sz="6" w:space="9" w:color="D2D8D9"/>
        </w:pBdr>
        <w:shd w:val="clear" w:color="auto" w:fill="F1F4F7"/>
        <w:spacing w:before="100" w:beforeAutospacing="1" w:after="100" w:afterAutospacing="1" w:line="270" w:lineRule="atLeast"/>
        <w:ind w:left="1020" w:right="-2850"/>
        <w:rPr>
          <w:rFonts w:ascii="Times New Roman" w:eastAsia="Times New Roman" w:hAnsi="Times New Roman" w:cs="Times New Roman"/>
          <w:kern w:val="0"/>
          <w:sz w:val="20"/>
          <w:szCs w:val="20"/>
          <w:lang w:eastAsia="en-IN"/>
          <w14:ligatures w14:val="none"/>
        </w:rPr>
      </w:pPr>
      <w:r w:rsidRPr="002B29A9">
        <w:rPr>
          <w:rFonts w:ascii="Helvetica" w:eastAsia="Times New Roman" w:hAnsi="Helvetica" w:cs="Helvetica"/>
          <w:color w:val="1C2B33"/>
          <w:spacing w:val="1"/>
          <w:kern w:val="0"/>
          <w:sz w:val="20"/>
          <w:szCs w:val="20"/>
          <w:lang w:eastAsia="en-IN"/>
          <w14:ligatures w14:val="none"/>
        </w:rPr>
        <w:t>The Llama Ecosystem: Past, Present, and Future</w:t>
      </w:r>
    </w:p>
    <w:p w14:paraId="0DFF0FC2" w14:textId="77777777" w:rsidR="002B29A9" w:rsidRPr="002B29A9" w:rsidRDefault="002B29A9" w:rsidP="002B29A9">
      <w:pPr>
        <w:pBdr>
          <w:top w:val="single" w:sz="6" w:space="9" w:color="D2D8D9"/>
        </w:pBdr>
        <w:shd w:val="clear" w:color="auto" w:fill="F1F4F7"/>
        <w:spacing w:before="100" w:beforeAutospacing="1" w:after="100" w:afterAutospacing="1" w:line="240" w:lineRule="auto"/>
        <w:ind w:left="1020" w:right="-2850"/>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color w:val="1C2B33"/>
          <w:kern w:val="0"/>
          <w:sz w:val="18"/>
          <w:szCs w:val="18"/>
          <w:lang w:eastAsia="en-IN"/>
          <w14:ligatures w14:val="none"/>
        </w:rPr>
        <w:fldChar w:fldCharType="end"/>
      </w:r>
    </w:p>
    <w:p w14:paraId="0D0C3296" w14:textId="77777777" w:rsidR="002B29A9" w:rsidRPr="002B29A9" w:rsidRDefault="002B29A9" w:rsidP="002B29A9">
      <w:pPr>
        <w:numPr>
          <w:ilvl w:val="0"/>
          <w:numId w:val="1"/>
        </w:numPr>
        <w:pBdr>
          <w:top w:val="single" w:sz="6" w:space="9" w:color="D2D8D9"/>
        </w:pBdr>
        <w:shd w:val="clear" w:color="auto" w:fill="F1F4F7"/>
        <w:spacing w:before="100" w:beforeAutospacing="1" w:after="100" w:afterAutospacing="1" w:line="315" w:lineRule="atLeast"/>
        <w:ind w:left="1020" w:right="-2850"/>
        <w:rPr>
          <w:rFonts w:ascii="Times New Roman" w:eastAsia="Times New Roman" w:hAnsi="Times New Roman" w:cs="Times New Roman"/>
          <w:b/>
          <w:bCs/>
          <w:color w:val="1C2B33"/>
          <w:spacing w:val="1"/>
          <w:kern w:val="0"/>
          <w:sz w:val="21"/>
          <w:szCs w:val="21"/>
          <w:lang w:eastAsia="en-IN"/>
          <w14:ligatures w14:val="none"/>
        </w:rPr>
      </w:pPr>
      <w:r w:rsidRPr="002B29A9">
        <w:rPr>
          <w:rFonts w:ascii="Helvetica" w:eastAsia="Times New Roman" w:hAnsi="Helvetica" w:cs="Helvetica"/>
          <w:color w:val="1C2B33"/>
          <w:kern w:val="0"/>
          <w:sz w:val="18"/>
          <w:szCs w:val="18"/>
          <w:lang w:eastAsia="en-IN"/>
          <w14:ligatures w14:val="none"/>
        </w:rPr>
        <w:fldChar w:fldCharType="begin"/>
      </w:r>
      <w:r w:rsidRPr="002B29A9">
        <w:rPr>
          <w:rFonts w:ascii="Helvetica" w:eastAsia="Times New Roman" w:hAnsi="Helvetica" w:cs="Helvetica"/>
          <w:color w:val="1C2B33"/>
          <w:kern w:val="0"/>
          <w:sz w:val="18"/>
          <w:szCs w:val="18"/>
          <w:lang w:eastAsia="en-IN"/>
          <w14:ligatures w14:val="none"/>
        </w:rPr>
        <w:instrText>HYPERLINK "https://ai.meta.com/blog/code-llama-large-language-model-coding/" \t "_blank"</w:instrText>
      </w:r>
      <w:r w:rsidRPr="002B29A9">
        <w:rPr>
          <w:rFonts w:ascii="Helvetica" w:eastAsia="Times New Roman" w:hAnsi="Helvetica" w:cs="Helvetica"/>
          <w:color w:val="1C2B33"/>
          <w:kern w:val="0"/>
          <w:sz w:val="18"/>
          <w:szCs w:val="18"/>
          <w:lang w:eastAsia="en-IN"/>
          <w14:ligatures w14:val="none"/>
        </w:rPr>
      </w:r>
      <w:r w:rsidRPr="002B29A9">
        <w:rPr>
          <w:rFonts w:ascii="Helvetica" w:eastAsia="Times New Roman" w:hAnsi="Helvetica" w:cs="Helvetica"/>
          <w:color w:val="1C2B33"/>
          <w:kern w:val="0"/>
          <w:sz w:val="18"/>
          <w:szCs w:val="18"/>
          <w:lang w:eastAsia="en-IN"/>
          <w14:ligatures w14:val="none"/>
        </w:rPr>
        <w:fldChar w:fldCharType="separate"/>
      </w:r>
    </w:p>
    <w:p w14:paraId="27FD654F" w14:textId="77777777" w:rsidR="002B29A9" w:rsidRPr="002B29A9" w:rsidRDefault="002B29A9" w:rsidP="002B29A9">
      <w:pPr>
        <w:pBdr>
          <w:top w:val="single" w:sz="6" w:space="9" w:color="D2D8D9"/>
        </w:pBdr>
        <w:shd w:val="clear" w:color="auto" w:fill="F1F4F7"/>
        <w:spacing w:before="100" w:beforeAutospacing="1" w:after="100" w:afterAutospacing="1" w:line="270" w:lineRule="atLeast"/>
        <w:ind w:left="1020" w:right="-2850"/>
        <w:rPr>
          <w:rFonts w:ascii="Times New Roman" w:eastAsia="Times New Roman" w:hAnsi="Times New Roman" w:cs="Times New Roman"/>
          <w:kern w:val="0"/>
          <w:sz w:val="20"/>
          <w:szCs w:val="20"/>
          <w:lang w:eastAsia="en-IN"/>
          <w14:ligatures w14:val="none"/>
        </w:rPr>
      </w:pPr>
      <w:r w:rsidRPr="002B29A9">
        <w:rPr>
          <w:rFonts w:ascii="Helvetica" w:eastAsia="Times New Roman" w:hAnsi="Helvetica" w:cs="Helvetica"/>
          <w:color w:val="1C2B33"/>
          <w:spacing w:val="1"/>
          <w:kern w:val="0"/>
          <w:sz w:val="20"/>
          <w:szCs w:val="20"/>
          <w:lang w:eastAsia="en-IN"/>
          <w14:ligatures w14:val="none"/>
        </w:rPr>
        <w:t>Introducing Code Llama, a state-of-the-art large language model for coding</w:t>
      </w:r>
    </w:p>
    <w:p w14:paraId="3F243FBF" w14:textId="77777777" w:rsidR="002B29A9" w:rsidRPr="002B29A9" w:rsidRDefault="002B29A9" w:rsidP="002B29A9">
      <w:pPr>
        <w:pBdr>
          <w:top w:val="single" w:sz="6" w:space="9" w:color="D2D8D9"/>
        </w:pBdr>
        <w:shd w:val="clear" w:color="auto" w:fill="F1F4F7"/>
        <w:spacing w:before="100" w:beforeAutospacing="1" w:after="100" w:afterAutospacing="1" w:line="240" w:lineRule="auto"/>
        <w:ind w:left="1020" w:right="-2850"/>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color w:val="1C2B33"/>
          <w:kern w:val="0"/>
          <w:sz w:val="18"/>
          <w:szCs w:val="18"/>
          <w:lang w:eastAsia="en-IN"/>
          <w14:ligatures w14:val="none"/>
        </w:rPr>
        <w:fldChar w:fldCharType="end"/>
      </w:r>
    </w:p>
    <w:p w14:paraId="6CAE5721" w14:textId="77777777" w:rsidR="002B29A9" w:rsidRPr="002B29A9" w:rsidRDefault="002B29A9" w:rsidP="002B29A9">
      <w:pPr>
        <w:numPr>
          <w:ilvl w:val="0"/>
          <w:numId w:val="1"/>
        </w:numPr>
        <w:pBdr>
          <w:top w:val="single" w:sz="6" w:space="9" w:color="D2D8D9"/>
        </w:pBdr>
        <w:shd w:val="clear" w:color="auto" w:fill="F1F4F7"/>
        <w:spacing w:before="100" w:beforeAutospacing="1" w:after="100" w:afterAutospacing="1" w:line="315" w:lineRule="atLeast"/>
        <w:ind w:left="1020" w:right="-2850"/>
        <w:rPr>
          <w:rFonts w:ascii="Times New Roman" w:eastAsia="Times New Roman" w:hAnsi="Times New Roman" w:cs="Times New Roman"/>
          <w:b/>
          <w:bCs/>
          <w:color w:val="1C2B33"/>
          <w:spacing w:val="1"/>
          <w:kern w:val="0"/>
          <w:sz w:val="21"/>
          <w:szCs w:val="21"/>
          <w:lang w:eastAsia="en-IN"/>
          <w14:ligatures w14:val="none"/>
        </w:rPr>
      </w:pPr>
      <w:r w:rsidRPr="002B29A9">
        <w:rPr>
          <w:rFonts w:ascii="Helvetica" w:eastAsia="Times New Roman" w:hAnsi="Helvetica" w:cs="Helvetica"/>
          <w:color w:val="1C2B33"/>
          <w:kern w:val="0"/>
          <w:sz w:val="18"/>
          <w:szCs w:val="18"/>
          <w:lang w:eastAsia="en-IN"/>
          <w14:ligatures w14:val="none"/>
        </w:rPr>
        <w:fldChar w:fldCharType="begin"/>
      </w:r>
      <w:r w:rsidRPr="002B29A9">
        <w:rPr>
          <w:rFonts w:ascii="Helvetica" w:eastAsia="Times New Roman" w:hAnsi="Helvetica" w:cs="Helvetica"/>
          <w:color w:val="1C2B33"/>
          <w:kern w:val="0"/>
          <w:sz w:val="18"/>
          <w:szCs w:val="18"/>
          <w:lang w:eastAsia="en-IN"/>
          <w14:ligatures w14:val="none"/>
        </w:rPr>
        <w:instrText>HYPERLINK "https://ai.meta.com/blog/llama-2/" \t "_blank"</w:instrText>
      </w:r>
      <w:r w:rsidRPr="002B29A9">
        <w:rPr>
          <w:rFonts w:ascii="Helvetica" w:eastAsia="Times New Roman" w:hAnsi="Helvetica" w:cs="Helvetica"/>
          <w:color w:val="1C2B33"/>
          <w:kern w:val="0"/>
          <w:sz w:val="18"/>
          <w:szCs w:val="18"/>
          <w:lang w:eastAsia="en-IN"/>
          <w14:ligatures w14:val="none"/>
        </w:rPr>
      </w:r>
      <w:r w:rsidRPr="002B29A9">
        <w:rPr>
          <w:rFonts w:ascii="Helvetica" w:eastAsia="Times New Roman" w:hAnsi="Helvetica" w:cs="Helvetica"/>
          <w:color w:val="1C2B33"/>
          <w:kern w:val="0"/>
          <w:sz w:val="18"/>
          <w:szCs w:val="18"/>
          <w:lang w:eastAsia="en-IN"/>
          <w14:ligatures w14:val="none"/>
        </w:rPr>
        <w:fldChar w:fldCharType="separate"/>
      </w:r>
    </w:p>
    <w:p w14:paraId="77517789" w14:textId="77777777" w:rsidR="002B29A9" w:rsidRPr="002B29A9" w:rsidRDefault="002B29A9" w:rsidP="002B29A9">
      <w:pPr>
        <w:pBdr>
          <w:top w:val="single" w:sz="6" w:space="9" w:color="D2D8D9"/>
        </w:pBdr>
        <w:shd w:val="clear" w:color="auto" w:fill="F1F4F7"/>
        <w:spacing w:before="100" w:beforeAutospacing="1" w:after="100" w:afterAutospacing="1" w:line="270" w:lineRule="atLeast"/>
        <w:ind w:left="1020" w:right="-2850"/>
        <w:rPr>
          <w:rFonts w:ascii="Times New Roman" w:eastAsia="Times New Roman" w:hAnsi="Times New Roman" w:cs="Times New Roman"/>
          <w:kern w:val="0"/>
          <w:sz w:val="20"/>
          <w:szCs w:val="20"/>
          <w:lang w:eastAsia="en-IN"/>
          <w14:ligatures w14:val="none"/>
        </w:rPr>
      </w:pPr>
      <w:r w:rsidRPr="002B29A9">
        <w:rPr>
          <w:rFonts w:ascii="Helvetica" w:eastAsia="Times New Roman" w:hAnsi="Helvetica" w:cs="Helvetica"/>
          <w:color w:val="1C2B33"/>
          <w:spacing w:val="1"/>
          <w:kern w:val="0"/>
          <w:sz w:val="20"/>
          <w:szCs w:val="20"/>
          <w:lang w:eastAsia="en-IN"/>
          <w14:ligatures w14:val="none"/>
        </w:rPr>
        <w:t>Meta and Microsoft Introduce the Next Generation of Llama</w:t>
      </w:r>
    </w:p>
    <w:p w14:paraId="0B63A800" w14:textId="77777777" w:rsidR="002B29A9" w:rsidRPr="002B29A9" w:rsidRDefault="002B29A9" w:rsidP="002B29A9">
      <w:pPr>
        <w:pBdr>
          <w:top w:val="single" w:sz="6" w:space="9" w:color="D2D8D9"/>
        </w:pBdr>
        <w:shd w:val="clear" w:color="auto" w:fill="F1F4F7"/>
        <w:spacing w:before="100" w:beforeAutospacing="1" w:after="100" w:afterAutospacing="1" w:line="240" w:lineRule="auto"/>
        <w:ind w:left="1020" w:right="-2850"/>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color w:val="1C2B33"/>
          <w:kern w:val="0"/>
          <w:sz w:val="18"/>
          <w:szCs w:val="18"/>
          <w:lang w:eastAsia="en-IN"/>
          <w14:ligatures w14:val="none"/>
        </w:rPr>
        <w:fldChar w:fldCharType="end"/>
      </w:r>
    </w:p>
    <w:p w14:paraId="0930CAC4"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br/>
      </w:r>
    </w:p>
    <w:p w14:paraId="2FDF6E9C" w14:textId="77777777" w:rsidR="002B29A9" w:rsidRPr="002B29A9" w:rsidRDefault="002B29A9" w:rsidP="002B29A9">
      <w:pPr>
        <w:numPr>
          <w:ilvl w:val="0"/>
          <w:numId w:val="2"/>
        </w:numPr>
        <w:shd w:val="clear" w:color="auto" w:fill="FFFFFF"/>
        <w:spacing w:before="100" w:beforeAutospacing="1" w:after="100" w:afterAutospacing="1" w:line="360" w:lineRule="atLeast"/>
        <w:ind w:left="1200"/>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Today, we’re introducing Meta Llama 3, the next generation of our state-of-the-art </w:t>
      </w:r>
      <w:proofErr w:type="gramStart"/>
      <w:r w:rsidRPr="002B29A9">
        <w:rPr>
          <w:rFonts w:ascii="inherit" w:eastAsia="Times New Roman" w:hAnsi="inherit" w:cs="Helvetica"/>
          <w:color w:val="1C2B33"/>
          <w:kern w:val="0"/>
          <w:sz w:val="24"/>
          <w:szCs w:val="24"/>
          <w:lang w:eastAsia="en-IN"/>
          <w14:ligatures w14:val="none"/>
        </w:rPr>
        <w:t>open source</w:t>
      </w:r>
      <w:proofErr w:type="gramEnd"/>
      <w:r w:rsidRPr="002B29A9">
        <w:rPr>
          <w:rFonts w:ascii="inherit" w:eastAsia="Times New Roman" w:hAnsi="inherit" w:cs="Helvetica"/>
          <w:color w:val="1C2B33"/>
          <w:kern w:val="0"/>
          <w:sz w:val="24"/>
          <w:szCs w:val="24"/>
          <w:lang w:eastAsia="en-IN"/>
          <w14:ligatures w14:val="none"/>
        </w:rPr>
        <w:t xml:space="preserve"> large language model.</w:t>
      </w:r>
    </w:p>
    <w:p w14:paraId="29A3335C" w14:textId="77777777" w:rsidR="002B29A9" w:rsidRPr="002B29A9" w:rsidRDefault="002B29A9" w:rsidP="002B29A9">
      <w:pPr>
        <w:numPr>
          <w:ilvl w:val="0"/>
          <w:numId w:val="2"/>
        </w:numPr>
        <w:shd w:val="clear" w:color="auto" w:fill="FFFFFF"/>
        <w:spacing w:before="100" w:beforeAutospacing="1" w:after="100" w:afterAutospacing="1" w:line="360" w:lineRule="atLeast"/>
        <w:ind w:left="1200"/>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Llama 3 models will soon be available on AWS, Databricks, Google Cloud, Hugging Face, Kaggle, IBM </w:t>
      </w:r>
      <w:proofErr w:type="spellStart"/>
      <w:r w:rsidRPr="002B29A9">
        <w:rPr>
          <w:rFonts w:ascii="inherit" w:eastAsia="Times New Roman" w:hAnsi="inherit" w:cs="Helvetica"/>
          <w:color w:val="1C2B33"/>
          <w:kern w:val="0"/>
          <w:sz w:val="24"/>
          <w:szCs w:val="24"/>
          <w:lang w:eastAsia="en-IN"/>
          <w14:ligatures w14:val="none"/>
        </w:rPr>
        <w:t>WatsonX</w:t>
      </w:r>
      <w:proofErr w:type="spellEnd"/>
      <w:r w:rsidRPr="002B29A9">
        <w:rPr>
          <w:rFonts w:ascii="inherit" w:eastAsia="Times New Roman" w:hAnsi="inherit" w:cs="Helvetica"/>
          <w:color w:val="1C2B33"/>
          <w:kern w:val="0"/>
          <w:sz w:val="24"/>
          <w:szCs w:val="24"/>
          <w:lang w:eastAsia="en-IN"/>
          <w14:ligatures w14:val="none"/>
        </w:rPr>
        <w:t>, Microsoft Azure, NVIDIA NIM, and Snowflake, and with support from hardware platforms offered by AMD, AWS, Dell, Intel, NVIDIA, and Qualcomm.</w:t>
      </w:r>
    </w:p>
    <w:p w14:paraId="74F61E58" w14:textId="77777777" w:rsidR="002B29A9" w:rsidRPr="002B29A9" w:rsidRDefault="002B29A9" w:rsidP="002B29A9">
      <w:pPr>
        <w:numPr>
          <w:ilvl w:val="0"/>
          <w:numId w:val="2"/>
        </w:numPr>
        <w:shd w:val="clear" w:color="auto" w:fill="FFFFFF"/>
        <w:spacing w:before="100" w:beforeAutospacing="1" w:after="100" w:afterAutospacing="1" w:line="360" w:lineRule="atLeast"/>
        <w:ind w:left="1200"/>
        <w:rPr>
          <w:rFonts w:ascii="inherit" w:eastAsia="Times New Roman" w:hAnsi="inherit" w:cs="Helvetica"/>
          <w:color w:val="1C2B33"/>
          <w:kern w:val="0"/>
          <w:sz w:val="24"/>
          <w:szCs w:val="24"/>
          <w:lang w:eastAsia="en-IN"/>
          <w14:ligatures w14:val="none"/>
        </w:rPr>
      </w:pPr>
      <w:proofErr w:type="gramStart"/>
      <w:r w:rsidRPr="002B29A9">
        <w:rPr>
          <w:rFonts w:ascii="inherit" w:eastAsia="Times New Roman" w:hAnsi="inherit" w:cs="Helvetica"/>
          <w:color w:val="1C2B33"/>
          <w:kern w:val="0"/>
          <w:sz w:val="24"/>
          <w:szCs w:val="24"/>
          <w:lang w:eastAsia="en-IN"/>
          <w14:ligatures w14:val="none"/>
        </w:rPr>
        <w:lastRenderedPageBreak/>
        <w:t>We’re</w:t>
      </w:r>
      <w:proofErr w:type="gramEnd"/>
      <w:r w:rsidRPr="002B29A9">
        <w:rPr>
          <w:rFonts w:ascii="inherit" w:eastAsia="Times New Roman" w:hAnsi="inherit" w:cs="Helvetica"/>
          <w:color w:val="1C2B33"/>
          <w:kern w:val="0"/>
          <w:sz w:val="24"/>
          <w:szCs w:val="24"/>
          <w:lang w:eastAsia="en-IN"/>
          <w14:ligatures w14:val="none"/>
        </w:rPr>
        <w:t xml:space="preserve"> dedicated to developing Llama 3 in a responsible way, and we’re offering various resources to help others use it responsibly as well. This includes introducing new trust and safety tools with Llama Guard 2, Code Shield, and </w:t>
      </w:r>
      <w:proofErr w:type="spellStart"/>
      <w:r w:rsidRPr="002B29A9">
        <w:rPr>
          <w:rFonts w:ascii="inherit" w:eastAsia="Times New Roman" w:hAnsi="inherit" w:cs="Helvetica"/>
          <w:color w:val="1C2B33"/>
          <w:kern w:val="0"/>
          <w:sz w:val="24"/>
          <w:szCs w:val="24"/>
          <w:lang w:eastAsia="en-IN"/>
          <w14:ligatures w14:val="none"/>
        </w:rPr>
        <w:t>CyberSec</w:t>
      </w:r>
      <w:proofErr w:type="spellEnd"/>
      <w:r w:rsidRPr="002B29A9">
        <w:rPr>
          <w:rFonts w:ascii="inherit" w:eastAsia="Times New Roman" w:hAnsi="inherit" w:cs="Helvetica"/>
          <w:color w:val="1C2B33"/>
          <w:kern w:val="0"/>
          <w:sz w:val="24"/>
          <w:szCs w:val="24"/>
          <w:lang w:eastAsia="en-IN"/>
          <w14:ligatures w14:val="none"/>
        </w:rPr>
        <w:t xml:space="preserve"> Eval 2.</w:t>
      </w:r>
    </w:p>
    <w:p w14:paraId="20F71294" w14:textId="77777777" w:rsidR="002B29A9" w:rsidRPr="002B29A9" w:rsidRDefault="002B29A9" w:rsidP="002B29A9">
      <w:pPr>
        <w:numPr>
          <w:ilvl w:val="0"/>
          <w:numId w:val="2"/>
        </w:numPr>
        <w:shd w:val="clear" w:color="auto" w:fill="FFFFFF"/>
        <w:spacing w:before="100" w:beforeAutospacing="1" w:after="100" w:afterAutospacing="1" w:line="360" w:lineRule="atLeast"/>
        <w:ind w:left="1200"/>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In the coming months, we expect to introduce new capabilities, longer context windows, additional model sizes, and enhanced performance, and </w:t>
      </w:r>
      <w:proofErr w:type="gramStart"/>
      <w:r w:rsidRPr="002B29A9">
        <w:rPr>
          <w:rFonts w:ascii="inherit" w:eastAsia="Times New Roman" w:hAnsi="inherit" w:cs="Helvetica"/>
          <w:color w:val="1C2B33"/>
          <w:kern w:val="0"/>
          <w:sz w:val="24"/>
          <w:szCs w:val="24"/>
          <w:lang w:eastAsia="en-IN"/>
          <w14:ligatures w14:val="none"/>
        </w:rPr>
        <w:t>we’ll</w:t>
      </w:r>
      <w:proofErr w:type="gramEnd"/>
      <w:r w:rsidRPr="002B29A9">
        <w:rPr>
          <w:rFonts w:ascii="inherit" w:eastAsia="Times New Roman" w:hAnsi="inherit" w:cs="Helvetica"/>
          <w:color w:val="1C2B33"/>
          <w:kern w:val="0"/>
          <w:sz w:val="24"/>
          <w:szCs w:val="24"/>
          <w:lang w:eastAsia="en-IN"/>
          <w14:ligatures w14:val="none"/>
        </w:rPr>
        <w:t xml:space="preserve"> share the Llama 3 research paper.</w:t>
      </w:r>
    </w:p>
    <w:p w14:paraId="41906DF0" w14:textId="77777777" w:rsidR="002B29A9" w:rsidRPr="002B29A9" w:rsidRDefault="002B29A9" w:rsidP="002B29A9">
      <w:pPr>
        <w:numPr>
          <w:ilvl w:val="0"/>
          <w:numId w:val="2"/>
        </w:numPr>
        <w:shd w:val="clear" w:color="auto" w:fill="FFFFFF"/>
        <w:spacing w:before="100" w:beforeAutospacing="1" w:after="100" w:afterAutospacing="1" w:line="360" w:lineRule="atLeast"/>
        <w:ind w:left="1200"/>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Meta AI, built with Llama 3 technology, is now one of the world’s leading AI assistants that can boost your intelligence and lighten your load—helping you learn, get things done, create content, and connect to make the most out of every moment. You can try Meta AI </w:t>
      </w:r>
      <w:hyperlink r:id="rId5" w:tgtFrame="_blank" w:history="1">
        <w:r w:rsidRPr="002B29A9">
          <w:rPr>
            <w:rFonts w:ascii="inherit" w:eastAsia="Times New Roman" w:hAnsi="inherit" w:cs="Helvetica"/>
            <w:color w:val="0064E0"/>
            <w:kern w:val="0"/>
            <w:sz w:val="24"/>
            <w:szCs w:val="24"/>
            <w:u w:val="single"/>
            <w:lang w:eastAsia="en-IN"/>
            <w14:ligatures w14:val="none"/>
          </w:rPr>
          <w:t>here</w:t>
        </w:r>
      </w:hyperlink>
      <w:r w:rsidRPr="002B29A9">
        <w:rPr>
          <w:rFonts w:ascii="inherit" w:eastAsia="Times New Roman" w:hAnsi="inherit" w:cs="Helvetica"/>
          <w:color w:val="1C2B33"/>
          <w:kern w:val="0"/>
          <w:sz w:val="24"/>
          <w:szCs w:val="24"/>
          <w:lang w:eastAsia="en-IN"/>
          <w14:ligatures w14:val="none"/>
        </w:rPr>
        <w:t>.</w:t>
      </w:r>
    </w:p>
    <w:p w14:paraId="5CD6768A"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br/>
      </w:r>
    </w:p>
    <w:p w14:paraId="2A8E6A9E"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Today, </w:t>
      </w:r>
      <w:proofErr w:type="gramStart"/>
      <w:r w:rsidRPr="002B29A9">
        <w:rPr>
          <w:rFonts w:ascii="inherit" w:eastAsia="Times New Roman" w:hAnsi="inherit" w:cs="Helvetica"/>
          <w:color w:val="1C2B33"/>
          <w:kern w:val="0"/>
          <w:sz w:val="24"/>
          <w:szCs w:val="24"/>
          <w:lang w:eastAsia="en-IN"/>
          <w14:ligatures w14:val="none"/>
        </w:rPr>
        <w:t>we’re</w:t>
      </w:r>
      <w:proofErr w:type="gramEnd"/>
      <w:r w:rsidRPr="002B29A9">
        <w:rPr>
          <w:rFonts w:ascii="inherit" w:eastAsia="Times New Roman" w:hAnsi="inherit" w:cs="Helvetica"/>
          <w:color w:val="1C2B33"/>
          <w:kern w:val="0"/>
          <w:sz w:val="24"/>
          <w:szCs w:val="24"/>
          <w:lang w:eastAsia="en-IN"/>
          <w14:ligatures w14:val="none"/>
        </w:rPr>
        <w:t xml:space="preserve"> excited to share the first two models of the next generation of Llama, Meta Llama 3, available for broad use. This release features pretrained and instruction-fine-tuned language models with 8B and 70B parameters that can support a broad range of use cases. This next generation of Llama demonstrates state-of-the-art performance on a wide range of industry benchmarks and offers new capabilities, including improved reasoning. We believe these are the best </w:t>
      </w:r>
      <w:proofErr w:type="gramStart"/>
      <w:r w:rsidRPr="002B29A9">
        <w:rPr>
          <w:rFonts w:ascii="inherit" w:eastAsia="Times New Roman" w:hAnsi="inherit" w:cs="Helvetica"/>
          <w:color w:val="1C2B33"/>
          <w:kern w:val="0"/>
          <w:sz w:val="24"/>
          <w:szCs w:val="24"/>
          <w:lang w:eastAsia="en-IN"/>
          <w14:ligatures w14:val="none"/>
        </w:rPr>
        <w:t>open source</w:t>
      </w:r>
      <w:proofErr w:type="gramEnd"/>
      <w:r w:rsidRPr="002B29A9">
        <w:rPr>
          <w:rFonts w:ascii="inherit" w:eastAsia="Times New Roman" w:hAnsi="inherit" w:cs="Helvetica"/>
          <w:color w:val="1C2B33"/>
          <w:kern w:val="0"/>
          <w:sz w:val="24"/>
          <w:szCs w:val="24"/>
          <w:lang w:eastAsia="en-IN"/>
          <w14:ligatures w14:val="none"/>
        </w:rPr>
        <w:t xml:space="preserve"> models of their class, period. In support of our longstanding open approach, </w:t>
      </w:r>
      <w:proofErr w:type="gramStart"/>
      <w:r w:rsidRPr="002B29A9">
        <w:rPr>
          <w:rFonts w:ascii="inherit" w:eastAsia="Times New Roman" w:hAnsi="inherit" w:cs="Helvetica"/>
          <w:color w:val="1C2B33"/>
          <w:kern w:val="0"/>
          <w:sz w:val="24"/>
          <w:szCs w:val="24"/>
          <w:lang w:eastAsia="en-IN"/>
          <w14:ligatures w14:val="none"/>
        </w:rPr>
        <w:t>we’re</w:t>
      </w:r>
      <w:proofErr w:type="gramEnd"/>
      <w:r w:rsidRPr="002B29A9">
        <w:rPr>
          <w:rFonts w:ascii="inherit" w:eastAsia="Times New Roman" w:hAnsi="inherit" w:cs="Helvetica"/>
          <w:color w:val="1C2B33"/>
          <w:kern w:val="0"/>
          <w:sz w:val="24"/>
          <w:szCs w:val="24"/>
          <w:lang w:eastAsia="en-IN"/>
          <w14:ligatures w14:val="none"/>
        </w:rPr>
        <w:t xml:space="preserve"> putting Llama 3 in the hands of the community. We want to kickstart the next wave of innovation in AI across the stack—from applications to developer tools to evals to inference optimizations and more. We </w:t>
      </w:r>
      <w:proofErr w:type="gramStart"/>
      <w:r w:rsidRPr="002B29A9">
        <w:rPr>
          <w:rFonts w:ascii="inherit" w:eastAsia="Times New Roman" w:hAnsi="inherit" w:cs="Helvetica"/>
          <w:color w:val="1C2B33"/>
          <w:kern w:val="0"/>
          <w:sz w:val="24"/>
          <w:szCs w:val="24"/>
          <w:lang w:eastAsia="en-IN"/>
          <w14:ligatures w14:val="none"/>
        </w:rPr>
        <w:t>can’t</w:t>
      </w:r>
      <w:proofErr w:type="gramEnd"/>
      <w:r w:rsidRPr="002B29A9">
        <w:rPr>
          <w:rFonts w:ascii="inherit" w:eastAsia="Times New Roman" w:hAnsi="inherit" w:cs="Helvetica"/>
          <w:color w:val="1C2B33"/>
          <w:kern w:val="0"/>
          <w:sz w:val="24"/>
          <w:szCs w:val="24"/>
          <w:lang w:eastAsia="en-IN"/>
          <w14:ligatures w14:val="none"/>
        </w:rPr>
        <w:t xml:space="preserve"> wait to see what you build and look forward to your feedback.</w:t>
      </w:r>
    </w:p>
    <w:p w14:paraId="349D0B1D"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t>Our goals for Llama 3</w:t>
      </w:r>
    </w:p>
    <w:p w14:paraId="07C0179A" w14:textId="77777777" w:rsidR="002B29A9" w:rsidRPr="002B29A9" w:rsidRDefault="002B29A9" w:rsidP="002B29A9">
      <w:pPr>
        <w:shd w:val="clear" w:color="auto" w:fill="FFFFFF"/>
        <w:spacing w:after="0" w:line="315" w:lineRule="atLeast"/>
        <w:rPr>
          <w:rFonts w:ascii="Helvetica" w:eastAsia="Times New Roman" w:hAnsi="Helvetica" w:cs="Helvetica"/>
          <w:color w:val="1C2B33"/>
          <w:kern w:val="0"/>
          <w:sz w:val="21"/>
          <w:szCs w:val="21"/>
          <w:lang w:eastAsia="en-IN"/>
          <w14:ligatures w14:val="none"/>
        </w:rPr>
      </w:pPr>
    </w:p>
    <w:p w14:paraId="6F562E08"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r w:rsidRPr="002B29A9">
        <w:rPr>
          <w:rFonts w:ascii="Helvetica" w:eastAsia="Times New Roman" w:hAnsi="Helvetica" w:cs="Helvetica"/>
          <w:color w:val="1C2B33"/>
          <w:kern w:val="0"/>
          <w:sz w:val="24"/>
          <w:szCs w:val="24"/>
          <w:lang w:eastAsia="en-IN"/>
          <w14:ligatures w14:val="none"/>
        </w:rPr>
        <w:t xml:space="preserve">With Llama 3, we set out to build the best open models that are on par with the best proprietary models available today. We wanted to address developer feedback to increase the overall helpfulness of Llama 3 and are doing so while continuing to play a leading role on responsible use and deployment of LLMs. We are embracing the </w:t>
      </w:r>
      <w:proofErr w:type="gramStart"/>
      <w:r w:rsidRPr="002B29A9">
        <w:rPr>
          <w:rFonts w:ascii="Helvetica" w:eastAsia="Times New Roman" w:hAnsi="Helvetica" w:cs="Helvetica"/>
          <w:color w:val="1C2B33"/>
          <w:kern w:val="0"/>
          <w:sz w:val="24"/>
          <w:szCs w:val="24"/>
          <w:lang w:eastAsia="en-IN"/>
          <w14:ligatures w14:val="none"/>
        </w:rPr>
        <w:t>open source</w:t>
      </w:r>
      <w:proofErr w:type="gramEnd"/>
      <w:r w:rsidRPr="002B29A9">
        <w:rPr>
          <w:rFonts w:ascii="Helvetica" w:eastAsia="Times New Roman" w:hAnsi="Helvetica" w:cs="Helvetica"/>
          <w:color w:val="1C2B33"/>
          <w:kern w:val="0"/>
          <w:sz w:val="24"/>
          <w:szCs w:val="24"/>
          <w:lang w:eastAsia="en-IN"/>
          <w14:ligatures w14:val="none"/>
        </w:rPr>
        <w:t xml:space="preserve"> ethos of releasing early and often to enable the community to get access to these models while they are still in development. The text-based models we are releasing today are the first in the Llama 3 collection of models. Our goal </w:t>
      </w:r>
      <w:proofErr w:type="gramStart"/>
      <w:r w:rsidRPr="002B29A9">
        <w:rPr>
          <w:rFonts w:ascii="Helvetica" w:eastAsia="Times New Roman" w:hAnsi="Helvetica" w:cs="Helvetica"/>
          <w:color w:val="1C2B33"/>
          <w:kern w:val="0"/>
          <w:sz w:val="24"/>
          <w:szCs w:val="24"/>
          <w:lang w:eastAsia="en-IN"/>
          <w14:ligatures w14:val="none"/>
        </w:rPr>
        <w:t>in the near future</w:t>
      </w:r>
      <w:proofErr w:type="gramEnd"/>
      <w:r w:rsidRPr="002B29A9">
        <w:rPr>
          <w:rFonts w:ascii="Helvetica" w:eastAsia="Times New Roman" w:hAnsi="Helvetica" w:cs="Helvetica"/>
          <w:color w:val="1C2B33"/>
          <w:kern w:val="0"/>
          <w:sz w:val="24"/>
          <w:szCs w:val="24"/>
          <w:lang w:eastAsia="en-IN"/>
          <w14:ligatures w14:val="none"/>
        </w:rPr>
        <w:t xml:space="preserve"> is to make Llama 3 multilingual and multimodal, have longer context, and continue to improve overall performance across core LLM capabilities such as reasoning and coding.</w:t>
      </w:r>
    </w:p>
    <w:p w14:paraId="5830E6DC"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lastRenderedPageBreak/>
        <w:t>State-of-the-art performance</w:t>
      </w:r>
    </w:p>
    <w:p w14:paraId="67156CCC"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Our new 8B and 70B parameter Llama 3 models are a major leap over Llama 2 and establish a new state-of-the-art for LLM models at those scales. Thanks to improvements in pretraining and post-training, our pretrained and instruction-fine-tuned models are the best models existing today at the 8B and 70B parameter scale. Improvements in our post-training procedures substantially reduced false refusal rates, improved alignment, and increased diversity in model responses. We also saw greatly improved capabilities like reasoning, code generation, and instruction following making Llama 3 more steerable.</w:t>
      </w:r>
    </w:p>
    <w:p w14:paraId="3BFBB702"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p>
    <w:p w14:paraId="42A8ACF4" w14:textId="3A0AFC10" w:rsidR="002B29A9" w:rsidRPr="002B29A9" w:rsidRDefault="002B29A9" w:rsidP="002B29A9">
      <w:pPr>
        <w:shd w:val="clear" w:color="auto" w:fill="FFFFFF"/>
        <w:spacing w:after="0" w:line="240" w:lineRule="auto"/>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noProof/>
          <w:color w:val="1C2B33"/>
          <w:kern w:val="0"/>
          <w:sz w:val="18"/>
          <w:szCs w:val="18"/>
          <w:lang w:eastAsia="en-IN"/>
          <w14:ligatures w14:val="none"/>
        </w:rPr>
        <w:drawing>
          <wp:inline distT="0" distB="0" distL="0" distR="0" wp14:anchorId="6752E00E" wp14:editId="4BD94B6B">
            <wp:extent cx="5731510" cy="3223895"/>
            <wp:effectExtent l="0" t="0" r="2540" b="0"/>
            <wp:docPr id="591394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a_7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BFFF5B0" w14:textId="77777777" w:rsidR="002B29A9" w:rsidRPr="002B29A9" w:rsidRDefault="002B29A9" w:rsidP="002B29A9">
      <w:pPr>
        <w:shd w:val="clear" w:color="auto" w:fill="FFFFFF"/>
        <w:spacing w:after="0" w:line="270" w:lineRule="atLeast"/>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color w:val="1C2B33"/>
          <w:kern w:val="0"/>
          <w:sz w:val="18"/>
          <w:szCs w:val="18"/>
          <w:lang w:eastAsia="en-IN"/>
          <w14:ligatures w14:val="none"/>
        </w:rPr>
        <w:t>*Please see </w:t>
      </w:r>
      <w:hyperlink r:id="rId7" w:tgtFrame="_blank" w:history="1">
        <w:r w:rsidRPr="002B29A9">
          <w:rPr>
            <w:rFonts w:ascii="Helvetica" w:eastAsia="Times New Roman" w:hAnsi="Helvetica" w:cs="Helvetica"/>
            <w:color w:val="0064E0"/>
            <w:kern w:val="0"/>
            <w:sz w:val="18"/>
            <w:szCs w:val="18"/>
            <w:u w:val="single"/>
            <w:lang w:eastAsia="en-IN"/>
            <w14:ligatures w14:val="none"/>
          </w:rPr>
          <w:t>evaluation details</w:t>
        </w:r>
      </w:hyperlink>
      <w:r w:rsidRPr="002B29A9">
        <w:rPr>
          <w:rFonts w:ascii="Helvetica" w:eastAsia="Times New Roman" w:hAnsi="Helvetica" w:cs="Helvetica"/>
          <w:color w:val="1C2B33"/>
          <w:kern w:val="0"/>
          <w:sz w:val="18"/>
          <w:szCs w:val="18"/>
          <w:lang w:eastAsia="en-IN"/>
          <w14:ligatures w14:val="none"/>
        </w:rPr>
        <w:t> for setting and parameters with which these evaluations are calculated.</w:t>
      </w:r>
    </w:p>
    <w:p w14:paraId="0581541B"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br/>
      </w:r>
    </w:p>
    <w:p w14:paraId="4D844A41"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In the development of Llama 3, we looked at model performance on standard benchmarks </w:t>
      </w:r>
      <w:proofErr w:type="gramStart"/>
      <w:r w:rsidRPr="002B29A9">
        <w:rPr>
          <w:rFonts w:ascii="inherit" w:eastAsia="Times New Roman" w:hAnsi="inherit" w:cs="Helvetica"/>
          <w:color w:val="1C2B33"/>
          <w:kern w:val="0"/>
          <w:sz w:val="24"/>
          <w:szCs w:val="24"/>
          <w:lang w:eastAsia="en-IN"/>
          <w14:ligatures w14:val="none"/>
        </w:rPr>
        <w:t>and also</w:t>
      </w:r>
      <w:proofErr w:type="gramEnd"/>
      <w:r w:rsidRPr="002B29A9">
        <w:rPr>
          <w:rFonts w:ascii="inherit" w:eastAsia="Times New Roman" w:hAnsi="inherit" w:cs="Helvetica"/>
          <w:color w:val="1C2B33"/>
          <w:kern w:val="0"/>
          <w:sz w:val="24"/>
          <w:szCs w:val="24"/>
          <w:lang w:eastAsia="en-IN"/>
          <w14:ligatures w14:val="none"/>
        </w:rPr>
        <w:t xml:space="preserve"> sought to optimize for performance for real-world scenarios. To this end, we developed a new high-quality human evaluation set. This evaluation set contains 1,800 prompts that cover 12 key use cases: asking for advice, brainstorming, classification, closed question answering, coding, creative writing, extraction, inhabiting a character/persona, open question answering, reasoning, rewriting, and summarization. To prevent accidental overfitting of our models on this evaluation set, even our own </w:t>
      </w:r>
      <w:proofErr w:type="spellStart"/>
      <w:r w:rsidRPr="002B29A9">
        <w:rPr>
          <w:rFonts w:ascii="inherit" w:eastAsia="Times New Roman" w:hAnsi="inherit" w:cs="Helvetica"/>
          <w:color w:val="1C2B33"/>
          <w:kern w:val="0"/>
          <w:sz w:val="24"/>
          <w:szCs w:val="24"/>
          <w:lang w:eastAsia="en-IN"/>
          <w14:ligatures w14:val="none"/>
        </w:rPr>
        <w:t>modeling</w:t>
      </w:r>
      <w:proofErr w:type="spellEnd"/>
      <w:r w:rsidRPr="002B29A9">
        <w:rPr>
          <w:rFonts w:ascii="inherit" w:eastAsia="Times New Roman" w:hAnsi="inherit" w:cs="Helvetica"/>
          <w:color w:val="1C2B33"/>
          <w:kern w:val="0"/>
          <w:sz w:val="24"/>
          <w:szCs w:val="24"/>
          <w:lang w:eastAsia="en-IN"/>
          <w14:ligatures w14:val="none"/>
        </w:rPr>
        <w:t xml:space="preserve"> teams do not have access to it. The chart below shows </w:t>
      </w:r>
      <w:r w:rsidRPr="002B29A9">
        <w:rPr>
          <w:rFonts w:ascii="inherit" w:eastAsia="Times New Roman" w:hAnsi="inherit" w:cs="Helvetica"/>
          <w:color w:val="1C2B33"/>
          <w:kern w:val="0"/>
          <w:sz w:val="24"/>
          <w:szCs w:val="24"/>
          <w:lang w:eastAsia="en-IN"/>
          <w14:ligatures w14:val="none"/>
        </w:rPr>
        <w:lastRenderedPageBreak/>
        <w:t>aggregated results of our human evaluations across of these categories and prompts against Claude Sonnet, Mistral Medium, and GPT-3.5.</w:t>
      </w:r>
    </w:p>
    <w:p w14:paraId="67216D29"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p>
    <w:p w14:paraId="0865BE07" w14:textId="37889D81" w:rsidR="002B29A9" w:rsidRPr="002B29A9" w:rsidRDefault="002B29A9" w:rsidP="002B29A9">
      <w:pPr>
        <w:shd w:val="clear" w:color="auto" w:fill="FFFFFF"/>
        <w:spacing w:after="0" w:line="240" w:lineRule="auto"/>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noProof/>
          <w:color w:val="1C2B33"/>
          <w:kern w:val="0"/>
          <w:sz w:val="18"/>
          <w:szCs w:val="18"/>
          <w:lang w:eastAsia="en-IN"/>
          <w14:ligatures w14:val="none"/>
        </w:rPr>
        <w:drawing>
          <wp:inline distT="0" distB="0" distL="0" distR="0" wp14:anchorId="716A5A57" wp14:editId="7C5B0B9C">
            <wp:extent cx="5731510" cy="3594100"/>
            <wp:effectExtent l="0" t="0" r="2540" b="6350"/>
            <wp:docPr id="673788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b_3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4237B6E2"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Preference rankings by human annotators based on this evaluation set highlight the strong performance of our 70B instruction-following model compared to competing models of comparable size in real-world scenarios.</w:t>
      </w:r>
    </w:p>
    <w:p w14:paraId="6E6FD99C"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Our pretrained model also establishes a new state-of-the-art for LLM models at those scales.</w:t>
      </w:r>
    </w:p>
    <w:p w14:paraId="53FC29E3" w14:textId="0EC56650" w:rsidR="002B29A9" w:rsidRPr="002B29A9" w:rsidRDefault="002B29A9" w:rsidP="002B29A9">
      <w:pPr>
        <w:shd w:val="clear" w:color="auto" w:fill="FFFFFF"/>
        <w:spacing w:after="0" w:line="240" w:lineRule="auto"/>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noProof/>
          <w:color w:val="1C2B33"/>
          <w:kern w:val="0"/>
          <w:sz w:val="18"/>
          <w:szCs w:val="18"/>
          <w:lang w:eastAsia="en-IN"/>
          <w14:ligatures w14:val="none"/>
        </w:rPr>
        <w:lastRenderedPageBreak/>
        <w:drawing>
          <wp:inline distT="0" distB="0" distL="0" distR="0" wp14:anchorId="1818B2F8" wp14:editId="0AF53766">
            <wp:extent cx="5731510" cy="3223895"/>
            <wp:effectExtent l="0" t="0" r="2540" b="0"/>
            <wp:docPr id="774483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c_C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DFB8D1" w14:textId="77777777" w:rsidR="002B29A9" w:rsidRPr="002B29A9" w:rsidRDefault="002B29A9" w:rsidP="002B29A9">
      <w:pPr>
        <w:shd w:val="clear" w:color="auto" w:fill="FFFFFF"/>
        <w:spacing w:after="0" w:line="270" w:lineRule="atLeast"/>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color w:val="1C2B33"/>
          <w:kern w:val="0"/>
          <w:sz w:val="18"/>
          <w:szCs w:val="18"/>
          <w:lang w:eastAsia="en-IN"/>
          <w14:ligatures w14:val="none"/>
        </w:rPr>
        <w:t>*Please see </w:t>
      </w:r>
      <w:hyperlink r:id="rId10" w:tgtFrame="_blank" w:history="1">
        <w:r w:rsidRPr="002B29A9">
          <w:rPr>
            <w:rFonts w:ascii="Helvetica" w:eastAsia="Times New Roman" w:hAnsi="Helvetica" w:cs="Helvetica"/>
            <w:color w:val="0064E0"/>
            <w:kern w:val="0"/>
            <w:sz w:val="18"/>
            <w:szCs w:val="18"/>
            <w:u w:val="single"/>
            <w:lang w:eastAsia="en-IN"/>
            <w14:ligatures w14:val="none"/>
          </w:rPr>
          <w:t>evaluation details</w:t>
        </w:r>
      </w:hyperlink>
      <w:r w:rsidRPr="002B29A9">
        <w:rPr>
          <w:rFonts w:ascii="Helvetica" w:eastAsia="Times New Roman" w:hAnsi="Helvetica" w:cs="Helvetica"/>
          <w:color w:val="1C2B33"/>
          <w:kern w:val="0"/>
          <w:sz w:val="18"/>
          <w:szCs w:val="18"/>
          <w:lang w:eastAsia="en-IN"/>
          <w14:ligatures w14:val="none"/>
        </w:rPr>
        <w:t> for setting and parameters with which these evaluations are calculated.</w:t>
      </w:r>
    </w:p>
    <w:p w14:paraId="20C1EB1E"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br/>
      </w:r>
    </w:p>
    <w:p w14:paraId="4A65926C"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To develop a great language model, we believe </w:t>
      </w:r>
      <w:proofErr w:type="gramStart"/>
      <w:r w:rsidRPr="002B29A9">
        <w:rPr>
          <w:rFonts w:ascii="inherit" w:eastAsia="Times New Roman" w:hAnsi="inherit" w:cs="Helvetica"/>
          <w:color w:val="1C2B33"/>
          <w:kern w:val="0"/>
          <w:sz w:val="24"/>
          <w:szCs w:val="24"/>
          <w:lang w:eastAsia="en-IN"/>
          <w14:ligatures w14:val="none"/>
        </w:rPr>
        <w:t>it’s</w:t>
      </w:r>
      <w:proofErr w:type="gramEnd"/>
      <w:r w:rsidRPr="002B29A9">
        <w:rPr>
          <w:rFonts w:ascii="inherit" w:eastAsia="Times New Roman" w:hAnsi="inherit" w:cs="Helvetica"/>
          <w:color w:val="1C2B33"/>
          <w:kern w:val="0"/>
          <w:sz w:val="24"/>
          <w:szCs w:val="24"/>
          <w:lang w:eastAsia="en-IN"/>
          <w14:ligatures w14:val="none"/>
        </w:rPr>
        <w:t xml:space="preserve"> important to innovate, scale, and optimize for simplicity. We adopted this design philosophy throughout the Llama 3 project with a focus on four key ingredients: the model architecture, the pretraining data, scaling up pretraining, and instruction fine-tuning.</w:t>
      </w:r>
    </w:p>
    <w:p w14:paraId="35AF1FBD"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t>Model architecture</w:t>
      </w:r>
    </w:p>
    <w:p w14:paraId="1A615BB9"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r w:rsidRPr="002B29A9">
        <w:rPr>
          <w:rFonts w:ascii="Helvetica" w:eastAsia="Times New Roman" w:hAnsi="Helvetica" w:cs="Helvetica"/>
          <w:color w:val="1C2B33"/>
          <w:kern w:val="0"/>
          <w:sz w:val="24"/>
          <w:szCs w:val="24"/>
          <w:lang w:eastAsia="en-IN"/>
          <w14:ligatures w14:val="none"/>
        </w:rPr>
        <w:t xml:space="preserve">In line with our design philosophy, we opted for a relatively standard decoder-only transformer architecture in Llama 3. Compared to Llama 2, we made several key improvements. Llama 3 uses a tokenizer with a vocabulary of 128K tokens that encodes language much more efficiently, which leads to substantially improved model performance. To improve the inference efficiency of Llama 3 models, </w:t>
      </w:r>
      <w:proofErr w:type="gramStart"/>
      <w:r w:rsidRPr="002B29A9">
        <w:rPr>
          <w:rFonts w:ascii="Helvetica" w:eastAsia="Times New Roman" w:hAnsi="Helvetica" w:cs="Helvetica"/>
          <w:color w:val="1C2B33"/>
          <w:kern w:val="0"/>
          <w:sz w:val="24"/>
          <w:szCs w:val="24"/>
          <w:lang w:eastAsia="en-IN"/>
          <w14:ligatures w14:val="none"/>
        </w:rPr>
        <w:t>we’ve</w:t>
      </w:r>
      <w:proofErr w:type="gramEnd"/>
      <w:r w:rsidRPr="002B29A9">
        <w:rPr>
          <w:rFonts w:ascii="Helvetica" w:eastAsia="Times New Roman" w:hAnsi="Helvetica" w:cs="Helvetica"/>
          <w:color w:val="1C2B33"/>
          <w:kern w:val="0"/>
          <w:sz w:val="24"/>
          <w:szCs w:val="24"/>
          <w:lang w:eastAsia="en-IN"/>
          <w14:ligatures w14:val="none"/>
        </w:rPr>
        <w:t xml:space="preserve"> adopted grouped query attention (GQA) across both the 8B and 70B sizes. We trained the models on sequences of 8,192 tokens, using a mask to ensure self-attention does not cross document boundaries.</w:t>
      </w:r>
    </w:p>
    <w:p w14:paraId="24087551"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t>Training data</w:t>
      </w:r>
    </w:p>
    <w:p w14:paraId="7389653C"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To train the best language model, the curation of a large, high-quality training dataset is paramount. In line with our design principles, we invested heavily in pretraining data. Llama 3 is pretrained on over 15T tokens that were all collected from publicly available sources. Our training dataset is seven times larger than that used for Llama 2, and it </w:t>
      </w:r>
      <w:r w:rsidRPr="002B29A9">
        <w:rPr>
          <w:rFonts w:ascii="inherit" w:eastAsia="Times New Roman" w:hAnsi="inherit" w:cs="Helvetica"/>
          <w:color w:val="1C2B33"/>
          <w:kern w:val="0"/>
          <w:sz w:val="24"/>
          <w:szCs w:val="24"/>
          <w:lang w:eastAsia="en-IN"/>
          <w14:ligatures w14:val="none"/>
        </w:rPr>
        <w:lastRenderedPageBreak/>
        <w:t>includes four times more code. To prepare for upcoming multilingual use cases, over 5% of the Llama 3 pretraining dataset consists of high-quality non-English data that covers over 30 languages. However, we do not expect the same level of performance in these languages as in English.</w:t>
      </w:r>
    </w:p>
    <w:p w14:paraId="78FDB391"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To ensure Llama 3 is trained on data of the highest quality, we developed a series of data-filtering pipelines. These pipelines include using heuristic filters, NSFW filters, semantic deduplication approaches, and text classifiers to predict data quality. We found that previous generations of Llama are surprisingly good at identifying high-quality data, hence we used Llama 2 to generate the training data for the text-quality classifiers that are powering Llama 3.</w:t>
      </w:r>
    </w:p>
    <w:p w14:paraId="37DEBCC9"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We also performed extensive experiments to evaluate the best ways of mixing data from different sources in our final pretraining dataset. These experiments enabled us to select a data mix that ensures that Llama 3 performs well across use cases including trivia questions, STEM, coding, historical knowledge, </w:t>
      </w:r>
      <w:r w:rsidRPr="002B29A9">
        <w:rPr>
          <w:rFonts w:ascii="inherit" w:eastAsia="Times New Roman" w:hAnsi="inherit" w:cs="Helvetica"/>
          <w:i/>
          <w:iCs/>
          <w:color w:val="1C2B33"/>
          <w:kern w:val="0"/>
          <w:sz w:val="24"/>
          <w:szCs w:val="24"/>
          <w:lang w:eastAsia="en-IN"/>
          <w14:ligatures w14:val="none"/>
        </w:rPr>
        <w:t>etc.</w:t>
      </w:r>
    </w:p>
    <w:p w14:paraId="76FD2F47"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t>Scaling up pretraining</w:t>
      </w:r>
    </w:p>
    <w:p w14:paraId="6A0BA2D6"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To effectively leverage our pretraining data in Llama 3 models, we put substantial effort into scaling up pretraining. Specifically, we have developed a series of detailed scaling laws for downstream benchmark evaluations. These scaling laws enable us to select an optimal data mix and to make informed decisions on how to best use our training compute. Importantly, scaling laws allow us to predict the performance of our largest models on key tasks (for example, code generation as evaluated on the </w:t>
      </w:r>
      <w:proofErr w:type="spellStart"/>
      <w:r w:rsidRPr="002B29A9">
        <w:rPr>
          <w:rFonts w:ascii="inherit" w:eastAsia="Times New Roman" w:hAnsi="inherit" w:cs="Helvetica"/>
          <w:color w:val="1C2B33"/>
          <w:kern w:val="0"/>
          <w:sz w:val="24"/>
          <w:szCs w:val="24"/>
          <w:lang w:eastAsia="en-IN"/>
          <w14:ligatures w14:val="none"/>
        </w:rPr>
        <w:t>HumanEval</w:t>
      </w:r>
      <w:proofErr w:type="spellEnd"/>
      <w:r w:rsidRPr="002B29A9">
        <w:rPr>
          <w:rFonts w:ascii="inherit" w:eastAsia="Times New Roman" w:hAnsi="inherit" w:cs="Helvetica"/>
          <w:color w:val="1C2B33"/>
          <w:kern w:val="0"/>
          <w:sz w:val="24"/>
          <w:szCs w:val="24"/>
          <w:lang w:eastAsia="en-IN"/>
          <w14:ligatures w14:val="none"/>
        </w:rPr>
        <w:t xml:space="preserve"> benchmark—see above) before we </w:t>
      </w:r>
      <w:proofErr w:type="gramStart"/>
      <w:r w:rsidRPr="002B29A9">
        <w:rPr>
          <w:rFonts w:ascii="inherit" w:eastAsia="Times New Roman" w:hAnsi="inherit" w:cs="Helvetica"/>
          <w:color w:val="1C2B33"/>
          <w:kern w:val="0"/>
          <w:sz w:val="24"/>
          <w:szCs w:val="24"/>
          <w:lang w:eastAsia="en-IN"/>
          <w14:ligatures w14:val="none"/>
        </w:rPr>
        <w:t>actually train</w:t>
      </w:r>
      <w:proofErr w:type="gramEnd"/>
      <w:r w:rsidRPr="002B29A9">
        <w:rPr>
          <w:rFonts w:ascii="inherit" w:eastAsia="Times New Roman" w:hAnsi="inherit" w:cs="Helvetica"/>
          <w:color w:val="1C2B33"/>
          <w:kern w:val="0"/>
          <w:sz w:val="24"/>
          <w:szCs w:val="24"/>
          <w:lang w:eastAsia="en-IN"/>
          <w14:ligatures w14:val="none"/>
        </w:rPr>
        <w:t xml:space="preserve"> the models. This helps us ensure strong performance of our final models across a variety of use cases and capabilities.</w:t>
      </w:r>
    </w:p>
    <w:p w14:paraId="5B72E93F"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We made several new observations on scaling </w:t>
      </w:r>
      <w:proofErr w:type="spellStart"/>
      <w:r w:rsidRPr="002B29A9">
        <w:rPr>
          <w:rFonts w:ascii="inherit" w:eastAsia="Times New Roman" w:hAnsi="inherit" w:cs="Helvetica"/>
          <w:color w:val="1C2B33"/>
          <w:kern w:val="0"/>
          <w:sz w:val="24"/>
          <w:szCs w:val="24"/>
          <w:lang w:eastAsia="en-IN"/>
          <w14:ligatures w14:val="none"/>
        </w:rPr>
        <w:t>behavior</w:t>
      </w:r>
      <w:proofErr w:type="spellEnd"/>
      <w:r w:rsidRPr="002B29A9">
        <w:rPr>
          <w:rFonts w:ascii="inherit" w:eastAsia="Times New Roman" w:hAnsi="inherit" w:cs="Helvetica"/>
          <w:color w:val="1C2B33"/>
          <w:kern w:val="0"/>
          <w:sz w:val="24"/>
          <w:szCs w:val="24"/>
          <w:lang w:eastAsia="en-IN"/>
          <w14:ligatures w14:val="none"/>
        </w:rPr>
        <w:t xml:space="preserve"> during the development of Llama 3. For example, while the Chinchilla-optimal amount of training compute for an 8B parameter model corresponds to ~200B tokens, we found that model performance continues to improve even after the model is trained on two orders of magnitude more data. Both our 8B and 70B parameter models continued to improve log-linearly after we trained them on up to 15T tokens. Larger models can match the performance of these smaller models with less training compute, but smaller models are generally preferred because they are much more efficient during inference.</w:t>
      </w:r>
    </w:p>
    <w:p w14:paraId="626AF93D"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To train our largest Llama 3 models, we combined three types of parallelization: data parallelization, model parallelization, and pipeline parallelization. Our most efficient </w:t>
      </w:r>
      <w:r w:rsidRPr="002B29A9">
        <w:rPr>
          <w:rFonts w:ascii="inherit" w:eastAsia="Times New Roman" w:hAnsi="inherit" w:cs="Helvetica"/>
          <w:color w:val="1C2B33"/>
          <w:kern w:val="0"/>
          <w:sz w:val="24"/>
          <w:szCs w:val="24"/>
          <w:lang w:eastAsia="en-IN"/>
          <w14:ligatures w14:val="none"/>
        </w:rPr>
        <w:lastRenderedPageBreak/>
        <w:t>implementation achieves a compute utilization of over 400 TFLOPS per GPU when trained on 16K GPUs simultaneously. We performed training runs on two custom-built </w:t>
      </w:r>
      <w:hyperlink r:id="rId11" w:tgtFrame="_blank" w:history="1">
        <w:r w:rsidRPr="002B29A9">
          <w:rPr>
            <w:rFonts w:ascii="inherit" w:eastAsia="Times New Roman" w:hAnsi="inherit" w:cs="Helvetica"/>
            <w:color w:val="0064E0"/>
            <w:kern w:val="0"/>
            <w:sz w:val="24"/>
            <w:szCs w:val="24"/>
            <w:u w:val="single"/>
            <w:lang w:eastAsia="en-IN"/>
            <w14:ligatures w14:val="none"/>
          </w:rPr>
          <w:t>24K GPU clusters</w:t>
        </w:r>
      </w:hyperlink>
      <w:r w:rsidRPr="002B29A9">
        <w:rPr>
          <w:rFonts w:ascii="inherit" w:eastAsia="Times New Roman" w:hAnsi="inherit" w:cs="Helvetica"/>
          <w:color w:val="1C2B33"/>
          <w:kern w:val="0"/>
          <w:sz w:val="24"/>
          <w:szCs w:val="24"/>
          <w:lang w:eastAsia="en-IN"/>
          <w14:ligatures w14:val="none"/>
        </w:rPr>
        <w:t>. To maximize GPU uptime, we developed an advanced new training stack that automates error detection, handling, and maintenance. We also greatly improved our hardware reliability and detection mechanisms for silent data corruption, and we developed new scalable storage systems that reduce overheads of checkpointing and rollback. Those improvements resulted in an overall effective training time of more than 95%. Combined, these improvements increased the efficiency of Llama 3 training by ~three times compared to Llama 2.</w:t>
      </w:r>
    </w:p>
    <w:p w14:paraId="3CE893D1"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t>Instruction fine-tuning</w:t>
      </w:r>
    </w:p>
    <w:p w14:paraId="417BA007"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To fully unlock the potential of our pretrained models in chat use cases, we innovated on our approach to instruction-tuning as well. Our approach to post-training is a combination of supervised fine-tuning (SFT), rejection sampling, proximal policy optimization (PPO), and direct preference optimization (DPO). The quality of the prompts that are used in SFT and the preference rankings that are used in PPO and DPO has an outsized influence on the performance of aligned models. Some of our biggest improvements in model quality came from carefully curating this data and performing multiple rounds of quality assurance on annotations provided by human annotators.</w:t>
      </w:r>
    </w:p>
    <w:p w14:paraId="3EB703FC"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Learning from preference rankings via PPO and DPO also greatly improved the performance of Llama 3 on reasoning and coding tasks. We found that if you ask a model a reasoning question that it struggles to answer, the model will sometimes produce the right reasoning trace: The model knows how to produce the right answer, but it does not know how to select it. Training on preference rankings enables the model to learn how to select it.</w:t>
      </w:r>
    </w:p>
    <w:p w14:paraId="0E20B36A"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t>Building with Llama 3</w:t>
      </w:r>
    </w:p>
    <w:p w14:paraId="178FAD52"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Our vision is to enable developers to customize Llama 3 to support relevant use cases and to make it easier to adopt best practices and improve the open ecosystem. With this release, we’re providing new trust and safety tools including updated </w:t>
      </w:r>
      <w:hyperlink r:id="rId12" w:tgtFrame="_blank" w:history="1">
        <w:r w:rsidRPr="002B29A9">
          <w:rPr>
            <w:rFonts w:ascii="inherit" w:eastAsia="Times New Roman" w:hAnsi="inherit" w:cs="Helvetica"/>
            <w:color w:val="0064E0"/>
            <w:kern w:val="0"/>
            <w:sz w:val="24"/>
            <w:szCs w:val="24"/>
            <w:u w:val="single"/>
            <w:lang w:eastAsia="en-IN"/>
            <w14:ligatures w14:val="none"/>
          </w:rPr>
          <w:t>components</w:t>
        </w:r>
      </w:hyperlink>
      <w:r w:rsidRPr="002B29A9">
        <w:rPr>
          <w:rFonts w:ascii="inherit" w:eastAsia="Times New Roman" w:hAnsi="inherit" w:cs="Helvetica"/>
          <w:color w:val="1C2B33"/>
          <w:kern w:val="0"/>
          <w:sz w:val="24"/>
          <w:szCs w:val="24"/>
          <w:lang w:eastAsia="en-IN"/>
          <w14:ligatures w14:val="none"/>
        </w:rPr>
        <w:t xml:space="preserve"> with both Llama Guard 2 and </w:t>
      </w:r>
      <w:proofErr w:type="spellStart"/>
      <w:r w:rsidRPr="002B29A9">
        <w:rPr>
          <w:rFonts w:ascii="inherit" w:eastAsia="Times New Roman" w:hAnsi="inherit" w:cs="Helvetica"/>
          <w:color w:val="1C2B33"/>
          <w:kern w:val="0"/>
          <w:sz w:val="24"/>
          <w:szCs w:val="24"/>
          <w:lang w:eastAsia="en-IN"/>
          <w14:ligatures w14:val="none"/>
        </w:rPr>
        <w:t>Cybersec</w:t>
      </w:r>
      <w:proofErr w:type="spellEnd"/>
      <w:r w:rsidRPr="002B29A9">
        <w:rPr>
          <w:rFonts w:ascii="inherit" w:eastAsia="Times New Roman" w:hAnsi="inherit" w:cs="Helvetica"/>
          <w:color w:val="1C2B33"/>
          <w:kern w:val="0"/>
          <w:sz w:val="24"/>
          <w:szCs w:val="24"/>
          <w:lang w:eastAsia="en-IN"/>
          <w14:ligatures w14:val="none"/>
        </w:rPr>
        <w:t xml:space="preserve"> Eval 2, and the introduction of Code Shield—an inference time guardrail for filtering insecure code produced by LLMs.</w:t>
      </w:r>
    </w:p>
    <w:p w14:paraId="7DF8E506"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We’ve also co-developed Llama 3 with </w:t>
      </w:r>
      <w:proofErr w:type="spellStart"/>
      <w:r w:rsidRPr="002B29A9">
        <w:rPr>
          <w:rFonts w:ascii="inherit" w:eastAsia="Times New Roman" w:hAnsi="inherit" w:cs="Helvetica"/>
          <w:color w:val="1C2B33"/>
          <w:kern w:val="0"/>
          <w:sz w:val="24"/>
          <w:szCs w:val="24"/>
          <w:lang w:eastAsia="en-IN"/>
          <w14:ligatures w14:val="none"/>
        </w:rPr>
        <w:fldChar w:fldCharType="begin"/>
      </w:r>
      <w:r w:rsidRPr="002B29A9">
        <w:rPr>
          <w:rFonts w:ascii="inherit" w:eastAsia="Times New Roman" w:hAnsi="inherit" w:cs="Helvetica"/>
          <w:color w:val="1C2B33"/>
          <w:kern w:val="0"/>
          <w:sz w:val="24"/>
          <w:szCs w:val="24"/>
          <w:lang w:eastAsia="en-IN"/>
          <w14:ligatures w14:val="none"/>
        </w:rPr>
        <w:instrText>HYPERLINK "https://github.com/pytorch/torchtune" \t "_blank"</w:instrText>
      </w:r>
      <w:r w:rsidRPr="002B29A9">
        <w:rPr>
          <w:rFonts w:ascii="inherit" w:eastAsia="Times New Roman" w:hAnsi="inherit" w:cs="Helvetica"/>
          <w:color w:val="1C2B33"/>
          <w:kern w:val="0"/>
          <w:sz w:val="24"/>
          <w:szCs w:val="24"/>
          <w:lang w:eastAsia="en-IN"/>
          <w14:ligatures w14:val="none"/>
        </w:rPr>
      </w:r>
      <w:r w:rsidRPr="002B29A9">
        <w:rPr>
          <w:rFonts w:ascii="inherit" w:eastAsia="Times New Roman" w:hAnsi="inherit" w:cs="Helvetica"/>
          <w:color w:val="1C2B33"/>
          <w:kern w:val="0"/>
          <w:sz w:val="24"/>
          <w:szCs w:val="24"/>
          <w:lang w:eastAsia="en-IN"/>
          <w14:ligatures w14:val="none"/>
        </w:rPr>
        <w:fldChar w:fldCharType="separate"/>
      </w:r>
      <w:r w:rsidRPr="002B29A9">
        <w:rPr>
          <w:rFonts w:ascii="inherit" w:eastAsia="Times New Roman" w:hAnsi="inherit" w:cs="Helvetica"/>
          <w:color w:val="0064E0"/>
          <w:kern w:val="0"/>
          <w:sz w:val="24"/>
          <w:szCs w:val="24"/>
          <w:u w:val="single"/>
          <w:lang w:eastAsia="en-IN"/>
          <w14:ligatures w14:val="none"/>
        </w:rPr>
        <w:t>torchtune</w:t>
      </w:r>
      <w:proofErr w:type="spellEnd"/>
      <w:r w:rsidRPr="002B29A9">
        <w:rPr>
          <w:rFonts w:ascii="inherit" w:eastAsia="Times New Roman" w:hAnsi="inherit" w:cs="Helvetica"/>
          <w:color w:val="1C2B33"/>
          <w:kern w:val="0"/>
          <w:sz w:val="24"/>
          <w:szCs w:val="24"/>
          <w:lang w:eastAsia="en-IN"/>
          <w14:ligatures w14:val="none"/>
        </w:rPr>
        <w:fldChar w:fldCharType="end"/>
      </w:r>
      <w:r w:rsidRPr="002B29A9">
        <w:rPr>
          <w:rFonts w:ascii="inherit" w:eastAsia="Times New Roman" w:hAnsi="inherit" w:cs="Helvetica"/>
          <w:color w:val="1C2B33"/>
          <w:kern w:val="0"/>
          <w:sz w:val="24"/>
          <w:szCs w:val="24"/>
          <w:lang w:eastAsia="en-IN"/>
          <w14:ligatures w14:val="none"/>
        </w:rPr>
        <w:t xml:space="preserve">, the new </w:t>
      </w:r>
      <w:proofErr w:type="spellStart"/>
      <w:r w:rsidRPr="002B29A9">
        <w:rPr>
          <w:rFonts w:ascii="inherit" w:eastAsia="Times New Roman" w:hAnsi="inherit" w:cs="Helvetica"/>
          <w:color w:val="1C2B33"/>
          <w:kern w:val="0"/>
          <w:sz w:val="24"/>
          <w:szCs w:val="24"/>
          <w:lang w:eastAsia="en-IN"/>
          <w14:ligatures w14:val="none"/>
        </w:rPr>
        <w:t>PyTorch</w:t>
      </w:r>
      <w:proofErr w:type="spellEnd"/>
      <w:r w:rsidRPr="002B29A9">
        <w:rPr>
          <w:rFonts w:ascii="inherit" w:eastAsia="Times New Roman" w:hAnsi="inherit" w:cs="Helvetica"/>
          <w:color w:val="1C2B33"/>
          <w:kern w:val="0"/>
          <w:sz w:val="24"/>
          <w:szCs w:val="24"/>
          <w:lang w:eastAsia="en-IN"/>
          <w14:ligatures w14:val="none"/>
        </w:rPr>
        <w:t xml:space="preserve">-native library for easily authoring, fine-tuning, and experimenting with LLMs. </w:t>
      </w:r>
      <w:proofErr w:type="spellStart"/>
      <w:r w:rsidRPr="002B29A9">
        <w:rPr>
          <w:rFonts w:ascii="inherit" w:eastAsia="Times New Roman" w:hAnsi="inherit" w:cs="Helvetica"/>
          <w:color w:val="1C2B33"/>
          <w:kern w:val="0"/>
          <w:sz w:val="24"/>
          <w:szCs w:val="24"/>
          <w:lang w:eastAsia="en-IN"/>
          <w14:ligatures w14:val="none"/>
        </w:rPr>
        <w:t>torchtune</w:t>
      </w:r>
      <w:proofErr w:type="spellEnd"/>
      <w:r w:rsidRPr="002B29A9">
        <w:rPr>
          <w:rFonts w:ascii="inherit" w:eastAsia="Times New Roman" w:hAnsi="inherit" w:cs="Helvetica"/>
          <w:color w:val="1C2B33"/>
          <w:kern w:val="0"/>
          <w:sz w:val="24"/>
          <w:szCs w:val="24"/>
          <w:lang w:eastAsia="en-IN"/>
          <w14:ligatures w14:val="none"/>
        </w:rPr>
        <w:t xml:space="preserve"> provides memory efficient and hackable training recipes written entirely in </w:t>
      </w:r>
      <w:proofErr w:type="spellStart"/>
      <w:r w:rsidRPr="002B29A9">
        <w:rPr>
          <w:rFonts w:ascii="inherit" w:eastAsia="Times New Roman" w:hAnsi="inherit" w:cs="Helvetica"/>
          <w:color w:val="1C2B33"/>
          <w:kern w:val="0"/>
          <w:sz w:val="24"/>
          <w:szCs w:val="24"/>
          <w:lang w:eastAsia="en-IN"/>
          <w14:ligatures w14:val="none"/>
        </w:rPr>
        <w:t>PyTorch</w:t>
      </w:r>
      <w:proofErr w:type="spellEnd"/>
      <w:r w:rsidRPr="002B29A9">
        <w:rPr>
          <w:rFonts w:ascii="inherit" w:eastAsia="Times New Roman" w:hAnsi="inherit" w:cs="Helvetica"/>
          <w:color w:val="1C2B33"/>
          <w:kern w:val="0"/>
          <w:sz w:val="24"/>
          <w:szCs w:val="24"/>
          <w:lang w:eastAsia="en-IN"/>
          <w14:ligatures w14:val="none"/>
        </w:rPr>
        <w:t xml:space="preserve">. The library </w:t>
      </w:r>
      <w:r w:rsidRPr="002B29A9">
        <w:rPr>
          <w:rFonts w:ascii="inherit" w:eastAsia="Times New Roman" w:hAnsi="inherit" w:cs="Helvetica"/>
          <w:color w:val="1C2B33"/>
          <w:kern w:val="0"/>
          <w:sz w:val="24"/>
          <w:szCs w:val="24"/>
          <w:lang w:eastAsia="en-IN"/>
          <w14:ligatures w14:val="none"/>
        </w:rPr>
        <w:lastRenderedPageBreak/>
        <w:t xml:space="preserve">is integrated with popular platforms such as Hugging Face, Weights &amp; Biases, and </w:t>
      </w:r>
      <w:proofErr w:type="spellStart"/>
      <w:r w:rsidRPr="002B29A9">
        <w:rPr>
          <w:rFonts w:ascii="inherit" w:eastAsia="Times New Roman" w:hAnsi="inherit" w:cs="Helvetica"/>
          <w:color w:val="1C2B33"/>
          <w:kern w:val="0"/>
          <w:sz w:val="24"/>
          <w:szCs w:val="24"/>
          <w:lang w:eastAsia="en-IN"/>
          <w14:ligatures w14:val="none"/>
        </w:rPr>
        <w:t>EleutherAI</w:t>
      </w:r>
      <w:proofErr w:type="spellEnd"/>
      <w:r w:rsidRPr="002B29A9">
        <w:rPr>
          <w:rFonts w:ascii="inherit" w:eastAsia="Times New Roman" w:hAnsi="inherit" w:cs="Helvetica"/>
          <w:color w:val="1C2B33"/>
          <w:kern w:val="0"/>
          <w:sz w:val="24"/>
          <w:szCs w:val="24"/>
          <w:lang w:eastAsia="en-IN"/>
          <w14:ligatures w14:val="none"/>
        </w:rPr>
        <w:t xml:space="preserve"> and even supports </w:t>
      </w:r>
      <w:proofErr w:type="spellStart"/>
      <w:r w:rsidRPr="002B29A9">
        <w:rPr>
          <w:rFonts w:ascii="inherit" w:eastAsia="Times New Roman" w:hAnsi="inherit" w:cs="Helvetica"/>
          <w:color w:val="1C2B33"/>
          <w:kern w:val="0"/>
          <w:sz w:val="24"/>
          <w:szCs w:val="24"/>
          <w:lang w:eastAsia="en-IN"/>
          <w14:ligatures w14:val="none"/>
        </w:rPr>
        <w:t>Executorch</w:t>
      </w:r>
      <w:proofErr w:type="spellEnd"/>
      <w:r w:rsidRPr="002B29A9">
        <w:rPr>
          <w:rFonts w:ascii="inherit" w:eastAsia="Times New Roman" w:hAnsi="inherit" w:cs="Helvetica"/>
          <w:color w:val="1C2B33"/>
          <w:kern w:val="0"/>
          <w:sz w:val="24"/>
          <w:szCs w:val="24"/>
          <w:lang w:eastAsia="en-IN"/>
          <w14:ligatures w14:val="none"/>
        </w:rPr>
        <w:t xml:space="preserve"> for enabling efficient inference to be run on a wide variety of mobile and edge devices. For everything from prompt engineering to using Llama 3 with </w:t>
      </w:r>
      <w:proofErr w:type="spellStart"/>
      <w:r w:rsidRPr="002B29A9">
        <w:rPr>
          <w:rFonts w:ascii="inherit" w:eastAsia="Times New Roman" w:hAnsi="inherit" w:cs="Helvetica"/>
          <w:color w:val="1C2B33"/>
          <w:kern w:val="0"/>
          <w:sz w:val="24"/>
          <w:szCs w:val="24"/>
          <w:lang w:eastAsia="en-IN"/>
          <w14:ligatures w14:val="none"/>
        </w:rPr>
        <w:t>LangChain</w:t>
      </w:r>
      <w:proofErr w:type="spellEnd"/>
      <w:r w:rsidRPr="002B29A9">
        <w:rPr>
          <w:rFonts w:ascii="inherit" w:eastAsia="Times New Roman" w:hAnsi="inherit" w:cs="Helvetica"/>
          <w:color w:val="1C2B33"/>
          <w:kern w:val="0"/>
          <w:sz w:val="24"/>
          <w:szCs w:val="24"/>
          <w:lang w:eastAsia="en-IN"/>
          <w14:ligatures w14:val="none"/>
        </w:rPr>
        <w:t xml:space="preserve"> we have a comprehensive </w:t>
      </w:r>
      <w:hyperlink r:id="rId13" w:tgtFrame="_blank" w:history="1">
        <w:r w:rsidRPr="002B29A9">
          <w:rPr>
            <w:rFonts w:ascii="inherit" w:eastAsia="Times New Roman" w:hAnsi="inherit" w:cs="Helvetica"/>
            <w:color w:val="0064E0"/>
            <w:kern w:val="0"/>
            <w:sz w:val="24"/>
            <w:szCs w:val="24"/>
            <w:u w:val="single"/>
            <w:lang w:eastAsia="en-IN"/>
            <w14:ligatures w14:val="none"/>
          </w:rPr>
          <w:t>getting started guide</w:t>
        </w:r>
      </w:hyperlink>
      <w:r w:rsidRPr="002B29A9">
        <w:rPr>
          <w:rFonts w:ascii="inherit" w:eastAsia="Times New Roman" w:hAnsi="inherit" w:cs="Helvetica"/>
          <w:color w:val="1C2B33"/>
          <w:kern w:val="0"/>
          <w:sz w:val="24"/>
          <w:szCs w:val="24"/>
          <w:lang w:eastAsia="en-IN"/>
          <w14:ligatures w14:val="none"/>
        </w:rPr>
        <w:t> and takes you from downloading Llama 3 all the way to deployment at scale within your generative AI application.</w:t>
      </w:r>
    </w:p>
    <w:p w14:paraId="507706E6"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t>A system-level approach to responsibility</w:t>
      </w:r>
    </w:p>
    <w:p w14:paraId="015078CE"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r w:rsidRPr="002B29A9">
        <w:rPr>
          <w:rFonts w:ascii="Helvetica" w:eastAsia="Times New Roman" w:hAnsi="Helvetica" w:cs="Helvetica"/>
          <w:color w:val="1C2B33"/>
          <w:kern w:val="0"/>
          <w:sz w:val="24"/>
          <w:szCs w:val="24"/>
          <w:lang w:eastAsia="en-IN"/>
          <w14:ligatures w14:val="none"/>
        </w:rPr>
        <w:t>We have designed Llama 3 models to be maximally helpful while ensuring an industry leading approach to responsibly deploying them. To achieve this, we have adopted </w:t>
      </w:r>
      <w:hyperlink r:id="rId14" w:tgtFrame="_blank" w:history="1">
        <w:r w:rsidRPr="002B29A9">
          <w:rPr>
            <w:rFonts w:ascii="Helvetica" w:eastAsia="Times New Roman" w:hAnsi="Helvetica" w:cs="Helvetica"/>
            <w:color w:val="0064E0"/>
            <w:kern w:val="0"/>
            <w:sz w:val="24"/>
            <w:szCs w:val="24"/>
            <w:u w:val="single"/>
            <w:lang w:eastAsia="en-IN"/>
            <w14:ligatures w14:val="none"/>
          </w:rPr>
          <w:t>a new, system-level approach</w:t>
        </w:r>
      </w:hyperlink>
      <w:r w:rsidRPr="002B29A9">
        <w:rPr>
          <w:rFonts w:ascii="Helvetica" w:eastAsia="Times New Roman" w:hAnsi="Helvetica" w:cs="Helvetica"/>
          <w:color w:val="1C2B33"/>
          <w:kern w:val="0"/>
          <w:sz w:val="24"/>
          <w:szCs w:val="24"/>
          <w:lang w:eastAsia="en-IN"/>
          <w14:ligatures w14:val="none"/>
        </w:rPr>
        <w:t> to the responsible development and deployment of Llama. We envision Llama models as part of a broader system that puts the developer in the driver’s seat. Llama models will serve as a foundational piece of a system that developers design with their unique end goals in mind.</w:t>
      </w:r>
    </w:p>
    <w:p w14:paraId="073722BF" w14:textId="4F580ED5" w:rsidR="002B29A9" w:rsidRPr="002B29A9" w:rsidRDefault="002B29A9" w:rsidP="002B29A9">
      <w:pPr>
        <w:shd w:val="clear" w:color="auto" w:fill="FFFFFF"/>
        <w:spacing w:after="0" w:line="240" w:lineRule="auto"/>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noProof/>
          <w:color w:val="1C2B33"/>
          <w:kern w:val="0"/>
          <w:sz w:val="18"/>
          <w:szCs w:val="18"/>
          <w:lang w:eastAsia="en-IN"/>
          <w14:ligatures w14:val="none"/>
        </w:rPr>
        <w:drawing>
          <wp:inline distT="0" distB="0" distL="0" distR="0" wp14:anchorId="06969536" wp14:editId="78630CF6">
            <wp:extent cx="5731510" cy="2285365"/>
            <wp:effectExtent l="0" t="0" r="2540" b="635"/>
            <wp:docPr id="397505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d_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693CBDCC"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Instruction fine-tuning also plays a major role in ensuring the safety of our models. Our instruction-fine-tuned models have been red-teamed (tested) for safety through internal and external efforts. ​​Our red teaming approach leverages human experts and automation methods to generate adversarial prompts that try to elicit problematic responses. For instance, we apply comprehensive testing to assess risks of misuse related to Chemical, Biological, Cyber Security, and other risk areas. </w:t>
      </w:r>
      <w:proofErr w:type="gramStart"/>
      <w:r w:rsidRPr="002B29A9">
        <w:rPr>
          <w:rFonts w:ascii="inherit" w:eastAsia="Times New Roman" w:hAnsi="inherit" w:cs="Helvetica"/>
          <w:color w:val="1C2B33"/>
          <w:kern w:val="0"/>
          <w:sz w:val="24"/>
          <w:szCs w:val="24"/>
          <w:lang w:eastAsia="en-IN"/>
          <w14:ligatures w14:val="none"/>
        </w:rPr>
        <w:t>All of</w:t>
      </w:r>
      <w:proofErr w:type="gramEnd"/>
      <w:r w:rsidRPr="002B29A9">
        <w:rPr>
          <w:rFonts w:ascii="inherit" w:eastAsia="Times New Roman" w:hAnsi="inherit" w:cs="Helvetica"/>
          <w:color w:val="1C2B33"/>
          <w:kern w:val="0"/>
          <w:sz w:val="24"/>
          <w:szCs w:val="24"/>
          <w:lang w:eastAsia="en-IN"/>
          <w14:ligatures w14:val="none"/>
        </w:rPr>
        <w:t xml:space="preserve"> these efforts are iterative and used to inform safety fine-tuning of the models being released. You can read more about our efforts in the </w:t>
      </w:r>
      <w:hyperlink r:id="rId16" w:tgtFrame="_blank" w:history="1">
        <w:r w:rsidRPr="002B29A9">
          <w:rPr>
            <w:rFonts w:ascii="inherit" w:eastAsia="Times New Roman" w:hAnsi="inherit" w:cs="Helvetica"/>
            <w:color w:val="0064E0"/>
            <w:kern w:val="0"/>
            <w:sz w:val="24"/>
            <w:szCs w:val="24"/>
            <w:u w:val="single"/>
            <w:lang w:eastAsia="en-IN"/>
            <w14:ligatures w14:val="none"/>
          </w:rPr>
          <w:t>model card</w:t>
        </w:r>
      </w:hyperlink>
      <w:r w:rsidRPr="002B29A9">
        <w:rPr>
          <w:rFonts w:ascii="inherit" w:eastAsia="Times New Roman" w:hAnsi="inherit" w:cs="Helvetica"/>
          <w:color w:val="1C2B33"/>
          <w:kern w:val="0"/>
          <w:sz w:val="24"/>
          <w:szCs w:val="24"/>
          <w:lang w:eastAsia="en-IN"/>
          <w14:ligatures w14:val="none"/>
        </w:rPr>
        <w:t>.</w:t>
      </w:r>
    </w:p>
    <w:p w14:paraId="5A4A1A3B"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Llama Guard models are meant to be a foundation for prompt and response safety and can easily be fine-tuned to create a new taxonomy depending on application needs. As a starting point, the new Llama Guard 2 uses the recently </w:t>
      </w:r>
      <w:hyperlink r:id="rId17" w:tgtFrame="_blank" w:history="1">
        <w:r w:rsidRPr="002B29A9">
          <w:rPr>
            <w:rFonts w:ascii="inherit" w:eastAsia="Times New Roman" w:hAnsi="inherit" w:cs="Helvetica"/>
            <w:color w:val="0064E0"/>
            <w:kern w:val="0"/>
            <w:sz w:val="24"/>
            <w:szCs w:val="24"/>
            <w:u w:val="single"/>
            <w:lang w:eastAsia="en-IN"/>
            <w14:ligatures w14:val="none"/>
          </w:rPr>
          <w:t>announced</w:t>
        </w:r>
      </w:hyperlink>
      <w:r w:rsidRPr="002B29A9">
        <w:rPr>
          <w:rFonts w:ascii="inherit" w:eastAsia="Times New Roman" w:hAnsi="inherit" w:cs="Helvetica"/>
          <w:color w:val="1C2B33"/>
          <w:kern w:val="0"/>
          <w:sz w:val="24"/>
          <w:szCs w:val="24"/>
          <w:lang w:eastAsia="en-IN"/>
          <w14:ligatures w14:val="none"/>
        </w:rPr>
        <w:t> </w:t>
      </w:r>
      <w:proofErr w:type="spellStart"/>
      <w:r w:rsidRPr="002B29A9">
        <w:rPr>
          <w:rFonts w:ascii="inherit" w:eastAsia="Times New Roman" w:hAnsi="inherit" w:cs="Helvetica"/>
          <w:color w:val="1C2B33"/>
          <w:kern w:val="0"/>
          <w:sz w:val="24"/>
          <w:szCs w:val="24"/>
          <w:lang w:eastAsia="en-IN"/>
          <w14:ligatures w14:val="none"/>
        </w:rPr>
        <w:t>MLCommons</w:t>
      </w:r>
      <w:proofErr w:type="spellEnd"/>
      <w:r w:rsidRPr="002B29A9">
        <w:rPr>
          <w:rFonts w:ascii="inherit" w:eastAsia="Times New Roman" w:hAnsi="inherit" w:cs="Helvetica"/>
          <w:color w:val="1C2B33"/>
          <w:kern w:val="0"/>
          <w:sz w:val="24"/>
          <w:szCs w:val="24"/>
          <w:lang w:eastAsia="en-IN"/>
          <w14:ligatures w14:val="none"/>
        </w:rPr>
        <w:t xml:space="preserve"> </w:t>
      </w:r>
      <w:r w:rsidRPr="002B29A9">
        <w:rPr>
          <w:rFonts w:ascii="inherit" w:eastAsia="Times New Roman" w:hAnsi="inherit" w:cs="Helvetica"/>
          <w:color w:val="1C2B33"/>
          <w:kern w:val="0"/>
          <w:sz w:val="24"/>
          <w:szCs w:val="24"/>
          <w:lang w:eastAsia="en-IN"/>
          <w14:ligatures w14:val="none"/>
        </w:rPr>
        <w:lastRenderedPageBreak/>
        <w:t xml:space="preserve">taxonomy, in an effort to support the emergence of industry standards in this important area. Additionally, </w:t>
      </w:r>
      <w:proofErr w:type="spellStart"/>
      <w:r w:rsidRPr="002B29A9">
        <w:rPr>
          <w:rFonts w:ascii="inherit" w:eastAsia="Times New Roman" w:hAnsi="inherit" w:cs="Helvetica"/>
          <w:color w:val="1C2B33"/>
          <w:kern w:val="0"/>
          <w:sz w:val="24"/>
          <w:szCs w:val="24"/>
          <w:lang w:eastAsia="en-IN"/>
          <w14:ligatures w14:val="none"/>
        </w:rPr>
        <w:t>CyberSecEval</w:t>
      </w:r>
      <w:proofErr w:type="spellEnd"/>
      <w:r w:rsidRPr="002B29A9">
        <w:rPr>
          <w:rFonts w:ascii="inherit" w:eastAsia="Times New Roman" w:hAnsi="inherit" w:cs="Helvetica"/>
          <w:color w:val="1C2B33"/>
          <w:kern w:val="0"/>
          <w:sz w:val="24"/>
          <w:szCs w:val="24"/>
          <w:lang w:eastAsia="en-IN"/>
          <w14:ligatures w14:val="none"/>
        </w:rPr>
        <w:t xml:space="preserve"> 2 expands on its predecessor by adding measures of an LLM’s propensity to allow for abuse of its code interpreter, offensive cybersecurity capabilities, and susceptibility to prompt injection attacks (learn more in </w:t>
      </w:r>
      <w:hyperlink r:id="rId18" w:tgtFrame="_blank" w:history="1">
        <w:r w:rsidRPr="002B29A9">
          <w:rPr>
            <w:rFonts w:ascii="inherit" w:eastAsia="Times New Roman" w:hAnsi="inherit" w:cs="Helvetica"/>
            <w:color w:val="0064E0"/>
            <w:kern w:val="0"/>
            <w:sz w:val="24"/>
            <w:szCs w:val="24"/>
            <w:u w:val="single"/>
            <w:lang w:eastAsia="en-IN"/>
            <w14:ligatures w14:val="none"/>
          </w:rPr>
          <w:t>our technical paper</w:t>
        </w:r>
      </w:hyperlink>
      <w:r w:rsidRPr="002B29A9">
        <w:rPr>
          <w:rFonts w:ascii="inherit" w:eastAsia="Times New Roman" w:hAnsi="inherit" w:cs="Helvetica"/>
          <w:color w:val="1C2B33"/>
          <w:kern w:val="0"/>
          <w:sz w:val="24"/>
          <w:szCs w:val="24"/>
          <w:lang w:eastAsia="en-IN"/>
          <w14:ligatures w14:val="none"/>
        </w:rPr>
        <w:t xml:space="preserve">). Finally, </w:t>
      </w:r>
      <w:proofErr w:type="gramStart"/>
      <w:r w:rsidRPr="002B29A9">
        <w:rPr>
          <w:rFonts w:ascii="inherit" w:eastAsia="Times New Roman" w:hAnsi="inherit" w:cs="Helvetica"/>
          <w:color w:val="1C2B33"/>
          <w:kern w:val="0"/>
          <w:sz w:val="24"/>
          <w:szCs w:val="24"/>
          <w:lang w:eastAsia="en-IN"/>
          <w14:ligatures w14:val="none"/>
        </w:rPr>
        <w:t>we’re</w:t>
      </w:r>
      <w:proofErr w:type="gramEnd"/>
      <w:r w:rsidRPr="002B29A9">
        <w:rPr>
          <w:rFonts w:ascii="inherit" w:eastAsia="Times New Roman" w:hAnsi="inherit" w:cs="Helvetica"/>
          <w:color w:val="1C2B33"/>
          <w:kern w:val="0"/>
          <w:sz w:val="24"/>
          <w:szCs w:val="24"/>
          <w:lang w:eastAsia="en-IN"/>
          <w14:ligatures w14:val="none"/>
        </w:rPr>
        <w:t xml:space="preserve"> introducing Code Shield which adds support for inference-time filtering of insecure code produced by LLMs. This offers mitigation of risks around insecure code suggestions, code interpreter abuse prevention, and secure command execution.</w:t>
      </w:r>
    </w:p>
    <w:p w14:paraId="67DD26CB"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With the speed at which the generative AI space is moving, we believe an open approach is an important way to bring the ecosystem together and mitigate these potential harms. As part of that, </w:t>
      </w:r>
      <w:proofErr w:type="gramStart"/>
      <w:r w:rsidRPr="002B29A9">
        <w:rPr>
          <w:rFonts w:ascii="inherit" w:eastAsia="Times New Roman" w:hAnsi="inherit" w:cs="Helvetica"/>
          <w:color w:val="1C2B33"/>
          <w:kern w:val="0"/>
          <w:sz w:val="24"/>
          <w:szCs w:val="24"/>
          <w:lang w:eastAsia="en-IN"/>
          <w14:ligatures w14:val="none"/>
        </w:rPr>
        <w:t>we’re</w:t>
      </w:r>
      <w:proofErr w:type="gramEnd"/>
      <w:r w:rsidRPr="002B29A9">
        <w:rPr>
          <w:rFonts w:ascii="inherit" w:eastAsia="Times New Roman" w:hAnsi="inherit" w:cs="Helvetica"/>
          <w:color w:val="1C2B33"/>
          <w:kern w:val="0"/>
          <w:sz w:val="24"/>
          <w:szCs w:val="24"/>
          <w:lang w:eastAsia="en-IN"/>
          <w14:ligatures w14:val="none"/>
        </w:rPr>
        <w:t xml:space="preserve"> updating our </w:t>
      </w:r>
      <w:hyperlink r:id="rId19" w:tgtFrame="_blank" w:history="1">
        <w:r w:rsidRPr="002B29A9">
          <w:rPr>
            <w:rFonts w:ascii="inherit" w:eastAsia="Times New Roman" w:hAnsi="inherit" w:cs="Helvetica"/>
            <w:color w:val="0064E0"/>
            <w:kern w:val="0"/>
            <w:sz w:val="24"/>
            <w:szCs w:val="24"/>
            <w:u w:val="single"/>
            <w:lang w:eastAsia="en-IN"/>
            <w14:ligatures w14:val="none"/>
          </w:rPr>
          <w:t>Responsible Use Guide</w:t>
        </w:r>
      </w:hyperlink>
      <w:r w:rsidRPr="002B29A9">
        <w:rPr>
          <w:rFonts w:ascii="inherit" w:eastAsia="Times New Roman" w:hAnsi="inherit" w:cs="Helvetica"/>
          <w:color w:val="1C2B33"/>
          <w:kern w:val="0"/>
          <w:sz w:val="24"/>
          <w:szCs w:val="24"/>
          <w:lang w:eastAsia="en-IN"/>
          <w14:ligatures w14:val="none"/>
        </w:rPr>
        <w:t> (RUG) that provides a comprehensive guide to responsible development with LLMs. As we outlined in the RUG, we recommend that all inputs and outputs be checked and filtered in accordance with content guidelines appropriate to the application. Additionally, many cloud service providers offer content moderation APIs and other tools for responsible deployment, and we encourage developers to also consider using these options.</w:t>
      </w:r>
    </w:p>
    <w:p w14:paraId="2A262006"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t>Deploying Llama 3 at scale</w:t>
      </w:r>
    </w:p>
    <w:p w14:paraId="13A75DB3"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Llama 3 will soon be available on all major platforms including cloud providers, model API providers, and much more. Llama 3 will be </w:t>
      </w:r>
      <w:hyperlink r:id="rId20" w:tgtFrame="_blank" w:history="1">
        <w:r w:rsidRPr="002B29A9">
          <w:rPr>
            <w:rFonts w:ascii="inherit" w:eastAsia="Times New Roman" w:hAnsi="inherit" w:cs="Helvetica"/>
            <w:color w:val="0064E0"/>
            <w:kern w:val="0"/>
            <w:sz w:val="24"/>
            <w:szCs w:val="24"/>
            <w:u w:val="single"/>
            <w:lang w:eastAsia="en-IN"/>
            <w14:ligatures w14:val="none"/>
          </w:rPr>
          <w:t>everywhere</w:t>
        </w:r>
      </w:hyperlink>
      <w:r w:rsidRPr="002B29A9">
        <w:rPr>
          <w:rFonts w:ascii="inherit" w:eastAsia="Times New Roman" w:hAnsi="inherit" w:cs="Helvetica"/>
          <w:color w:val="1C2B33"/>
          <w:kern w:val="0"/>
          <w:sz w:val="24"/>
          <w:szCs w:val="24"/>
          <w:lang w:eastAsia="en-IN"/>
          <w14:ligatures w14:val="none"/>
        </w:rPr>
        <w:t>.</w:t>
      </w:r>
    </w:p>
    <w:p w14:paraId="16C25580"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Our benchmarks show the tokenizer offers improved token efficiency, yielding up to 15% fewer tokens compared to Llama 2. Also, Group Query Attention (GQA) now has been added to Llama 3 8B as well. As a result, we observed that despite the model having 1B more parameters compared to Llama 2 7B, the improved tokenizer efficiency and GQA contribute to maintaining the inference efficiency on par with Llama 2 7B.</w:t>
      </w:r>
    </w:p>
    <w:p w14:paraId="3856CF31"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For examples of how to leverage all of these capabilities, check out </w:t>
      </w:r>
      <w:hyperlink r:id="rId21" w:tgtFrame="_blank" w:history="1">
        <w:r w:rsidRPr="002B29A9">
          <w:rPr>
            <w:rFonts w:ascii="inherit" w:eastAsia="Times New Roman" w:hAnsi="inherit" w:cs="Helvetica"/>
            <w:color w:val="0064E0"/>
            <w:kern w:val="0"/>
            <w:sz w:val="24"/>
            <w:szCs w:val="24"/>
            <w:u w:val="single"/>
            <w:lang w:eastAsia="en-IN"/>
            <w14:ligatures w14:val="none"/>
          </w:rPr>
          <w:t>Llama Recipes</w:t>
        </w:r>
      </w:hyperlink>
      <w:r w:rsidRPr="002B29A9">
        <w:rPr>
          <w:rFonts w:ascii="inherit" w:eastAsia="Times New Roman" w:hAnsi="inherit" w:cs="Helvetica"/>
          <w:color w:val="1C2B33"/>
          <w:kern w:val="0"/>
          <w:sz w:val="24"/>
          <w:szCs w:val="24"/>
          <w:lang w:eastAsia="en-IN"/>
          <w14:ligatures w14:val="none"/>
        </w:rPr>
        <w:t> which contains all of our open source code that can be leveraged for everything from fine-tuning to deployment to model evaluation.</w:t>
      </w:r>
    </w:p>
    <w:p w14:paraId="75574D69"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proofErr w:type="gramStart"/>
      <w:r w:rsidRPr="002B29A9">
        <w:rPr>
          <w:rFonts w:ascii="Helvetica" w:eastAsia="Times New Roman" w:hAnsi="Helvetica" w:cs="Helvetica"/>
          <w:color w:val="1C2B33"/>
          <w:spacing w:val="2"/>
          <w:kern w:val="0"/>
          <w:sz w:val="54"/>
          <w:szCs w:val="54"/>
          <w:lang w:eastAsia="en-IN"/>
          <w14:ligatures w14:val="none"/>
        </w:rPr>
        <w:t>What’s</w:t>
      </w:r>
      <w:proofErr w:type="gramEnd"/>
      <w:r w:rsidRPr="002B29A9">
        <w:rPr>
          <w:rFonts w:ascii="Helvetica" w:eastAsia="Times New Roman" w:hAnsi="Helvetica" w:cs="Helvetica"/>
          <w:color w:val="1C2B33"/>
          <w:spacing w:val="2"/>
          <w:kern w:val="0"/>
          <w:sz w:val="54"/>
          <w:szCs w:val="54"/>
          <w:lang w:eastAsia="en-IN"/>
          <w14:ligatures w14:val="none"/>
        </w:rPr>
        <w:t xml:space="preserve"> next for Llama 3?</w:t>
      </w:r>
    </w:p>
    <w:p w14:paraId="3141A158"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 xml:space="preserve">The Llama 3 8B and 70B models mark the beginning of what we plan to release for Llama 3. And </w:t>
      </w:r>
      <w:proofErr w:type="gramStart"/>
      <w:r w:rsidRPr="002B29A9">
        <w:rPr>
          <w:rFonts w:ascii="inherit" w:eastAsia="Times New Roman" w:hAnsi="inherit" w:cs="Helvetica"/>
          <w:color w:val="1C2B33"/>
          <w:kern w:val="0"/>
          <w:sz w:val="24"/>
          <w:szCs w:val="24"/>
          <w:lang w:eastAsia="en-IN"/>
          <w14:ligatures w14:val="none"/>
        </w:rPr>
        <w:t>there’s</w:t>
      </w:r>
      <w:proofErr w:type="gramEnd"/>
      <w:r w:rsidRPr="002B29A9">
        <w:rPr>
          <w:rFonts w:ascii="inherit" w:eastAsia="Times New Roman" w:hAnsi="inherit" w:cs="Helvetica"/>
          <w:color w:val="1C2B33"/>
          <w:kern w:val="0"/>
          <w:sz w:val="24"/>
          <w:szCs w:val="24"/>
          <w:lang w:eastAsia="en-IN"/>
          <w14:ligatures w14:val="none"/>
        </w:rPr>
        <w:t xml:space="preserve"> a lot more to come.</w:t>
      </w:r>
    </w:p>
    <w:p w14:paraId="3DD76B89"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lastRenderedPageBreak/>
        <w:t xml:space="preserve">Our largest models are over 400B parameters and, while these models are still training, our team is excited about how </w:t>
      </w:r>
      <w:proofErr w:type="gramStart"/>
      <w:r w:rsidRPr="002B29A9">
        <w:rPr>
          <w:rFonts w:ascii="inherit" w:eastAsia="Times New Roman" w:hAnsi="inherit" w:cs="Helvetica"/>
          <w:color w:val="1C2B33"/>
          <w:kern w:val="0"/>
          <w:sz w:val="24"/>
          <w:szCs w:val="24"/>
          <w:lang w:eastAsia="en-IN"/>
          <w14:ligatures w14:val="none"/>
        </w:rPr>
        <w:t>they’re</w:t>
      </w:r>
      <w:proofErr w:type="gramEnd"/>
      <w:r w:rsidRPr="002B29A9">
        <w:rPr>
          <w:rFonts w:ascii="inherit" w:eastAsia="Times New Roman" w:hAnsi="inherit" w:cs="Helvetica"/>
          <w:color w:val="1C2B33"/>
          <w:kern w:val="0"/>
          <w:sz w:val="24"/>
          <w:szCs w:val="24"/>
          <w:lang w:eastAsia="en-IN"/>
          <w14:ligatures w14:val="none"/>
        </w:rPr>
        <w:t xml:space="preserve"> trending. Over the coming months, </w:t>
      </w:r>
      <w:proofErr w:type="gramStart"/>
      <w:r w:rsidRPr="002B29A9">
        <w:rPr>
          <w:rFonts w:ascii="inherit" w:eastAsia="Times New Roman" w:hAnsi="inherit" w:cs="Helvetica"/>
          <w:color w:val="1C2B33"/>
          <w:kern w:val="0"/>
          <w:sz w:val="24"/>
          <w:szCs w:val="24"/>
          <w:lang w:eastAsia="en-IN"/>
          <w14:ligatures w14:val="none"/>
        </w:rPr>
        <w:t>we’ll</w:t>
      </w:r>
      <w:proofErr w:type="gramEnd"/>
      <w:r w:rsidRPr="002B29A9">
        <w:rPr>
          <w:rFonts w:ascii="inherit" w:eastAsia="Times New Roman" w:hAnsi="inherit" w:cs="Helvetica"/>
          <w:color w:val="1C2B33"/>
          <w:kern w:val="0"/>
          <w:sz w:val="24"/>
          <w:szCs w:val="24"/>
          <w:lang w:eastAsia="en-IN"/>
          <w14:ligatures w14:val="none"/>
        </w:rPr>
        <w:t xml:space="preserve"> release multiple models with new capabilities including multimodality, the ability to converse in multiple languages, a much longer context window, and stronger overall capabilities. We will also publish a detailed research paper once we are done training Llama 3.</w:t>
      </w:r>
    </w:p>
    <w:p w14:paraId="0C4533F3"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To give you a sneak preview for where these models are today as they continue training, we thought we could share some snapshots of how our largest LLM model is trending. Please note that this data is based on an early checkpoint of Llama 3 that is still training and these capabilities are not supported as part of the models released today.</w:t>
      </w:r>
    </w:p>
    <w:p w14:paraId="55E6A833" w14:textId="17742D29" w:rsidR="002B29A9" w:rsidRPr="002B29A9" w:rsidRDefault="002B29A9" w:rsidP="002B29A9">
      <w:pPr>
        <w:shd w:val="clear" w:color="auto" w:fill="FFFFFF"/>
        <w:spacing w:after="0" w:line="240" w:lineRule="auto"/>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noProof/>
          <w:color w:val="1C2B33"/>
          <w:kern w:val="0"/>
          <w:sz w:val="18"/>
          <w:szCs w:val="18"/>
          <w:lang w:eastAsia="en-IN"/>
          <w14:ligatures w14:val="none"/>
        </w:rPr>
        <w:drawing>
          <wp:inline distT="0" distB="0" distL="0" distR="0" wp14:anchorId="59E6E62C" wp14:editId="09DCD84F">
            <wp:extent cx="5731510" cy="3223895"/>
            <wp:effectExtent l="0" t="0" r="2540" b="0"/>
            <wp:docPr id="117160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e_0h"/>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CCF8BD7" w14:textId="77777777" w:rsidR="002B29A9" w:rsidRPr="002B29A9" w:rsidRDefault="002B29A9" w:rsidP="002B29A9">
      <w:pPr>
        <w:shd w:val="clear" w:color="auto" w:fill="FFFFFF"/>
        <w:spacing w:after="0" w:line="270" w:lineRule="atLeast"/>
        <w:rPr>
          <w:rFonts w:ascii="Helvetica" w:eastAsia="Times New Roman" w:hAnsi="Helvetica" w:cs="Helvetica"/>
          <w:color w:val="1C2B33"/>
          <w:kern w:val="0"/>
          <w:sz w:val="18"/>
          <w:szCs w:val="18"/>
          <w:lang w:eastAsia="en-IN"/>
          <w14:ligatures w14:val="none"/>
        </w:rPr>
      </w:pPr>
      <w:r w:rsidRPr="002B29A9">
        <w:rPr>
          <w:rFonts w:ascii="Helvetica" w:eastAsia="Times New Roman" w:hAnsi="Helvetica" w:cs="Helvetica"/>
          <w:color w:val="1C2B33"/>
          <w:kern w:val="0"/>
          <w:sz w:val="18"/>
          <w:szCs w:val="18"/>
          <w:lang w:eastAsia="en-IN"/>
          <w14:ligatures w14:val="none"/>
        </w:rPr>
        <w:t>*Please see </w:t>
      </w:r>
      <w:hyperlink r:id="rId23" w:tgtFrame="_blank" w:history="1">
        <w:r w:rsidRPr="002B29A9">
          <w:rPr>
            <w:rFonts w:ascii="Helvetica" w:eastAsia="Times New Roman" w:hAnsi="Helvetica" w:cs="Helvetica"/>
            <w:color w:val="0064E0"/>
            <w:kern w:val="0"/>
            <w:sz w:val="18"/>
            <w:szCs w:val="18"/>
            <w:u w:val="single"/>
            <w:lang w:eastAsia="en-IN"/>
            <w14:ligatures w14:val="none"/>
          </w:rPr>
          <w:t>evaluation details</w:t>
        </w:r>
      </w:hyperlink>
      <w:r w:rsidRPr="002B29A9">
        <w:rPr>
          <w:rFonts w:ascii="Helvetica" w:eastAsia="Times New Roman" w:hAnsi="Helvetica" w:cs="Helvetica"/>
          <w:color w:val="1C2B33"/>
          <w:kern w:val="0"/>
          <w:sz w:val="18"/>
          <w:szCs w:val="18"/>
          <w:lang w:eastAsia="en-IN"/>
          <w14:ligatures w14:val="none"/>
        </w:rPr>
        <w:t> for setting and parameters with which these evaluations are calculated.</w:t>
      </w:r>
    </w:p>
    <w:p w14:paraId="11346C62" w14:textId="77777777" w:rsidR="002B29A9" w:rsidRPr="002B29A9" w:rsidRDefault="002B29A9" w:rsidP="002B29A9">
      <w:pPr>
        <w:shd w:val="clear" w:color="auto" w:fill="FFFFFF"/>
        <w:spacing w:after="0" w:line="360" w:lineRule="atLeast"/>
        <w:rPr>
          <w:rFonts w:ascii="Helvetica" w:eastAsia="Times New Roman" w:hAnsi="Helvetica"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br/>
      </w:r>
    </w:p>
    <w:p w14:paraId="232EA4B3"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proofErr w:type="gramStart"/>
      <w:r w:rsidRPr="002B29A9">
        <w:rPr>
          <w:rFonts w:ascii="inherit" w:eastAsia="Times New Roman" w:hAnsi="inherit" w:cs="Helvetica"/>
          <w:color w:val="1C2B33"/>
          <w:kern w:val="0"/>
          <w:sz w:val="24"/>
          <w:szCs w:val="24"/>
          <w:lang w:eastAsia="en-IN"/>
          <w14:ligatures w14:val="none"/>
        </w:rPr>
        <w:t>We’re</w:t>
      </w:r>
      <w:proofErr w:type="gramEnd"/>
      <w:r w:rsidRPr="002B29A9">
        <w:rPr>
          <w:rFonts w:ascii="inherit" w:eastAsia="Times New Roman" w:hAnsi="inherit" w:cs="Helvetica"/>
          <w:color w:val="1C2B33"/>
          <w:kern w:val="0"/>
          <w:sz w:val="24"/>
          <w:szCs w:val="24"/>
          <w:lang w:eastAsia="en-IN"/>
          <w14:ligatures w14:val="none"/>
        </w:rPr>
        <w:t xml:space="preserve"> committed to the continued growth and development of an open AI ecosystem for releasing our models responsibly. We have long believed that openness leads to better, safer products, faster innovation, and a healthier overall market. This is good for Meta, and it is good for society. </w:t>
      </w:r>
      <w:proofErr w:type="gramStart"/>
      <w:r w:rsidRPr="002B29A9">
        <w:rPr>
          <w:rFonts w:ascii="inherit" w:eastAsia="Times New Roman" w:hAnsi="inherit" w:cs="Helvetica"/>
          <w:color w:val="1C2B33"/>
          <w:kern w:val="0"/>
          <w:sz w:val="24"/>
          <w:szCs w:val="24"/>
          <w:lang w:eastAsia="en-IN"/>
          <w14:ligatures w14:val="none"/>
        </w:rPr>
        <w:t>We’re</w:t>
      </w:r>
      <w:proofErr w:type="gramEnd"/>
      <w:r w:rsidRPr="002B29A9">
        <w:rPr>
          <w:rFonts w:ascii="inherit" w:eastAsia="Times New Roman" w:hAnsi="inherit" w:cs="Helvetica"/>
          <w:color w:val="1C2B33"/>
          <w:kern w:val="0"/>
          <w:sz w:val="24"/>
          <w:szCs w:val="24"/>
          <w:lang w:eastAsia="en-IN"/>
          <w14:ligatures w14:val="none"/>
        </w:rPr>
        <w:t xml:space="preserve"> taking a community-first approach with Llama 3, and starting today, these models are available on the leading cloud, hosting, and hardware platforms with many more to come.</w:t>
      </w:r>
    </w:p>
    <w:p w14:paraId="4F712A3D" w14:textId="77777777" w:rsidR="002B29A9" w:rsidRPr="002B29A9" w:rsidRDefault="002B29A9" w:rsidP="002B29A9">
      <w:pPr>
        <w:shd w:val="clear" w:color="auto" w:fill="FFFFFF"/>
        <w:spacing w:after="0" w:line="648" w:lineRule="atLeast"/>
        <w:rPr>
          <w:rFonts w:ascii="Helvetica" w:eastAsia="Times New Roman" w:hAnsi="Helvetica" w:cs="Helvetica"/>
          <w:color w:val="1C2B33"/>
          <w:spacing w:val="2"/>
          <w:kern w:val="0"/>
          <w:sz w:val="54"/>
          <w:szCs w:val="54"/>
          <w:lang w:eastAsia="en-IN"/>
          <w14:ligatures w14:val="none"/>
        </w:rPr>
      </w:pPr>
      <w:r w:rsidRPr="002B29A9">
        <w:rPr>
          <w:rFonts w:ascii="Helvetica" w:eastAsia="Times New Roman" w:hAnsi="Helvetica" w:cs="Helvetica"/>
          <w:color w:val="1C2B33"/>
          <w:spacing w:val="2"/>
          <w:kern w:val="0"/>
          <w:sz w:val="54"/>
          <w:szCs w:val="54"/>
          <w:lang w:eastAsia="en-IN"/>
          <w14:ligatures w14:val="none"/>
        </w:rPr>
        <w:t>Try Meta Llama 3 today</w:t>
      </w:r>
    </w:p>
    <w:p w14:paraId="436E3D60"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proofErr w:type="gramStart"/>
      <w:r w:rsidRPr="002B29A9">
        <w:rPr>
          <w:rFonts w:ascii="inherit" w:eastAsia="Times New Roman" w:hAnsi="inherit" w:cs="Helvetica"/>
          <w:color w:val="1C2B33"/>
          <w:kern w:val="0"/>
          <w:sz w:val="24"/>
          <w:szCs w:val="24"/>
          <w:lang w:eastAsia="en-IN"/>
          <w14:ligatures w14:val="none"/>
        </w:rPr>
        <w:lastRenderedPageBreak/>
        <w:t>We’ve</w:t>
      </w:r>
      <w:proofErr w:type="gramEnd"/>
      <w:r w:rsidRPr="002B29A9">
        <w:rPr>
          <w:rFonts w:ascii="inherit" w:eastAsia="Times New Roman" w:hAnsi="inherit" w:cs="Helvetica"/>
          <w:color w:val="1C2B33"/>
          <w:kern w:val="0"/>
          <w:sz w:val="24"/>
          <w:szCs w:val="24"/>
          <w:lang w:eastAsia="en-IN"/>
          <w14:ligatures w14:val="none"/>
        </w:rPr>
        <w:t xml:space="preserve"> integrated our latest models into Meta AI, which we believe is the world’s leading AI assistant. </w:t>
      </w:r>
      <w:proofErr w:type="gramStart"/>
      <w:r w:rsidRPr="002B29A9">
        <w:rPr>
          <w:rFonts w:ascii="inherit" w:eastAsia="Times New Roman" w:hAnsi="inherit" w:cs="Helvetica"/>
          <w:color w:val="1C2B33"/>
          <w:kern w:val="0"/>
          <w:sz w:val="24"/>
          <w:szCs w:val="24"/>
          <w:lang w:eastAsia="en-IN"/>
          <w14:ligatures w14:val="none"/>
        </w:rPr>
        <w:t>It’s</w:t>
      </w:r>
      <w:proofErr w:type="gramEnd"/>
      <w:r w:rsidRPr="002B29A9">
        <w:rPr>
          <w:rFonts w:ascii="inherit" w:eastAsia="Times New Roman" w:hAnsi="inherit" w:cs="Helvetica"/>
          <w:color w:val="1C2B33"/>
          <w:kern w:val="0"/>
          <w:sz w:val="24"/>
          <w:szCs w:val="24"/>
          <w:lang w:eastAsia="en-IN"/>
          <w14:ligatures w14:val="none"/>
        </w:rPr>
        <w:t xml:space="preserve"> now built with Llama 3 technology and it’s available in more countries across our apps.</w:t>
      </w:r>
    </w:p>
    <w:p w14:paraId="77357632"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You can use Meta AI on Facebook, Instagram, WhatsApp, Messenger, and </w:t>
      </w:r>
      <w:hyperlink r:id="rId24" w:tgtFrame="_blank" w:history="1">
        <w:r w:rsidRPr="002B29A9">
          <w:rPr>
            <w:rFonts w:ascii="inherit" w:eastAsia="Times New Roman" w:hAnsi="inherit" w:cs="Helvetica"/>
            <w:color w:val="0064E0"/>
            <w:kern w:val="0"/>
            <w:sz w:val="24"/>
            <w:szCs w:val="24"/>
            <w:u w:val="single"/>
            <w:lang w:eastAsia="en-IN"/>
            <w14:ligatures w14:val="none"/>
          </w:rPr>
          <w:t>the web</w:t>
        </w:r>
      </w:hyperlink>
      <w:r w:rsidRPr="002B29A9">
        <w:rPr>
          <w:rFonts w:ascii="inherit" w:eastAsia="Times New Roman" w:hAnsi="inherit" w:cs="Helvetica"/>
          <w:color w:val="1C2B33"/>
          <w:kern w:val="0"/>
          <w:sz w:val="24"/>
          <w:szCs w:val="24"/>
          <w:lang w:eastAsia="en-IN"/>
          <w14:ligatures w14:val="none"/>
        </w:rPr>
        <w:t> to get things done, learn, create, and connect with the things that matter to you. You can read more about the Meta AI experience </w:t>
      </w:r>
      <w:hyperlink r:id="rId25" w:tgtFrame="_blank" w:history="1">
        <w:r w:rsidRPr="002B29A9">
          <w:rPr>
            <w:rFonts w:ascii="inherit" w:eastAsia="Times New Roman" w:hAnsi="inherit" w:cs="Helvetica"/>
            <w:color w:val="0064E0"/>
            <w:kern w:val="0"/>
            <w:sz w:val="24"/>
            <w:szCs w:val="24"/>
            <w:u w:val="single"/>
            <w:lang w:eastAsia="en-IN"/>
            <w14:ligatures w14:val="none"/>
          </w:rPr>
          <w:t>here</w:t>
        </w:r>
      </w:hyperlink>
      <w:r w:rsidRPr="002B29A9">
        <w:rPr>
          <w:rFonts w:ascii="inherit" w:eastAsia="Times New Roman" w:hAnsi="inherit" w:cs="Helvetica"/>
          <w:color w:val="1C2B33"/>
          <w:kern w:val="0"/>
          <w:sz w:val="24"/>
          <w:szCs w:val="24"/>
          <w:lang w:eastAsia="en-IN"/>
          <w14:ligatures w14:val="none"/>
        </w:rPr>
        <w:t>.</w:t>
      </w:r>
    </w:p>
    <w:p w14:paraId="590452B3"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Visit the</w:t>
      </w:r>
      <w:hyperlink r:id="rId26" w:tgtFrame="_blank" w:history="1">
        <w:r w:rsidRPr="002B29A9">
          <w:rPr>
            <w:rFonts w:ascii="inherit" w:eastAsia="Times New Roman" w:hAnsi="inherit" w:cs="Helvetica"/>
            <w:color w:val="0064E0"/>
            <w:kern w:val="0"/>
            <w:sz w:val="24"/>
            <w:szCs w:val="24"/>
            <w:u w:val="single"/>
            <w:lang w:eastAsia="en-IN"/>
            <w14:ligatures w14:val="none"/>
          </w:rPr>
          <w:t> Llama 3 website</w:t>
        </w:r>
      </w:hyperlink>
      <w:r w:rsidRPr="002B29A9">
        <w:rPr>
          <w:rFonts w:ascii="inherit" w:eastAsia="Times New Roman" w:hAnsi="inherit" w:cs="Helvetica"/>
          <w:color w:val="1C2B33"/>
          <w:kern w:val="0"/>
          <w:sz w:val="24"/>
          <w:szCs w:val="24"/>
          <w:lang w:eastAsia="en-IN"/>
          <w14:ligatures w14:val="none"/>
        </w:rPr>
        <w:t> to download the models and reference the</w:t>
      </w:r>
      <w:hyperlink r:id="rId27" w:tgtFrame="_blank" w:history="1">
        <w:r w:rsidRPr="002B29A9">
          <w:rPr>
            <w:rFonts w:ascii="inherit" w:eastAsia="Times New Roman" w:hAnsi="inherit" w:cs="Helvetica"/>
            <w:color w:val="0064E0"/>
            <w:kern w:val="0"/>
            <w:sz w:val="24"/>
            <w:szCs w:val="24"/>
            <w:u w:val="single"/>
            <w:lang w:eastAsia="en-IN"/>
            <w14:ligatures w14:val="none"/>
          </w:rPr>
          <w:t> Getting Started Guide</w:t>
        </w:r>
      </w:hyperlink>
      <w:r w:rsidRPr="002B29A9">
        <w:rPr>
          <w:rFonts w:ascii="inherit" w:eastAsia="Times New Roman" w:hAnsi="inherit" w:cs="Helvetica"/>
          <w:color w:val="1C2B33"/>
          <w:kern w:val="0"/>
          <w:sz w:val="24"/>
          <w:szCs w:val="24"/>
          <w:lang w:eastAsia="en-IN"/>
          <w14:ligatures w14:val="none"/>
        </w:rPr>
        <w:t> for the latest list of all available platforms.</w:t>
      </w:r>
    </w:p>
    <w:p w14:paraId="15E584A8"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proofErr w:type="gramStart"/>
      <w:r w:rsidRPr="002B29A9">
        <w:rPr>
          <w:rFonts w:ascii="inherit" w:eastAsia="Times New Roman" w:hAnsi="inherit" w:cs="Helvetica"/>
          <w:color w:val="1C2B33"/>
          <w:kern w:val="0"/>
          <w:sz w:val="24"/>
          <w:szCs w:val="24"/>
          <w:lang w:eastAsia="en-IN"/>
          <w14:ligatures w14:val="none"/>
        </w:rPr>
        <w:t>You’ll</w:t>
      </w:r>
      <w:proofErr w:type="gramEnd"/>
      <w:r w:rsidRPr="002B29A9">
        <w:rPr>
          <w:rFonts w:ascii="inherit" w:eastAsia="Times New Roman" w:hAnsi="inherit" w:cs="Helvetica"/>
          <w:color w:val="1C2B33"/>
          <w:kern w:val="0"/>
          <w:sz w:val="24"/>
          <w:szCs w:val="24"/>
          <w:lang w:eastAsia="en-IN"/>
          <w14:ligatures w14:val="none"/>
        </w:rPr>
        <w:t xml:space="preserve"> also soon be able to test multimodal Meta AI on our Ray-Ban Meta smart glasses.</w:t>
      </w:r>
    </w:p>
    <w:p w14:paraId="211EDC87" w14:textId="77777777" w:rsidR="002B29A9" w:rsidRPr="002B29A9" w:rsidRDefault="002B29A9" w:rsidP="002B29A9">
      <w:pPr>
        <w:shd w:val="clear" w:color="auto" w:fill="FFFFFF"/>
        <w:spacing w:before="240" w:after="240" w:line="360" w:lineRule="atLeast"/>
        <w:rPr>
          <w:rFonts w:ascii="inherit" w:eastAsia="Times New Roman" w:hAnsi="inherit" w:cs="Helvetica"/>
          <w:color w:val="1C2B33"/>
          <w:kern w:val="0"/>
          <w:sz w:val="24"/>
          <w:szCs w:val="24"/>
          <w:lang w:eastAsia="en-IN"/>
          <w14:ligatures w14:val="none"/>
        </w:rPr>
      </w:pPr>
      <w:r w:rsidRPr="002B29A9">
        <w:rPr>
          <w:rFonts w:ascii="inherit" w:eastAsia="Times New Roman" w:hAnsi="inherit" w:cs="Helvetica"/>
          <w:color w:val="1C2B33"/>
          <w:kern w:val="0"/>
          <w:sz w:val="24"/>
          <w:szCs w:val="24"/>
          <w:lang w:eastAsia="en-IN"/>
          <w14:ligatures w14:val="none"/>
        </w:rPr>
        <w:t>As always, we look forward to seeing all the amazing products and experiences you will build with Meta Llama 3.</w:t>
      </w:r>
    </w:p>
    <w:p w14:paraId="565A2292" w14:textId="77777777" w:rsidR="00000000" w:rsidRDefault="00000000"/>
    <w:sectPr w:rsidR="005C7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2AFF" w:usb1="5000785B" w:usb2="00000000"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B72DA"/>
    <w:multiLevelType w:val="multilevel"/>
    <w:tmpl w:val="D2AE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1C740D"/>
    <w:multiLevelType w:val="multilevel"/>
    <w:tmpl w:val="F3C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897119">
    <w:abstractNumId w:val="1"/>
  </w:num>
  <w:num w:numId="2" w16cid:durableId="89424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A9"/>
    <w:rsid w:val="002B29A9"/>
    <w:rsid w:val="00427B8C"/>
    <w:rsid w:val="00BB3343"/>
    <w:rsid w:val="00D83C2F"/>
    <w:rsid w:val="00E06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0BBD9"/>
  <w15:chartTrackingRefBased/>
  <w15:docId w15:val="{8DDD7D7B-DF1C-46A2-873B-6278E8C8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um">
    <w:name w:val="_amum"/>
    <w:basedOn w:val="DefaultParagraphFont"/>
    <w:rsid w:val="002B29A9"/>
  </w:style>
  <w:style w:type="paragraph" w:customStyle="1" w:styleId="a92o">
    <w:name w:val="_a92o"/>
    <w:basedOn w:val="Normal"/>
    <w:rsid w:val="002B29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mpc">
    <w:name w:val="_ampc"/>
    <w:basedOn w:val="Normal"/>
    <w:rsid w:val="002B29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mpd">
    <w:name w:val="_ampd"/>
    <w:basedOn w:val="Normal"/>
    <w:rsid w:val="002B29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B29A9"/>
    <w:rPr>
      <w:color w:val="0000FF"/>
      <w:u w:val="single"/>
    </w:rPr>
  </w:style>
  <w:style w:type="paragraph" w:styleId="NormalWeb">
    <w:name w:val="Normal (Web)"/>
    <w:basedOn w:val="Normal"/>
    <w:uiPriority w:val="99"/>
    <w:semiHidden/>
    <w:unhideWhenUsed/>
    <w:rsid w:val="002B29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950592">
      <w:bodyDiv w:val="1"/>
      <w:marLeft w:val="0"/>
      <w:marRight w:val="0"/>
      <w:marTop w:val="0"/>
      <w:marBottom w:val="0"/>
      <w:divBdr>
        <w:top w:val="none" w:sz="0" w:space="0" w:color="auto"/>
        <w:left w:val="none" w:sz="0" w:space="0" w:color="auto"/>
        <w:bottom w:val="none" w:sz="0" w:space="0" w:color="auto"/>
        <w:right w:val="none" w:sz="0" w:space="0" w:color="auto"/>
      </w:divBdr>
      <w:divsChild>
        <w:div w:id="74858840">
          <w:marLeft w:val="0"/>
          <w:marRight w:val="0"/>
          <w:marTop w:val="0"/>
          <w:marBottom w:val="0"/>
          <w:divBdr>
            <w:top w:val="none" w:sz="0" w:space="0" w:color="auto"/>
            <w:left w:val="none" w:sz="0" w:space="0" w:color="auto"/>
            <w:bottom w:val="none" w:sz="0" w:space="0" w:color="auto"/>
            <w:right w:val="none" w:sz="0" w:space="0" w:color="auto"/>
          </w:divBdr>
          <w:divsChild>
            <w:div w:id="2118870640">
              <w:marLeft w:val="0"/>
              <w:marRight w:val="0"/>
              <w:marTop w:val="0"/>
              <w:marBottom w:val="0"/>
              <w:divBdr>
                <w:top w:val="none" w:sz="0" w:space="0" w:color="auto"/>
                <w:left w:val="none" w:sz="0" w:space="0" w:color="auto"/>
                <w:bottom w:val="none" w:sz="0" w:space="0" w:color="auto"/>
                <w:right w:val="none" w:sz="0" w:space="0" w:color="auto"/>
              </w:divBdr>
              <w:divsChild>
                <w:div w:id="39942513">
                  <w:marLeft w:val="0"/>
                  <w:marRight w:val="0"/>
                  <w:marTop w:val="0"/>
                  <w:marBottom w:val="0"/>
                  <w:divBdr>
                    <w:top w:val="none" w:sz="0" w:space="0" w:color="auto"/>
                    <w:left w:val="none" w:sz="0" w:space="0" w:color="auto"/>
                    <w:bottom w:val="none" w:sz="0" w:space="0" w:color="auto"/>
                    <w:right w:val="none" w:sz="0" w:space="0" w:color="auto"/>
                  </w:divBdr>
                  <w:divsChild>
                    <w:div w:id="2049909525">
                      <w:marLeft w:val="0"/>
                      <w:marRight w:val="0"/>
                      <w:marTop w:val="180"/>
                      <w:marBottom w:val="0"/>
                      <w:divBdr>
                        <w:top w:val="none" w:sz="0" w:space="0" w:color="auto"/>
                        <w:left w:val="none" w:sz="0" w:space="0" w:color="auto"/>
                        <w:bottom w:val="none" w:sz="0" w:space="0" w:color="auto"/>
                        <w:right w:val="none" w:sz="0" w:space="0" w:color="auto"/>
                      </w:divBdr>
                    </w:div>
                    <w:div w:id="1856653584">
                      <w:marLeft w:val="0"/>
                      <w:marRight w:val="0"/>
                      <w:marTop w:val="300"/>
                      <w:marBottom w:val="960"/>
                      <w:divBdr>
                        <w:top w:val="none" w:sz="0" w:space="0" w:color="auto"/>
                        <w:left w:val="none" w:sz="0" w:space="0" w:color="auto"/>
                        <w:bottom w:val="none" w:sz="0" w:space="0" w:color="auto"/>
                        <w:right w:val="none" w:sz="0" w:space="0" w:color="auto"/>
                      </w:divBdr>
                    </w:div>
                  </w:divsChild>
                </w:div>
              </w:divsChild>
            </w:div>
          </w:divsChild>
        </w:div>
        <w:div w:id="1213805272">
          <w:marLeft w:val="0"/>
          <w:marRight w:val="0"/>
          <w:marTop w:val="0"/>
          <w:marBottom w:val="0"/>
          <w:divBdr>
            <w:top w:val="none" w:sz="0" w:space="0" w:color="auto"/>
            <w:left w:val="none" w:sz="0" w:space="0" w:color="auto"/>
            <w:bottom w:val="none" w:sz="0" w:space="0" w:color="auto"/>
            <w:right w:val="none" w:sz="0" w:space="0" w:color="auto"/>
          </w:divBdr>
          <w:divsChild>
            <w:div w:id="483012539">
              <w:marLeft w:val="0"/>
              <w:marRight w:val="0"/>
              <w:marTop w:val="0"/>
              <w:marBottom w:val="0"/>
              <w:divBdr>
                <w:top w:val="none" w:sz="0" w:space="0" w:color="auto"/>
                <w:left w:val="none" w:sz="0" w:space="0" w:color="auto"/>
                <w:bottom w:val="none" w:sz="0" w:space="0" w:color="auto"/>
                <w:right w:val="none" w:sz="0" w:space="0" w:color="auto"/>
              </w:divBdr>
              <w:divsChild>
                <w:div w:id="664404689">
                  <w:marLeft w:val="0"/>
                  <w:marRight w:val="0"/>
                  <w:marTop w:val="0"/>
                  <w:marBottom w:val="0"/>
                  <w:divBdr>
                    <w:top w:val="none" w:sz="0" w:space="0" w:color="auto"/>
                    <w:left w:val="none" w:sz="0" w:space="0" w:color="auto"/>
                    <w:bottom w:val="none" w:sz="0" w:space="0" w:color="auto"/>
                    <w:right w:val="none" w:sz="0" w:space="0" w:color="auto"/>
                  </w:divBdr>
                  <w:divsChild>
                    <w:div w:id="828135593">
                      <w:marLeft w:val="0"/>
                      <w:marRight w:val="0"/>
                      <w:marTop w:val="30"/>
                      <w:marBottom w:val="0"/>
                      <w:divBdr>
                        <w:top w:val="none" w:sz="0" w:space="0" w:color="auto"/>
                        <w:left w:val="none" w:sz="0" w:space="0" w:color="auto"/>
                        <w:bottom w:val="none" w:sz="0" w:space="0" w:color="auto"/>
                        <w:right w:val="none" w:sz="0" w:space="0" w:color="auto"/>
                      </w:divBdr>
                    </w:div>
                    <w:div w:id="1862209221">
                      <w:marLeft w:val="0"/>
                      <w:marRight w:val="0"/>
                      <w:marTop w:val="30"/>
                      <w:marBottom w:val="0"/>
                      <w:divBdr>
                        <w:top w:val="none" w:sz="0" w:space="0" w:color="auto"/>
                        <w:left w:val="none" w:sz="0" w:space="0" w:color="auto"/>
                        <w:bottom w:val="none" w:sz="0" w:space="0" w:color="auto"/>
                        <w:right w:val="none" w:sz="0" w:space="0" w:color="auto"/>
                      </w:divBdr>
                    </w:div>
                    <w:div w:id="1242064741">
                      <w:marLeft w:val="0"/>
                      <w:marRight w:val="0"/>
                      <w:marTop w:val="30"/>
                      <w:marBottom w:val="0"/>
                      <w:divBdr>
                        <w:top w:val="none" w:sz="0" w:space="0" w:color="auto"/>
                        <w:left w:val="none" w:sz="0" w:space="0" w:color="auto"/>
                        <w:bottom w:val="none" w:sz="0" w:space="0" w:color="auto"/>
                        <w:right w:val="none" w:sz="0" w:space="0" w:color="auto"/>
                      </w:divBdr>
                    </w:div>
                    <w:div w:id="6948432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79753295">
              <w:marLeft w:val="0"/>
              <w:marRight w:val="0"/>
              <w:marTop w:val="0"/>
              <w:marBottom w:val="0"/>
              <w:divBdr>
                <w:top w:val="none" w:sz="0" w:space="0" w:color="auto"/>
                <w:left w:val="none" w:sz="0" w:space="0" w:color="auto"/>
                <w:bottom w:val="none" w:sz="0" w:space="0" w:color="auto"/>
                <w:right w:val="none" w:sz="0" w:space="0" w:color="auto"/>
              </w:divBdr>
            </w:div>
            <w:div w:id="1641769404">
              <w:marLeft w:val="0"/>
              <w:marRight w:val="0"/>
              <w:marTop w:val="0"/>
              <w:marBottom w:val="0"/>
              <w:divBdr>
                <w:top w:val="none" w:sz="0" w:space="0" w:color="auto"/>
                <w:left w:val="none" w:sz="0" w:space="0" w:color="auto"/>
                <w:bottom w:val="none" w:sz="0" w:space="0" w:color="auto"/>
                <w:right w:val="none" w:sz="0" w:space="0" w:color="auto"/>
              </w:divBdr>
            </w:div>
            <w:div w:id="267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lama.meta.com/get-started/" TargetMode="External"/><Relationship Id="rId18" Type="http://schemas.openxmlformats.org/officeDocument/2006/relationships/hyperlink" Target="https://ai.meta.com/research/publications/cyberseceval-2-a-wide-ranging-cybersecurity-evaluation-suite-for-large-language-models/" TargetMode="External"/><Relationship Id="rId26" Type="http://schemas.openxmlformats.org/officeDocument/2006/relationships/hyperlink" Target="https://llama.meta.com/llama3" TargetMode="External"/><Relationship Id="rId3" Type="http://schemas.openxmlformats.org/officeDocument/2006/relationships/settings" Target="settings.xml"/><Relationship Id="rId21" Type="http://schemas.openxmlformats.org/officeDocument/2006/relationships/hyperlink" Target="https://github.com/meta-llama/llama-recipes" TargetMode="External"/><Relationship Id="rId7" Type="http://schemas.openxmlformats.org/officeDocument/2006/relationships/hyperlink" Target="https://github.com/meta-llama/llama3/blob/main/eval_details.md" TargetMode="External"/><Relationship Id="rId12" Type="http://schemas.openxmlformats.org/officeDocument/2006/relationships/hyperlink" Target="https://github.com/meta-llama/PurpleLlama" TargetMode="External"/><Relationship Id="rId17" Type="http://schemas.openxmlformats.org/officeDocument/2006/relationships/hyperlink" Target="https://mlcommons.org/2024/04/mlc-aisafety-v0-5-poc/" TargetMode="External"/><Relationship Id="rId25" Type="http://schemas.openxmlformats.org/officeDocument/2006/relationships/hyperlink" Target="https://about.fb.com/news/2024/04/meta-ai-assistant-built-with-llama-3/" TargetMode="External"/><Relationship Id="rId2" Type="http://schemas.openxmlformats.org/officeDocument/2006/relationships/styles" Target="styles.xml"/><Relationship Id="rId16" Type="http://schemas.openxmlformats.org/officeDocument/2006/relationships/hyperlink" Target="https://github.com/meta-llama/llama3/blob/main/MODEL_CARD.md" TargetMode="External"/><Relationship Id="rId20" Type="http://schemas.openxmlformats.org/officeDocument/2006/relationships/hyperlink" Target="https://llama.meta.com/get-starte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gineering.fb.com/2024/03/12/data-center-engineering/building-metas-genai-infrastructure/" TargetMode="External"/><Relationship Id="rId24" Type="http://schemas.openxmlformats.org/officeDocument/2006/relationships/hyperlink" Target="https://meta.ai/" TargetMode="External"/><Relationship Id="rId5" Type="http://schemas.openxmlformats.org/officeDocument/2006/relationships/hyperlink" Target="https://meta.ai/" TargetMode="External"/><Relationship Id="rId15" Type="http://schemas.openxmlformats.org/officeDocument/2006/relationships/image" Target="media/image4.png"/><Relationship Id="rId23" Type="http://schemas.openxmlformats.org/officeDocument/2006/relationships/hyperlink" Target="https://github.com/meta-llama/llama3/blob/main/eval_details.md" TargetMode="External"/><Relationship Id="rId28" Type="http://schemas.openxmlformats.org/officeDocument/2006/relationships/fontTable" Target="fontTable.xml"/><Relationship Id="rId10" Type="http://schemas.openxmlformats.org/officeDocument/2006/relationships/hyperlink" Target="https://github.com/meta-llama/llama3/blob/main/eval_details.md" TargetMode="External"/><Relationship Id="rId19" Type="http://schemas.openxmlformats.org/officeDocument/2006/relationships/hyperlink" Target="https://llama.meta.com/responsible-use-gui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i.meta.com/blog/meta-llama-3-meta-ai-responsibility/" TargetMode="External"/><Relationship Id="rId22" Type="http://schemas.openxmlformats.org/officeDocument/2006/relationships/image" Target="media/image5.png"/><Relationship Id="rId27" Type="http://schemas.openxmlformats.org/officeDocument/2006/relationships/hyperlink" Target="https://llama.meta.com/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2895</Words>
  <Characters>16506</Characters>
  <Application>Microsoft Office Word</Application>
  <DocSecurity>0</DocSecurity>
  <Lines>137</Lines>
  <Paragraphs>38</Paragraphs>
  <ScaleCrop>false</ScaleCrop>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Prefecttaps</dc:creator>
  <cp:keywords/>
  <dc:description/>
  <cp:lastModifiedBy>The Prefecttaps</cp:lastModifiedBy>
  <cp:revision>1</cp:revision>
  <dcterms:created xsi:type="dcterms:W3CDTF">2024-06-02T16:07:00Z</dcterms:created>
  <dcterms:modified xsi:type="dcterms:W3CDTF">2024-06-02T16:09:00Z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870a98cc-c76c-49f6-ac33-0eaf906968ea</vt:lpwstr>
  </property>
</Properties>
</file>