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0AB0D" w14:textId="01DDA062" w:rsidR="00652444" w:rsidRDefault="00652444" w:rsidP="00652444">
      <w:r>
        <w:rPr>
          <w:noProof/>
          <w:sz w:val="20"/>
        </w:rPr>
        <w:drawing>
          <wp:anchor distT="0" distB="0" distL="0" distR="0" simplePos="0" relativeHeight="251659264" behindDoc="1" locked="0" layoutInCell="1" allowOverlap="1" wp14:anchorId="2E5E93A3" wp14:editId="4272BE76">
            <wp:simplePos x="0" y="0"/>
            <wp:positionH relativeFrom="margin">
              <wp:align>left</wp:align>
            </wp:positionH>
            <wp:positionV relativeFrom="page">
              <wp:posOffset>297180</wp:posOffset>
            </wp:positionV>
            <wp:extent cx="5734050" cy="90487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34050" cy="904874"/>
                    </a:xfrm>
                    <a:prstGeom prst="rect">
                      <a:avLst/>
                    </a:prstGeom>
                  </pic:spPr>
                </pic:pic>
              </a:graphicData>
            </a:graphic>
          </wp:anchor>
        </w:drawing>
      </w:r>
    </w:p>
    <w:p w14:paraId="6EF2AF41" w14:textId="0FC866FD" w:rsidR="00652444" w:rsidRDefault="00652444" w:rsidP="00652444">
      <w:r>
        <w:t>ARYAN PATIL            25070122051         CSEA2</w:t>
      </w:r>
    </w:p>
    <w:tbl>
      <w:tblPr>
        <w:tblW w:w="0" w:type="auto"/>
        <w:tblInd w:w="81" w:type="dxa"/>
        <w:tblLayout w:type="fixed"/>
        <w:tblCellMar>
          <w:left w:w="0" w:type="dxa"/>
          <w:right w:w="0" w:type="dxa"/>
        </w:tblCellMar>
        <w:tblLook w:val="01E0" w:firstRow="1" w:lastRow="1" w:firstColumn="1" w:lastColumn="1" w:noHBand="0" w:noVBand="0"/>
      </w:tblPr>
      <w:tblGrid>
        <w:gridCol w:w="9400"/>
      </w:tblGrid>
      <w:tr w:rsidR="007429F6" w:rsidRPr="007429F6" w14:paraId="700C7B68" w14:textId="77777777" w:rsidTr="003352F3">
        <w:trPr>
          <w:trHeight w:val="480"/>
        </w:trPr>
        <w:tc>
          <w:tcPr>
            <w:tcW w:w="9400" w:type="dxa"/>
            <w:tcBorders>
              <w:bottom w:val="single" w:sz="18" w:space="0" w:color="FFFFFF"/>
            </w:tcBorders>
            <w:shd w:val="clear" w:color="auto" w:fill="CCCCCC"/>
          </w:tcPr>
          <w:p w14:paraId="3FB724D3" w14:textId="77777777" w:rsidR="007429F6" w:rsidRPr="007429F6" w:rsidRDefault="007429F6" w:rsidP="007429F6">
            <w:pPr>
              <w:rPr>
                <w:b/>
                <w:lang w:val="en-US"/>
              </w:rPr>
            </w:pPr>
            <w:r w:rsidRPr="007429F6">
              <w:rPr>
                <w:b/>
                <w:lang w:val="en-US"/>
              </w:rPr>
              <w:t>Subject: Programming with Java</w:t>
            </w:r>
          </w:p>
        </w:tc>
      </w:tr>
      <w:tr w:rsidR="007429F6" w:rsidRPr="007429F6" w14:paraId="24B392E2" w14:textId="77777777" w:rsidTr="003352F3">
        <w:trPr>
          <w:trHeight w:val="494"/>
        </w:trPr>
        <w:tc>
          <w:tcPr>
            <w:tcW w:w="9400" w:type="dxa"/>
            <w:tcBorders>
              <w:top w:val="single" w:sz="18" w:space="0" w:color="FFFFFF"/>
              <w:bottom w:val="single" w:sz="18" w:space="0" w:color="FFFFFF"/>
            </w:tcBorders>
            <w:shd w:val="clear" w:color="auto" w:fill="F1F1F1"/>
          </w:tcPr>
          <w:p w14:paraId="29E72CEF" w14:textId="77777777" w:rsidR="007429F6" w:rsidRPr="007429F6" w:rsidRDefault="007429F6" w:rsidP="007429F6">
            <w:pPr>
              <w:rPr>
                <w:b/>
                <w:lang w:val="en-US"/>
              </w:rPr>
            </w:pPr>
            <w:r w:rsidRPr="007429F6">
              <w:rPr>
                <w:b/>
                <w:lang w:val="en-US"/>
              </w:rPr>
              <w:t>ASSIGNMENT No : 6</w:t>
            </w:r>
          </w:p>
        </w:tc>
      </w:tr>
      <w:tr w:rsidR="007429F6" w:rsidRPr="007429F6" w14:paraId="3B26B737" w14:textId="77777777" w:rsidTr="003352F3">
        <w:trPr>
          <w:trHeight w:val="515"/>
        </w:trPr>
        <w:tc>
          <w:tcPr>
            <w:tcW w:w="9400" w:type="dxa"/>
            <w:tcBorders>
              <w:top w:val="single" w:sz="18" w:space="0" w:color="FFFFFF"/>
              <w:bottom w:val="single" w:sz="18" w:space="0" w:color="FFFFFF"/>
            </w:tcBorders>
            <w:shd w:val="clear" w:color="auto" w:fill="CCCCCC"/>
          </w:tcPr>
          <w:p w14:paraId="1816BB93" w14:textId="77777777" w:rsidR="007429F6" w:rsidRPr="007429F6" w:rsidRDefault="007429F6" w:rsidP="007429F6">
            <w:pPr>
              <w:rPr>
                <w:lang w:val="en-US"/>
              </w:rPr>
            </w:pPr>
            <w:r w:rsidRPr="007429F6">
              <w:rPr>
                <w:b/>
                <w:lang w:val="en-US"/>
              </w:rPr>
              <w:t>TITLE :</w:t>
            </w:r>
            <w:r w:rsidRPr="007429F6">
              <w:rPr>
                <w:lang w:val="en-US"/>
              </w:rPr>
              <w:t>Write a Java program to demonstrate the use of an inner class, an anonymous class.</w:t>
            </w:r>
          </w:p>
        </w:tc>
      </w:tr>
    </w:tbl>
    <w:p w14:paraId="574F9764" w14:textId="77777777" w:rsidR="007429F6" w:rsidRPr="007429F6" w:rsidRDefault="007429F6" w:rsidP="007429F6">
      <w:pPr>
        <w:rPr>
          <w:b/>
          <w:bCs/>
          <w:lang w:val="en-US"/>
        </w:rPr>
      </w:pPr>
      <w:r w:rsidRPr="007429F6">
        <w:rPr>
          <w:b/>
          <w:bCs/>
          <w:lang w:val="en-US"/>
        </w:rPr>
        <w:t>Problem Statement</w:t>
      </w:r>
    </w:p>
    <w:p w14:paraId="236FAC13" w14:textId="77777777" w:rsidR="007429F6" w:rsidRPr="007429F6" w:rsidRDefault="007429F6" w:rsidP="007429F6">
      <w:pPr>
        <w:rPr>
          <w:lang w:val="en-US"/>
        </w:rPr>
      </w:pPr>
      <w:r w:rsidRPr="007429F6">
        <w:rPr>
          <w:lang w:val="en-US"/>
        </w:rPr>
        <w:t>Write a Java program to demonstrate the use of an inner class, an anonymous class.</w:t>
      </w:r>
    </w:p>
    <w:p w14:paraId="0E291917" w14:textId="77777777" w:rsidR="007429F6" w:rsidRPr="007429F6" w:rsidRDefault="007429F6" w:rsidP="007429F6">
      <w:pPr>
        <w:rPr>
          <w:b/>
          <w:bCs/>
          <w:lang w:val="en-US"/>
        </w:rPr>
      </w:pPr>
      <w:r w:rsidRPr="007429F6">
        <w:rPr>
          <w:b/>
          <w:bCs/>
          <w:lang w:val="en-US"/>
        </w:rPr>
        <w:t>Learning Objectives</w:t>
      </w:r>
    </w:p>
    <w:p w14:paraId="59B44612" w14:textId="77777777" w:rsidR="007429F6" w:rsidRPr="007429F6" w:rsidRDefault="007429F6" w:rsidP="007429F6">
      <w:pPr>
        <w:rPr>
          <w:lang w:val="en-US"/>
        </w:rPr>
      </w:pPr>
      <w:r w:rsidRPr="007429F6">
        <w:rPr>
          <w:lang w:val="en-US"/>
        </w:rPr>
        <w:t>To implement inner classes and anonymous classes for improving encapsulation and event handling in Java.</w:t>
      </w:r>
    </w:p>
    <w:p w14:paraId="73F0FBA6" w14:textId="77777777" w:rsidR="007429F6" w:rsidRPr="007429F6" w:rsidRDefault="007429F6" w:rsidP="007429F6">
      <w:pPr>
        <w:rPr>
          <w:b/>
          <w:bCs/>
          <w:lang w:val="en-US"/>
        </w:rPr>
      </w:pPr>
      <w:r w:rsidRPr="007429F6">
        <w:rPr>
          <w:b/>
          <w:bCs/>
          <w:lang w:val="en-US"/>
        </w:rPr>
        <w:t>Theory</w:t>
      </w:r>
    </w:p>
    <w:p w14:paraId="7EF30AB5" w14:textId="77777777" w:rsidR="007429F6" w:rsidRPr="007429F6" w:rsidRDefault="007429F6" w:rsidP="007429F6">
      <w:pPr>
        <w:rPr>
          <w:lang w:val="en-US"/>
        </w:rPr>
      </w:pPr>
      <w:r w:rsidRPr="007429F6">
        <w:rPr>
          <w:lang w:val="en-US"/>
        </w:rPr>
        <w:t>An inner class is a class defined inside another class and has access to all members of the enclosing class, including private members. Inner classes help improve code organization and logical grouping of related classes. Anonymous classes are unnamed inner classes that are instantiated only once and are mainly used for implementing interfaces or abstract classes. They simplify code by eliminating the need for separate class definitions. These concepts are widely used in Java GUI programming and event handling</w:t>
      </w:r>
    </w:p>
    <w:p w14:paraId="4CEEC840" w14:textId="77777777" w:rsidR="007429F6" w:rsidRPr="007429F6" w:rsidRDefault="007429F6" w:rsidP="007429F6">
      <w:pPr>
        <w:rPr>
          <w:b/>
          <w:bCs/>
          <w:lang w:val="en-US"/>
        </w:rPr>
      </w:pPr>
      <w:r w:rsidRPr="007429F6">
        <w:rPr>
          <w:b/>
          <w:bCs/>
          <w:lang w:val="en-US"/>
        </w:rPr>
        <w:t>Outcome Conclusion Exercise</w:t>
      </w:r>
    </w:p>
    <w:p w14:paraId="7F851AE2" w14:textId="77777777" w:rsidR="007429F6" w:rsidRDefault="007429F6" w:rsidP="007429F6">
      <w:pPr>
        <w:numPr>
          <w:ilvl w:val="0"/>
          <w:numId w:val="2"/>
        </w:numPr>
        <w:rPr>
          <w:lang w:val="en-US"/>
        </w:rPr>
      </w:pPr>
      <w:r w:rsidRPr="007429F6">
        <w:rPr>
          <w:lang w:val="en-US"/>
        </w:rPr>
        <w:t xml:space="preserve">Create a </w:t>
      </w:r>
      <w:r w:rsidRPr="007429F6">
        <w:rPr>
          <w:b/>
          <w:lang w:val="en-US"/>
        </w:rPr>
        <w:t xml:space="preserve">Vehicle program </w:t>
      </w:r>
      <w:r w:rsidRPr="007429F6">
        <w:rPr>
          <w:lang w:val="en-US"/>
        </w:rPr>
        <w:t>where an inner class displays vehicle details and anonymous class performs an action.</w:t>
      </w:r>
    </w:p>
    <w:p w14:paraId="6054AE89" w14:textId="2A56C137" w:rsidR="007429F6" w:rsidRDefault="007429F6" w:rsidP="007429F6">
      <w:pPr>
        <w:ind w:left="103"/>
        <w:rPr>
          <w:lang w:val="en-US"/>
        </w:rPr>
      </w:pPr>
      <w:r w:rsidRPr="007429F6">
        <w:rPr>
          <w:noProof/>
          <w:lang w:val="en-US"/>
        </w:rPr>
        <w:lastRenderedPageBreak/>
        <w:drawing>
          <wp:inline distT="0" distB="0" distL="0" distR="0" wp14:anchorId="5D3F296E" wp14:editId="4A909FEC">
            <wp:extent cx="5731510" cy="4926965"/>
            <wp:effectExtent l="0" t="0" r="2540" b="6985"/>
            <wp:docPr id="192931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13602" name=""/>
                    <pic:cNvPicPr/>
                  </pic:nvPicPr>
                  <pic:blipFill>
                    <a:blip r:embed="rId6"/>
                    <a:stretch>
                      <a:fillRect/>
                    </a:stretch>
                  </pic:blipFill>
                  <pic:spPr>
                    <a:xfrm>
                      <a:off x="0" y="0"/>
                      <a:ext cx="5731510" cy="4926965"/>
                    </a:xfrm>
                    <a:prstGeom prst="rect">
                      <a:avLst/>
                    </a:prstGeom>
                  </pic:spPr>
                </pic:pic>
              </a:graphicData>
            </a:graphic>
          </wp:inline>
        </w:drawing>
      </w:r>
    </w:p>
    <w:p w14:paraId="150013BE" w14:textId="77777777" w:rsidR="007429F6" w:rsidRDefault="007429F6" w:rsidP="007429F6">
      <w:pPr>
        <w:ind w:left="103"/>
        <w:rPr>
          <w:lang w:val="en-US"/>
        </w:rPr>
      </w:pPr>
    </w:p>
    <w:p w14:paraId="4EC3FAE3" w14:textId="00086A15" w:rsidR="007429F6" w:rsidRDefault="007429F6" w:rsidP="007429F6">
      <w:pPr>
        <w:ind w:left="103"/>
        <w:rPr>
          <w:lang w:val="en-US"/>
        </w:rPr>
      </w:pPr>
      <w:r>
        <w:rPr>
          <w:lang w:val="en-US"/>
        </w:rPr>
        <w:t>OUTCOME-</w:t>
      </w:r>
    </w:p>
    <w:p w14:paraId="1C64924E" w14:textId="7A79139E" w:rsidR="007429F6" w:rsidRPr="007429F6" w:rsidRDefault="007429F6" w:rsidP="007429F6">
      <w:pPr>
        <w:ind w:left="103"/>
        <w:rPr>
          <w:lang w:val="en-US"/>
        </w:rPr>
      </w:pPr>
      <w:r w:rsidRPr="007429F6">
        <w:rPr>
          <w:noProof/>
          <w:lang w:val="en-US"/>
        </w:rPr>
        <w:drawing>
          <wp:inline distT="0" distB="0" distL="0" distR="0" wp14:anchorId="11F28219" wp14:editId="1F75A990">
            <wp:extent cx="5044877" cy="1600339"/>
            <wp:effectExtent l="0" t="0" r="3810" b="0"/>
            <wp:docPr id="170008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81490" name=""/>
                    <pic:cNvPicPr/>
                  </pic:nvPicPr>
                  <pic:blipFill>
                    <a:blip r:embed="rId7"/>
                    <a:stretch>
                      <a:fillRect/>
                    </a:stretch>
                  </pic:blipFill>
                  <pic:spPr>
                    <a:xfrm>
                      <a:off x="0" y="0"/>
                      <a:ext cx="5044877" cy="1600339"/>
                    </a:xfrm>
                    <a:prstGeom prst="rect">
                      <a:avLst/>
                    </a:prstGeom>
                  </pic:spPr>
                </pic:pic>
              </a:graphicData>
            </a:graphic>
          </wp:inline>
        </w:drawing>
      </w:r>
    </w:p>
    <w:p w14:paraId="306555ED" w14:textId="77777777" w:rsidR="007429F6" w:rsidRDefault="007429F6" w:rsidP="007429F6">
      <w:pPr>
        <w:numPr>
          <w:ilvl w:val="0"/>
          <w:numId w:val="2"/>
        </w:numPr>
        <w:rPr>
          <w:lang w:val="en-US"/>
        </w:rPr>
      </w:pPr>
      <w:r w:rsidRPr="007429F6">
        <w:rPr>
          <w:lang w:val="en-US"/>
        </w:rPr>
        <w:t xml:space="preserve">Develop a </w:t>
      </w:r>
      <w:r w:rsidRPr="007429F6">
        <w:rPr>
          <w:b/>
          <w:lang w:val="en-US"/>
        </w:rPr>
        <w:t xml:space="preserve">Food Delivery Application </w:t>
      </w:r>
      <w:r w:rsidRPr="007429F6">
        <w:rPr>
          <w:lang w:val="en-US"/>
        </w:rPr>
        <w:t>where an inner class handles order details and anonymous classes handle delivery status updates.</w:t>
      </w:r>
    </w:p>
    <w:p w14:paraId="384F1087" w14:textId="77AEA246" w:rsidR="007429F6" w:rsidRDefault="007429F6" w:rsidP="007429F6">
      <w:pPr>
        <w:ind w:left="103"/>
        <w:rPr>
          <w:lang w:val="en-US"/>
        </w:rPr>
      </w:pPr>
      <w:r w:rsidRPr="007429F6">
        <w:rPr>
          <w:noProof/>
          <w:lang w:val="en-US"/>
        </w:rPr>
        <w:lastRenderedPageBreak/>
        <w:drawing>
          <wp:inline distT="0" distB="0" distL="0" distR="0" wp14:anchorId="0194467A" wp14:editId="5F2CB13E">
            <wp:extent cx="5731510" cy="4361180"/>
            <wp:effectExtent l="0" t="0" r="2540" b="1270"/>
            <wp:docPr id="134976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64861" name=""/>
                    <pic:cNvPicPr/>
                  </pic:nvPicPr>
                  <pic:blipFill>
                    <a:blip r:embed="rId8"/>
                    <a:stretch>
                      <a:fillRect/>
                    </a:stretch>
                  </pic:blipFill>
                  <pic:spPr>
                    <a:xfrm>
                      <a:off x="0" y="0"/>
                      <a:ext cx="5731510" cy="4361180"/>
                    </a:xfrm>
                    <a:prstGeom prst="rect">
                      <a:avLst/>
                    </a:prstGeom>
                  </pic:spPr>
                </pic:pic>
              </a:graphicData>
            </a:graphic>
          </wp:inline>
        </w:drawing>
      </w:r>
    </w:p>
    <w:p w14:paraId="02F431F4" w14:textId="77777777" w:rsidR="007429F6" w:rsidRDefault="007429F6" w:rsidP="007429F6">
      <w:pPr>
        <w:ind w:left="103"/>
        <w:rPr>
          <w:lang w:val="en-US"/>
        </w:rPr>
      </w:pPr>
    </w:p>
    <w:p w14:paraId="7452A4F1" w14:textId="0AD4E7AA" w:rsidR="007429F6" w:rsidRDefault="007429F6" w:rsidP="007429F6">
      <w:pPr>
        <w:ind w:left="103"/>
        <w:rPr>
          <w:lang w:val="en-US"/>
        </w:rPr>
      </w:pPr>
      <w:r>
        <w:rPr>
          <w:lang w:val="en-US"/>
        </w:rPr>
        <w:t>OUTCOME-</w:t>
      </w:r>
    </w:p>
    <w:p w14:paraId="2B36E8E5" w14:textId="78826CBC" w:rsidR="007429F6" w:rsidRDefault="007429F6" w:rsidP="007429F6">
      <w:pPr>
        <w:ind w:left="103"/>
        <w:rPr>
          <w:lang w:val="en-US"/>
        </w:rPr>
      </w:pPr>
      <w:r w:rsidRPr="007429F6">
        <w:rPr>
          <w:noProof/>
          <w:lang w:val="en-US"/>
        </w:rPr>
        <w:drawing>
          <wp:inline distT="0" distB="0" distL="0" distR="0" wp14:anchorId="3E924DD3" wp14:editId="2F10802F">
            <wp:extent cx="5731510" cy="1228725"/>
            <wp:effectExtent l="0" t="0" r="2540" b="9525"/>
            <wp:docPr id="211345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59208" name=""/>
                    <pic:cNvPicPr/>
                  </pic:nvPicPr>
                  <pic:blipFill>
                    <a:blip r:embed="rId9"/>
                    <a:stretch>
                      <a:fillRect/>
                    </a:stretch>
                  </pic:blipFill>
                  <pic:spPr>
                    <a:xfrm>
                      <a:off x="0" y="0"/>
                      <a:ext cx="5731510" cy="1228725"/>
                    </a:xfrm>
                    <a:prstGeom prst="rect">
                      <a:avLst/>
                    </a:prstGeom>
                  </pic:spPr>
                </pic:pic>
              </a:graphicData>
            </a:graphic>
          </wp:inline>
        </w:drawing>
      </w:r>
    </w:p>
    <w:p w14:paraId="6C0083F7" w14:textId="77777777" w:rsidR="00DF1B05" w:rsidRPr="00DF1B05" w:rsidRDefault="00DF1B05" w:rsidP="00DF1B05">
      <w:pPr>
        <w:ind w:left="103"/>
        <w:rPr>
          <w:b/>
          <w:bCs/>
        </w:rPr>
      </w:pPr>
      <w:r w:rsidRPr="00DF1B05">
        <w:rPr>
          <w:b/>
          <w:bCs/>
        </w:rPr>
        <w:t>Conclusion</w:t>
      </w:r>
    </w:p>
    <w:p w14:paraId="6AD399A8" w14:textId="77777777" w:rsidR="00DF1B05" w:rsidRPr="00DF1B05" w:rsidRDefault="00DF1B05" w:rsidP="00DF1B05">
      <w:pPr>
        <w:ind w:left="103"/>
      </w:pPr>
      <w:r w:rsidRPr="00DF1B05">
        <w:t xml:space="preserve">The Java program successfully demonstrated the use of </w:t>
      </w:r>
      <w:r w:rsidRPr="00DF1B05">
        <w:rPr>
          <w:b/>
          <w:bCs/>
        </w:rPr>
        <w:t>inner classes</w:t>
      </w:r>
      <w:r w:rsidRPr="00DF1B05">
        <w:t xml:space="preserve"> and </w:t>
      </w:r>
      <w:r w:rsidRPr="00DF1B05">
        <w:rPr>
          <w:b/>
          <w:bCs/>
        </w:rPr>
        <w:t>anonymous classes</w:t>
      </w:r>
      <w:r w:rsidRPr="00DF1B05">
        <w:t>. The inner class showed how related classes can be logically grouped and how they can access the members of the outer class, improving encapsulation and code organization. The anonymous class demonstrated how a class can be created and used without a separate class definition, making the code shorter and more efficient. This practical helped in understanding the importance of inner and anonymous classes in Java, especially for event handling and object-oriented programming.</w:t>
      </w:r>
    </w:p>
    <w:p w14:paraId="4002F056" w14:textId="77777777" w:rsidR="00DF1B05" w:rsidRPr="007429F6" w:rsidRDefault="00DF1B05" w:rsidP="007429F6">
      <w:pPr>
        <w:ind w:left="103"/>
        <w:rPr>
          <w:lang w:val="en-US"/>
        </w:rPr>
      </w:pPr>
    </w:p>
    <w:p w14:paraId="556EEE4F" w14:textId="027A798E" w:rsidR="00652444" w:rsidRDefault="00652444" w:rsidP="00652444"/>
    <w:sectPr w:rsidR="006524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406E0"/>
    <w:multiLevelType w:val="hybridMultilevel"/>
    <w:tmpl w:val="ED5EE87C"/>
    <w:lvl w:ilvl="0" w:tplc="59EC097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8A2608C"/>
    <w:multiLevelType w:val="hybridMultilevel"/>
    <w:tmpl w:val="63065EAC"/>
    <w:lvl w:ilvl="0" w:tplc="86B8D740">
      <w:start w:val="1"/>
      <w:numFmt w:val="decimal"/>
      <w:lvlText w:val="%1."/>
      <w:lvlJc w:val="left"/>
      <w:pPr>
        <w:ind w:left="284"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6DCA4F50">
      <w:numFmt w:val="bullet"/>
      <w:lvlText w:val="•"/>
      <w:lvlJc w:val="left"/>
      <w:pPr>
        <w:ind w:left="1373" w:hanging="181"/>
      </w:pPr>
      <w:rPr>
        <w:rFonts w:hint="default"/>
        <w:lang w:val="en-US" w:eastAsia="en-US" w:bidi="ar-SA"/>
      </w:rPr>
    </w:lvl>
    <w:lvl w:ilvl="2" w:tplc="0602BC78">
      <w:numFmt w:val="bullet"/>
      <w:lvlText w:val="•"/>
      <w:lvlJc w:val="left"/>
      <w:pPr>
        <w:ind w:left="2466" w:hanging="181"/>
      </w:pPr>
      <w:rPr>
        <w:rFonts w:hint="default"/>
        <w:lang w:val="en-US" w:eastAsia="en-US" w:bidi="ar-SA"/>
      </w:rPr>
    </w:lvl>
    <w:lvl w:ilvl="3" w:tplc="BC86F418">
      <w:numFmt w:val="bullet"/>
      <w:lvlText w:val="•"/>
      <w:lvlJc w:val="left"/>
      <w:pPr>
        <w:ind w:left="3559" w:hanging="181"/>
      </w:pPr>
      <w:rPr>
        <w:rFonts w:hint="default"/>
        <w:lang w:val="en-US" w:eastAsia="en-US" w:bidi="ar-SA"/>
      </w:rPr>
    </w:lvl>
    <w:lvl w:ilvl="4" w:tplc="E7BE25B6">
      <w:numFmt w:val="bullet"/>
      <w:lvlText w:val="•"/>
      <w:lvlJc w:val="left"/>
      <w:pPr>
        <w:ind w:left="4653" w:hanging="181"/>
      </w:pPr>
      <w:rPr>
        <w:rFonts w:hint="default"/>
        <w:lang w:val="en-US" w:eastAsia="en-US" w:bidi="ar-SA"/>
      </w:rPr>
    </w:lvl>
    <w:lvl w:ilvl="5" w:tplc="11D43606">
      <w:numFmt w:val="bullet"/>
      <w:lvlText w:val="•"/>
      <w:lvlJc w:val="left"/>
      <w:pPr>
        <w:ind w:left="5746" w:hanging="181"/>
      </w:pPr>
      <w:rPr>
        <w:rFonts w:hint="default"/>
        <w:lang w:val="en-US" w:eastAsia="en-US" w:bidi="ar-SA"/>
      </w:rPr>
    </w:lvl>
    <w:lvl w:ilvl="6" w:tplc="E3640C80">
      <w:numFmt w:val="bullet"/>
      <w:lvlText w:val="•"/>
      <w:lvlJc w:val="left"/>
      <w:pPr>
        <w:ind w:left="6839" w:hanging="181"/>
      </w:pPr>
      <w:rPr>
        <w:rFonts w:hint="default"/>
        <w:lang w:val="en-US" w:eastAsia="en-US" w:bidi="ar-SA"/>
      </w:rPr>
    </w:lvl>
    <w:lvl w:ilvl="7" w:tplc="CFB28CD8">
      <w:numFmt w:val="bullet"/>
      <w:lvlText w:val="•"/>
      <w:lvlJc w:val="left"/>
      <w:pPr>
        <w:ind w:left="7933" w:hanging="181"/>
      </w:pPr>
      <w:rPr>
        <w:rFonts w:hint="default"/>
        <w:lang w:val="en-US" w:eastAsia="en-US" w:bidi="ar-SA"/>
      </w:rPr>
    </w:lvl>
    <w:lvl w:ilvl="8" w:tplc="AECC353E">
      <w:numFmt w:val="bullet"/>
      <w:lvlText w:val="•"/>
      <w:lvlJc w:val="left"/>
      <w:pPr>
        <w:ind w:left="9026" w:hanging="181"/>
      </w:pPr>
      <w:rPr>
        <w:rFonts w:hint="default"/>
        <w:lang w:val="en-US" w:eastAsia="en-US" w:bidi="ar-SA"/>
      </w:rPr>
    </w:lvl>
  </w:abstractNum>
  <w:num w:numId="1" w16cid:durableId="963541521">
    <w:abstractNumId w:val="0"/>
  </w:num>
  <w:num w:numId="2" w16cid:durableId="693773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444"/>
    <w:rsid w:val="0015031E"/>
    <w:rsid w:val="00506679"/>
    <w:rsid w:val="00652444"/>
    <w:rsid w:val="006B7A54"/>
    <w:rsid w:val="007429F6"/>
    <w:rsid w:val="00C02812"/>
    <w:rsid w:val="00CD53B0"/>
    <w:rsid w:val="00DF1B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AD383"/>
  <w15:chartTrackingRefBased/>
  <w15:docId w15:val="{61766404-4ADF-4645-BC64-BFA770D4E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4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4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4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4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4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4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4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4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4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4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444"/>
    <w:rPr>
      <w:rFonts w:eastAsiaTheme="majorEastAsia" w:cstheme="majorBidi"/>
      <w:color w:val="272727" w:themeColor="text1" w:themeTint="D8"/>
    </w:rPr>
  </w:style>
  <w:style w:type="paragraph" w:styleId="Title">
    <w:name w:val="Title"/>
    <w:basedOn w:val="Normal"/>
    <w:next w:val="Normal"/>
    <w:link w:val="TitleChar"/>
    <w:uiPriority w:val="10"/>
    <w:qFormat/>
    <w:rsid w:val="00652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444"/>
    <w:pPr>
      <w:spacing w:before="160"/>
      <w:jc w:val="center"/>
    </w:pPr>
    <w:rPr>
      <w:i/>
      <w:iCs/>
      <w:color w:val="404040" w:themeColor="text1" w:themeTint="BF"/>
    </w:rPr>
  </w:style>
  <w:style w:type="character" w:customStyle="1" w:styleId="QuoteChar">
    <w:name w:val="Quote Char"/>
    <w:basedOn w:val="DefaultParagraphFont"/>
    <w:link w:val="Quote"/>
    <w:uiPriority w:val="29"/>
    <w:rsid w:val="00652444"/>
    <w:rPr>
      <w:i/>
      <w:iCs/>
      <w:color w:val="404040" w:themeColor="text1" w:themeTint="BF"/>
    </w:rPr>
  </w:style>
  <w:style w:type="paragraph" w:styleId="ListParagraph">
    <w:name w:val="List Paragraph"/>
    <w:basedOn w:val="Normal"/>
    <w:uiPriority w:val="34"/>
    <w:qFormat/>
    <w:rsid w:val="00652444"/>
    <w:pPr>
      <w:ind w:left="720"/>
      <w:contextualSpacing/>
    </w:pPr>
  </w:style>
  <w:style w:type="character" w:styleId="IntenseEmphasis">
    <w:name w:val="Intense Emphasis"/>
    <w:basedOn w:val="DefaultParagraphFont"/>
    <w:uiPriority w:val="21"/>
    <w:qFormat/>
    <w:rsid w:val="00652444"/>
    <w:rPr>
      <w:i/>
      <w:iCs/>
      <w:color w:val="2F5496" w:themeColor="accent1" w:themeShade="BF"/>
    </w:rPr>
  </w:style>
  <w:style w:type="paragraph" w:styleId="IntenseQuote">
    <w:name w:val="Intense Quote"/>
    <w:basedOn w:val="Normal"/>
    <w:next w:val="Normal"/>
    <w:link w:val="IntenseQuoteChar"/>
    <w:uiPriority w:val="30"/>
    <w:qFormat/>
    <w:rsid w:val="006524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444"/>
    <w:rPr>
      <w:i/>
      <w:iCs/>
      <w:color w:val="2F5496" w:themeColor="accent1" w:themeShade="BF"/>
    </w:rPr>
  </w:style>
  <w:style w:type="character" w:styleId="IntenseReference">
    <w:name w:val="Intense Reference"/>
    <w:basedOn w:val="DefaultParagraphFont"/>
    <w:uiPriority w:val="32"/>
    <w:qFormat/>
    <w:rsid w:val="006524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272</Words>
  <Characters>1552</Characters>
  <Application>Microsoft Office Word</Application>
  <DocSecurity>0</DocSecurity>
  <Lines>12</Lines>
  <Paragraphs>3</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patil</dc:creator>
  <cp:keywords/>
  <dc:description/>
  <cp:lastModifiedBy>Aryan patil</cp:lastModifiedBy>
  <cp:revision>3</cp:revision>
  <dcterms:created xsi:type="dcterms:W3CDTF">2026-07-21T20:43:00Z</dcterms:created>
  <dcterms:modified xsi:type="dcterms:W3CDTF">2026-07-22T05:48:00Z</dcterms:modified>
</cp:coreProperties>
</file>