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54D23" w14:textId="288D7BAF" w:rsidR="001B179C" w:rsidRPr="00A53E8B" w:rsidRDefault="00FE2A70" w:rsidP="00A53E8B">
      <w:pPr>
        <w:spacing w:after="482" w:line="259" w:lineRule="auto"/>
        <w:ind w:left="0" w:right="0" w:firstLine="0"/>
        <w:rPr>
          <w:rFonts w:ascii="Times New Roman" w:hAnsi="Times New Roman" w:cs="Times New Roman"/>
        </w:rPr>
      </w:pPr>
      <w:r w:rsidRPr="00A53E8B">
        <w:rPr>
          <w:rFonts w:ascii="Times New Roman" w:eastAsia="Times New Roman" w:hAnsi="Times New Roman" w:cs="Times New Roman"/>
          <w:b/>
          <w:color w:val="C00000"/>
          <w:sz w:val="47"/>
        </w:rPr>
        <w:t>Optimizing Healthcare Delivery for Society for Nutrition, Education, and Health Action (SNEHA)</w:t>
      </w:r>
      <w:r w:rsidRPr="00A53E8B">
        <w:rPr>
          <w:rFonts w:ascii="Times New Roman" w:eastAsia="Times New Roman" w:hAnsi="Times New Roman" w:cs="Times New Roman"/>
          <w:b/>
          <w:color w:val="C00000"/>
          <w:sz w:val="47"/>
        </w:rPr>
        <w:t>, Mumbai</w:t>
      </w:r>
    </w:p>
    <w:p w14:paraId="094CFE3A" w14:textId="77777777" w:rsidR="001B179C" w:rsidRPr="00A53E8B" w:rsidRDefault="00000000">
      <w:pPr>
        <w:pStyle w:val="Heading2"/>
        <w:ind w:left="-5"/>
        <w:rPr>
          <w:rFonts w:ascii="Times New Roman" w:hAnsi="Times New Roman" w:cs="Times New Roman"/>
        </w:rPr>
      </w:pPr>
      <w:r w:rsidRPr="00A53E8B">
        <w:rPr>
          <w:rFonts w:ascii="Times New Roman" w:hAnsi="Times New Roman" w:cs="Times New Roman"/>
        </w:rPr>
        <w:t xml:space="preserve">Introduction </w:t>
      </w:r>
    </w:p>
    <w:p w14:paraId="69C1A79F" w14:textId="6054D440" w:rsidR="001B179C" w:rsidRPr="00A53E8B" w:rsidRDefault="00000000">
      <w:pPr>
        <w:ind w:left="-5" w:right="5"/>
        <w:rPr>
          <w:rFonts w:ascii="Times New Roman" w:hAnsi="Times New Roman" w:cs="Times New Roman"/>
        </w:rPr>
      </w:pPr>
      <w:r w:rsidRPr="00A53E8B">
        <w:rPr>
          <w:rFonts w:ascii="Times New Roman" w:hAnsi="Times New Roman" w:cs="Times New Roman"/>
        </w:rPr>
        <w:t>For a non-profit like the Society for Nutrition, Education</w:t>
      </w:r>
      <w:r w:rsidR="00FE2A70" w:rsidRPr="00A53E8B">
        <w:rPr>
          <w:rFonts w:ascii="Times New Roman" w:hAnsi="Times New Roman" w:cs="Times New Roman"/>
        </w:rPr>
        <w:t>,</w:t>
      </w:r>
      <w:r w:rsidRPr="00A53E8B">
        <w:rPr>
          <w:rFonts w:ascii="Times New Roman" w:hAnsi="Times New Roman" w:cs="Times New Roman"/>
        </w:rPr>
        <w:t xml:space="preserve"> and Health Action (SNEHA), every rupee and every staff hour count. Working on the front lines of healthcare in Mumbai's slums, the challenge is to make the most of limited resources. This report tackles this problem head-on, using quantitative analysis to provide clear, actionable answers to two key questions: </w:t>
      </w:r>
    </w:p>
    <w:p w14:paraId="45487393" w14:textId="77777777" w:rsidR="001B179C" w:rsidRPr="00A53E8B" w:rsidRDefault="00000000">
      <w:pPr>
        <w:numPr>
          <w:ilvl w:val="0"/>
          <w:numId w:val="1"/>
        </w:numPr>
        <w:ind w:right="5" w:hanging="360"/>
        <w:rPr>
          <w:rFonts w:ascii="Times New Roman" w:hAnsi="Times New Roman" w:cs="Times New Roman"/>
        </w:rPr>
      </w:pPr>
      <w:r w:rsidRPr="00A53E8B">
        <w:rPr>
          <w:rFonts w:ascii="Times New Roman" w:hAnsi="Times New Roman" w:cs="Times New Roman"/>
        </w:rPr>
        <w:t xml:space="preserve">What is the perfect monthly mix of medical camps to achieve the greatest health impact? </w:t>
      </w:r>
    </w:p>
    <w:p w14:paraId="0786AF10" w14:textId="77777777" w:rsidR="001B179C" w:rsidRPr="00A53E8B" w:rsidRDefault="00000000">
      <w:pPr>
        <w:numPr>
          <w:ilvl w:val="0"/>
          <w:numId w:val="1"/>
        </w:numPr>
        <w:ind w:right="5" w:hanging="360"/>
        <w:rPr>
          <w:rFonts w:ascii="Times New Roman" w:hAnsi="Times New Roman" w:cs="Times New Roman"/>
        </w:rPr>
      </w:pPr>
      <w:r w:rsidRPr="00A53E8B">
        <w:rPr>
          <w:rFonts w:ascii="Times New Roman" w:hAnsi="Times New Roman" w:cs="Times New Roman"/>
        </w:rPr>
        <w:t xml:space="preserve">What is the cheapest way to get medical supplies from storage to the people who need them? </w:t>
      </w:r>
    </w:p>
    <w:p w14:paraId="54F6B86D" w14:textId="77777777" w:rsidR="001B179C" w:rsidRPr="00A53E8B" w:rsidRDefault="00000000">
      <w:pPr>
        <w:ind w:left="-5" w:right="5"/>
        <w:rPr>
          <w:rFonts w:ascii="Times New Roman" w:hAnsi="Times New Roman" w:cs="Times New Roman"/>
        </w:rPr>
      </w:pPr>
      <w:r w:rsidRPr="00A53E8B">
        <w:rPr>
          <w:rFonts w:ascii="Times New Roman" w:hAnsi="Times New Roman" w:cs="Times New Roman"/>
          <w:noProof/>
          <w:sz w:val="22"/>
        </w:rPr>
        <mc:AlternateContent>
          <mc:Choice Requires="wpg">
            <w:drawing>
              <wp:anchor distT="0" distB="0" distL="114300" distR="114300" simplePos="0" relativeHeight="251661312" behindDoc="0" locked="0" layoutInCell="1" allowOverlap="1" wp14:anchorId="4BDBB3A2" wp14:editId="4687382D">
                <wp:simplePos x="0" y="0"/>
                <wp:positionH relativeFrom="page">
                  <wp:posOffset>304800</wp:posOffset>
                </wp:positionH>
                <wp:positionV relativeFrom="page">
                  <wp:posOffset>310896</wp:posOffset>
                </wp:positionV>
                <wp:extent cx="6096" cy="10072116"/>
                <wp:effectExtent l="0" t="0" r="0" b="0"/>
                <wp:wrapSquare wrapText="bothSides"/>
                <wp:docPr id="17239" name="Group 17239"/>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302" name="Shape 2230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239" style="width:0.48pt;height:793.08pt;position:absolute;mso-position-horizontal-relative:page;mso-position-horizontal:absolute;margin-left:24pt;mso-position-vertical-relative:page;margin-top:24.48pt;" coordsize="60,100721">
                <v:shape id="Shape 22303"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sidRPr="00A53E8B">
        <w:rPr>
          <w:rFonts w:ascii="Times New Roman" w:hAnsi="Times New Roman" w:cs="Times New Roman"/>
          <w:noProof/>
          <w:sz w:val="22"/>
        </w:rPr>
        <mc:AlternateContent>
          <mc:Choice Requires="wpg">
            <w:drawing>
              <wp:anchor distT="0" distB="0" distL="114300" distR="114300" simplePos="0" relativeHeight="251662336" behindDoc="0" locked="0" layoutInCell="1" allowOverlap="1" wp14:anchorId="4C82E685" wp14:editId="54D263CB">
                <wp:simplePos x="0" y="0"/>
                <wp:positionH relativeFrom="page">
                  <wp:posOffset>7251193</wp:posOffset>
                </wp:positionH>
                <wp:positionV relativeFrom="page">
                  <wp:posOffset>310896</wp:posOffset>
                </wp:positionV>
                <wp:extent cx="6096" cy="10072116"/>
                <wp:effectExtent l="0" t="0" r="0" b="0"/>
                <wp:wrapSquare wrapText="bothSides"/>
                <wp:docPr id="17240" name="Group 17240"/>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304" name="Shape 2230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240" style="width:0.47998pt;height:793.08pt;position:absolute;mso-position-horizontal-relative:page;mso-position-horizontal:absolute;margin-left:570.96pt;mso-position-vertical-relative:page;margin-top:24.48pt;" coordsize="60,100721">
                <v:shape id="Shape 22305"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sidRPr="00A53E8B">
        <w:rPr>
          <w:rFonts w:ascii="Times New Roman" w:hAnsi="Times New Roman" w:cs="Times New Roman"/>
        </w:rPr>
        <w:t xml:space="preserve">Instead of relying on guesswork, we built two mathematical models based on SNEHA's real-world operational data. The first, a Linear Programming model, pinpoints the optimal camp strategy. The second, a Transportation model, creates a cost-effective logistics plan. This report translates the results of these models into a practical roadmap for strategic decision-making. </w:t>
      </w:r>
    </w:p>
    <w:p w14:paraId="180E0F9B" w14:textId="77777777" w:rsidR="001B179C" w:rsidRPr="00A53E8B" w:rsidRDefault="00000000">
      <w:pPr>
        <w:spacing w:after="180" w:line="259" w:lineRule="auto"/>
        <w:ind w:left="0" w:right="0" w:firstLine="0"/>
        <w:jc w:val="left"/>
        <w:rPr>
          <w:rFonts w:ascii="Times New Roman" w:hAnsi="Times New Roman" w:cs="Times New Roman"/>
        </w:rPr>
      </w:pPr>
      <w:r w:rsidRPr="00A53E8B">
        <w:rPr>
          <w:rFonts w:ascii="Times New Roman" w:hAnsi="Times New Roman" w:cs="Times New Roman"/>
        </w:rPr>
        <w:t xml:space="preserve"> </w:t>
      </w:r>
    </w:p>
    <w:p w14:paraId="6E797743" w14:textId="77777777" w:rsidR="001B179C" w:rsidRPr="00A53E8B" w:rsidRDefault="00000000">
      <w:pPr>
        <w:pStyle w:val="Heading2"/>
        <w:ind w:left="-5"/>
        <w:rPr>
          <w:rFonts w:ascii="Times New Roman" w:hAnsi="Times New Roman" w:cs="Times New Roman"/>
        </w:rPr>
      </w:pPr>
      <w:r w:rsidRPr="00A53E8B">
        <w:rPr>
          <w:rFonts w:ascii="Times New Roman" w:hAnsi="Times New Roman" w:cs="Times New Roman"/>
        </w:rPr>
        <w:t xml:space="preserve">Section 1: Finding the Optimal Health Camp Strategy </w:t>
      </w:r>
    </w:p>
    <w:p w14:paraId="44E129E5" w14:textId="77777777" w:rsidR="001B179C" w:rsidRPr="00A53E8B" w:rsidRDefault="00000000">
      <w:pPr>
        <w:spacing w:after="180" w:line="259" w:lineRule="auto"/>
        <w:ind w:left="0" w:right="0" w:firstLine="0"/>
        <w:jc w:val="left"/>
        <w:rPr>
          <w:rFonts w:ascii="Times New Roman" w:hAnsi="Times New Roman" w:cs="Times New Roman"/>
        </w:rPr>
      </w:pPr>
      <w:r w:rsidRPr="00A53E8B">
        <w:rPr>
          <w:rFonts w:ascii="Times New Roman" w:hAnsi="Times New Roman" w:cs="Times New Roman"/>
        </w:rPr>
        <w:t xml:space="preserve"> </w:t>
      </w:r>
    </w:p>
    <w:p w14:paraId="0D11070B" w14:textId="77777777" w:rsidR="001B179C" w:rsidRPr="00A53E8B" w:rsidRDefault="00000000">
      <w:pPr>
        <w:pStyle w:val="Heading3"/>
        <w:ind w:left="-5"/>
        <w:rPr>
          <w:rFonts w:ascii="Times New Roman" w:hAnsi="Times New Roman" w:cs="Times New Roman"/>
        </w:rPr>
      </w:pPr>
      <w:r w:rsidRPr="00A53E8B">
        <w:rPr>
          <w:rFonts w:ascii="Times New Roman" w:hAnsi="Times New Roman" w:cs="Times New Roman"/>
        </w:rPr>
        <w:t xml:space="preserve">1.1 The Challenge: Juggling Priorities and Constraints </w:t>
      </w:r>
    </w:p>
    <w:p w14:paraId="6147E418" w14:textId="77777777" w:rsidR="001B179C" w:rsidRPr="00A53E8B" w:rsidRDefault="00000000">
      <w:pPr>
        <w:ind w:left="-5" w:right="5"/>
        <w:rPr>
          <w:rFonts w:ascii="Times New Roman" w:hAnsi="Times New Roman" w:cs="Times New Roman"/>
        </w:rPr>
      </w:pPr>
      <w:r w:rsidRPr="00A53E8B">
        <w:rPr>
          <w:rFonts w:ascii="Times New Roman" w:hAnsi="Times New Roman" w:cs="Times New Roman"/>
        </w:rPr>
        <w:t>SNEHA's core mission involves running two types of medical camps: broad General Health Camps (GHCs) and more specialized NCD Screening Camps (NSCs) for diseases like diabetes and hypertension.</w:t>
      </w:r>
      <w:r w:rsidRPr="00A53E8B">
        <w:rPr>
          <w:rFonts w:ascii="Times New Roman" w:hAnsi="Times New Roman" w:cs="Times New Roman"/>
          <w:sz w:val="21"/>
          <w:vertAlign w:val="superscript"/>
        </w:rPr>
        <w:t xml:space="preserve"> </w:t>
      </w:r>
      <w:r w:rsidRPr="00A53E8B">
        <w:rPr>
          <w:rFonts w:ascii="Times New Roman" w:hAnsi="Times New Roman" w:cs="Times New Roman"/>
        </w:rPr>
        <w:t xml:space="preserve">Choosing how many of each to run is a complex puzzle. A GHC serves more people, but an NSC addresses a critical, growing health issue. Each camp type uses different amounts of money, staff time, and supplies. </w:t>
      </w:r>
    </w:p>
    <w:p w14:paraId="1E066847" w14:textId="77777777" w:rsidR="001B179C" w:rsidRPr="00A53E8B" w:rsidRDefault="00000000">
      <w:pPr>
        <w:ind w:left="-5" w:right="5"/>
        <w:rPr>
          <w:rFonts w:ascii="Times New Roman" w:hAnsi="Times New Roman" w:cs="Times New Roman"/>
        </w:rPr>
      </w:pPr>
      <w:r w:rsidRPr="00A53E8B">
        <w:rPr>
          <w:rFonts w:ascii="Times New Roman" w:hAnsi="Times New Roman" w:cs="Times New Roman"/>
        </w:rPr>
        <w:t xml:space="preserve">A simple "rule-of-thumb" approach, like running as many camps as the budget allows, is bound to fail. It ignores other crucial limits, like the number of available doctors or logistical capacity. This could lead to wasted resources and a lower overall impact. A Linear Programming Problem (LPP) provides a better way forward, as it considers all these competing factors simultaneously to find the single best solution. </w:t>
      </w:r>
    </w:p>
    <w:p w14:paraId="76DB336C" w14:textId="77777777" w:rsidR="001B179C" w:rsidRPr="00A53E8B" w:rsidRDefault="00000000">
      <w:pPr>
        <w:spacing w:after="180" w:line="259" w:lineRule="auto"/>
        <w:ind w:left="0" w:right="0" w:firstLine="0"/>
        <w:jc w:val="left"/>
        <w:rPr>
          <w:rFonts w:ascii="Times New Roman" w:hAnsi="Times New Roman" w:cs="Times New Roman"/>
        </w:rPr>
      </w:pPr>
      <w:r w:rsidRPr="00A53E8B">
        <w:rPr>
          <w:rFonts w:ascii="Times New Roman" w:hAnsi="Times New Roman" w:cs="Times New Roman"/>
        </w:rPr>
        <w:t xml:space="preserve"> </w:t>
      </w:r>
    </w:p>
    <w:p w14:paraId="5250A8F3" w14:textId="77777777" w:rsidR="001B179C" w:rsidRPr="00A53E8B" w:rsidRDefault="00000000">
      <w:pPr>
        <w:spacing w:after="0" w:line="259" w:lineRule="auto"/>
        <w:ind w:left="0" w:right="0" w:firstLine="0"/>
        <w:jc w:val="left"/>
        <w:rPr>
          <w:rFonts w:ascii="Times New Roman" w:hAnsi="Times New Roman" w:cs="Times New Roman"/>
        </w:rPr>
      </w:pPr>
      <w:r w:rsidRPr="00A53E8B">
        <w:rPr>
          <w:rFonts w:ascii="Times New Roman" w:hAnsi="Times New Roman" w:cs="Times New Roman"/>
          <w:b/>
        </w:rPr>
        <w:t xml:space="preserve"> </w:t>
      </w:r>
    </w:p>
    <w:p w14:paraId="7B6E4FB6" w14:textId="77777777" w:rsidR="001B179C" w:rsidRPr="00A53E8B" w:rsidRDefault="00000000">
      <w:pPr>
        <w:pStyle w:val="Heading3"/>
        <w:ind w:left="-5"/>
        <w:rPr>
          <w:rFonts w:ascii="Times New Roman" w:hAnsi="Times New Roman" w:cs="Times New Roman"/>
        </w:rPr>
      </w:pPr>
      <w:r w:rsidRPr="00A53E8B">
        <w:rPr>
          <w:rFonts w:ascii="Times New Roman" w:hAnsi="Times New Roman" w:cs="Times New Roman"/>
        </w:rPr>
        <w:lastRenderedPageBreak/>
        <w:t xml:space="preserve">1.2 The Mathematical Model </w:t>
      </w:r>
    </w:p>
    <w:p w14:paraId="51F4E65D" w14:textId="77777777" w:rsidR="001B179C" w:rsidRPr="00A53E8B" w:rsidRDefault="00000000">
      <w:pPr>
        <w:ind w:left="-5" w:right="5"/>
        <w:rPr>
          <w:rFonts w:ascii="Times New Roman" w:hAnsi="Times New Roman" w:cs="Times New Roman"/>
        </w:rPr>
      </w:pPr>
      <w:r w:rsidRPr="00A53E8B">
        <w:rPr>
          <w:rFonts w:ascii="Times New Roman" w:hAnsi="Times New Roman" w:cs="Times New Roman"/>
        </w:rPr>
        <w:t xml:space="preserve">We translated SNEHA's challenge into a clear mathematical model. The goal is to maximize a "Health Impact Score," a metric that reflects the strategic value of each camp type, rather than just the number of patients seen. </w:t>
      </w:r>
    </w:p>
    <w:p w14:paraId="3B365155" w14:textId="77777777" w:rsidR="001B179C" w:rsidRPr="00A53E8B" w:rsidRDefault="00000000">
      <w:pPr>
        <w:tabs>
          <w:tab w:val="center" w:pos="406"/>
          <w:tab w:val="center" w:pos="1772"/>
        </w:tabs>
        <w:spacing w:after="120" w:line="259" w:lineRule="auto"/>
        <w:ind w:left="0" w:right="0" w:firstLine="0"/>
        <w:jc w:val="left"/>
        <w:rPr>
          <w:rFonts w:ascii="Times New Roman" w:hAnsi="Times New Roman" w:cs="Times New Roman"/>
        </w:rPr>
      </w:pPr>
      <w:r w:rsidRPr="00A53E8B">
        <w:rPr>
          <w:rFonts w:ascii="Times New Roman" w:hAnsi="Times New Roman" w:cs="Times New Roman"/>
          <w:sz w:val="22"/>
        </w:rPr>
        <w:tab/>
      </w:r>
      <w:r w:rsidRPr="00A53E8B">
        <w:rPr>
          <w:rFonts w:ascii="Times New Roman" w:eastAsia="Segoe UI Symbol" w:hAnsi="Times New Roman" w:cs="Times New Roman"/>
          <w:sz w:val="20"/>
        </w:rPr>
        <w:t>•</w:t>
      </w:r>
      <w:r w:rsidRPr="00A53E8B">
        <w:rPr>
          <w:rFonts w:ascii="Times New Roman" w:eastAsia="Arial" w:hAnsi="Times New Roman" w:cs="Times New Roman"/>
          <w:sz w:val="31"/>
          <w:vertAlign w:val="subscript"/>
        </w:rPr>
        <w:t xml:space="preserve"> </w:t>
      </w:r>
      <w:r w:rsidRPr="00A53E8B">
        <w:rPr>
          <w:rFonts w:ascii="Times New Roman" w:eastAsia="Arial" w:hAnsi="Times New Roman" w:cs="Times New Roman"/>
          <w:sz w:val="31"/>
          <w:vertAlign w:val="subscript"/>
        </w:rPr>
        <w:tab/>
      </w:r>
      <w:r w:rsidRPr="00A53E8B">
        <w:rPr>
          <w:rFonts w:ascii="Times New Roman" w:hAnsi="Times New Roman" w:cs="Times New Roman"/>
          <w:b/>
        </w:rPr>
        <w:t>Decision Variables:</w:t>
      </w:r>
      <w:r w:rsidRPr="00A53E8B">
        <w:rPr>
          <w:rFonts w:ascii="Times New Roman" w:hAnsi="Times New Roman" w:cs="Times New Roman"/>
        </w:rPr>
        <w:t xml:space="preserve"> </w:t>
      </w:r>
    </w:p>
    <w:p w14:paraId="2DDAF1A9" w14:textId="4DC70D57" w:rsidR="001B179C" w:rsidRPr="00A53E8B" w:rsidRDefault="00000000">
      <w:pPr>
        <w:spacing w:after="0" w:line="340" w:lineRule="auto"/>
        <w:ind w:left="370" w:right="1461"/>
        <w:rPr>
          <w:rFonts w:ascii="Times New Roman" w:hAnsi="Times New Roman" w:cs="Times New Roman"/>
        </w:rPr>
      </w:pPr>
      <w:r w:rsidRPr="00A53E8B">
        <w:rPr>
          <w:rFonts w:ascii="Times New Roman" w:eastAsia="Arial" w:hAnsi="Times New Roman" w:cs="Times New Roman"/>
          <w:sz w:val="31"/>
          <w:vertAlign w:val="subscript"/>
        </w:rPr>
        <w:t xml:space="preserve"> </w:t>
      </w:r>
      <w:r w:rsidRPr="00A53E8B">
        <w:rPr>
          <w:rFonts w:ascii="Times New Roman" w:eastAsia="Arial" w:hAnsi="Times New Roman" w:cs="Times New Roman"/>
          <w:sz w:val="31"/>
          <w:vertAlign w:val="subscript"/>
        </w:rPr>
        <w:tab/>
      </w:r>
      <w:r w:rsidRPr="00A53E8B">
        <w:rPr>
          <w:rFonts w:ascii="Times New Roman" w:hAnsi="Times New Roman" w:cs="Times New Roman"/>
        </w:rPr>
        <w:t>X_G: Number of General Health Camps (GHCs) to run per month.</w:t>
      </w:r>
      <w:r w:rsidRPr="00A53E8B">
        <w:rPr>
          <w:rFonts w:ascii="Times New Roman" w:eastAsia="Arial" w:hAnsi="Times New Roman" w:cs="Times New Roman"/>
          <w:sz w:val="31"/>
          <w:vertAlign w:val="subscript"/>
        </w:rPr>
        <w:tab/>
      </w:r>
      <w:r w:rsidRPr="00A53E8B">
        <w:rPr>
          <w:rFonts w:ascii="Times New Roman" w:hAnsi="Times New Roman" w:cs="Times New Roman"/>
        </w:rPr>
        <w:t xml:space="preserve">X_N: Number of NCD Screening Camps (NSCs) to run per month. </w:t>
      </w:r>
    </w:p>
    <w:p w14:paraId="7322BC64" w14:textId="77777777" w:rsidR="00A53E8B" w:rsidRPr="00A53E8B" w:rsidRDefault="00000000">
      <w:pPr>
        <w:numPr>
          <w:ilvl w:val="0"/>
          <w:numId w:val="2"/>
        </w:numPr>
        <w:spacing w:after="0" w:line="342" w:lineRule="auto"/>
        <w:ind w:right="1314" w:hanging="360"/>
        <w:rPr>
          <w:rFonts w:ascii="Times New Roman" w:hAnsi="Times New Roman" w:cs="Times New Roman"/>
        </w:rPr>
      </w:pPr>
      <w:r w:rsidRPr="00A53E8B">
        <w:rPr>
          <w:rFonts w:ascii="Times New Roman" w:hAnsi="Times New Roman" w:cs="Times New Roman"/>
          <w:b/>
        </w:rPr>
        <w:t>Objective Function:</w:t>
      </w:r>
      <w:r w:rsidRPr="00A53E8B">
        <w:rPr>
          <w:rFonts w:ascii="Times New Roman" w:hAnsi="Times New Roman" w:cs="Times New Roman"/>
        </w:rPr>
        <w:t xml:space="preserve"> Maximize Total Health Impact (Z) </w:t>
      </w:r>
    </w:p>
    <w:p w14:paraId="4375BAAF" w14:textId="6F4CDF63" w:rsidR="001B179C" w:rsidRPr="00A53E8B" w:rsidRDefault="00000000" w:rsidP="00A53E8B">
      <w:pPr>
        <w:spacing w:after="0" w:line="342" w:lineRule="auto"/>
        <w:ind w:left="360" w:right="1314" w:firstLine="0"/>
        <w:rPr>
          <w:rFonts w:ascii="Times New Roman" w:hAnsi="Times New Roman" w:cs="Times New Roman"/>
        </w:rPr>
      </w:pPr>
      <w:r w:rsidRPr="00A53E8B">
        <w:rPr>
          <w:rFonts w:ascii="Times New Roman" w:eastAsia="Arial" w:hAnsi="Times New Roman" w:cs="Times New Roman"/>
          <w:sz w:val="31"/>
          <w:vertAlign w:val="subscript"/>
        </w:rPr>
        <w:tab/>
      </w:r>
      <w:r w:rsidRPr="00A53E8B">
        <w:rPr>
          <w:rFonts w:ascii="Times New Roman" w:hAnsi="Times New Roman" w:cs="Times New Roman"/>
        </w:rPr>
        <w:t xml:space="preserve">Maximize Z = 150 X_G + 170 X_N </w:t>
      </w:r>
    </w:p>
    <w:p w14:paraId="1687A0B2" w14:textId="77777777" w:rsidR="001B179C" w:rsidRPr="00A53E8B" w:rsidRDefault="00000000">
      <w:pPr>
        <w:numPr>
          <w:ilvl w:val="0"/>
          <w:numId w:val="2"/>
        </w:numPr>
        <w:spacing w:after="108"/>
        <w:ind w:right="1314" w:hanging="360"/>
        <w:rPr>
          <w:rFonts w:ascii="Times New Roman" w:hAnsi="Times New Roman" w:cs="Times New Roman"/>
        </w:rPr>
      </w:pPr>
      <w:r w:rsidRPr="00A53E8B">
        <w:rPr>
          <w:rFonts w:ascii="Times New Roman" w:hAnsi="Times New Roman" w:cs="Times New Roman"/>
          <w:b/>
        </w:rPr>
        <w:t>Constraints:</w:t>
      </w:r>
      <w:r w:rsidRPr="00A53E8B">
        <w:rPr>
          <w:rFonts w:ascii="Times New Roman" w:hAnsi="Times New Roman" w:cs="Times New Roman"/>
        </w:rPr>
        <w:t xml:space="preserve"> The plan must operate within SNEHA's real-world limits: </w:t>
      </w:r>
    </w:p>
    <w:p w14:paraId="6C2C8D53" w14:textId="77777777" w:rsidR="001B179C" w:rsidRPr="00A53E8B" w:rsidRDefault="00000000">
      <w:pPr>
        <w:numPr>
          <w:ilvl w:val="0"/>
          <w:numId w:val="3"/>
        </w:numPr>
        <w:ind w:right="5" w:hanging="360"/>
        <w:rPr>
          <w:rFonts w:ascii="Times New Roman" w:hAnsi="Times New Roman" w:cs="Times New Roman"/>
        </w:rPr>
      </w:pPr>
      <w:r w:rsidRPr="00A53E8B">
        <w:rPr>
          <w:rFonts w:ascii="Times New Roman" w:hAnsi="Times New Roman" w:cs="Times New Roman"/>
          <w:noProof/>
          <w:sz w:val="22"/>
        </w:rPr>
        <mc:AlternateContent>
          <mc:Choice Requires="wpg">
            <w:drawing>
              <wp:anchor distT="0" distB="0" distL="114300" distR="114300" simplePos="0" relativeHeight="251663360" behindDoc="0" locked="0" layoutInCell="1" allowOverlap="1" wp14:anchorId="264B36AB" wp14:editId="2E7D0262">
                <wp:simplePos x="0" y="0"/>
                <wp:positionH relativeFrom="page">
                  <wp:posOffset>304800</wp:posOffset>
                </wp:positionH>
                <wp:positionV relativeFrom="page">
                  <wp:posOffset>310896</wp:posOffset>
                </wp:positionV>
                <wp:extent cx="6096" cy="10072116"/>
                <wp:effectExtent l="0" t="0" r="0" b="0"/>
                <wp:wrapSquare wrapText="bothSides"/>
                <wp:docPr id="18526" name="Group 1852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306" name="Shape 2230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526" style="width:0.48pt;height:793.08pt;position:absolute;mso-position-horizontal-relative:page;mso-position-horizontal:absolute;margin-left:24pt;mso-position-vertical-relative:page;margin-top:24.48pt;" coordsize="60,100721">
                <v:shape id="Shape 22307"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sidRPr="00A53E8B">
        <w:rPr>
          <w:rFonts w:ascii="Times New Roman" w:hAnsi="Times New Roman" w:cs="Times New Roman"/>
          <w:noProof/>
          <w:sz w:val="22"/>
        </w:rPr>
        <mc:AlternateContent>
          <mc:Choice Requires="wpg">
            <w:drawing>
              <wp:anchor distT="0" distB="0" distL="114300" distR="114300" simplePos="0" relativeHeight="251664384" behindDoc="0" locked="0" layoutInCell="1" allowOverlap="1" wp14:anchorId="0CD12F4A" wp14:editId="500FDA83">
                <wp:simplePos x="0" y="0"/>
                <wp:positionH relativeFrom="page">
                  <wp:posOffset>7251193</wp:posOffset>
                </wp:positionH>
                <wp:positionV relativeFrom="page">
                  <wp:posOffset>310896</wp:posOffset>
                </wp:positionV>
                <wp:extent cx="6096" cy="10072116"/>
                <wp:effectExtent l="0" t="0" r="0" b="0"/>
                <wp:wrapSquare wrapText="bothSides"/>
                <wp:docPr id="18527" name="Group 18527"/>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308" name="Shape 2230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527" style="width:0.47998pt;height:793.08pt;position:absolute;mso-position-horizontal-relative:page;mso-position-horizontal:absolute;margin-left:570.96pt;mso-position-vertical-relative:page;margin-top:24.48pt;" coordsize="60,100721">
                <v:shape id="Shape 22309"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sidRPr="00A53E8B">
        <w:rPr>
          <w:rFonts w:ascii="Times New Roman" w:hAnsi="Times New Roman" w:cs="Times New Roman"/>
          <w:b/>
        </w:rPr>
        <w:t>Budget:</w:t>
      </w:r>
      <w:r w:rsidRPr="00A53E8B">
        <w:rPr>
          <w:rFonts w:ascii="Times New Roman" w:hAnsi="Times New Roman" w:cs="Times New Roman"/>
        </w:rPr>
        <w:t xml:space="preserve"> 30,000 X_G + 50,000 X_N ≤ 490,000 </w:t>
      </w:r>
    </w:p>
    <w:p w14:paraId="04369FFE" w14:textId="77777777" w:rsidR="001B179C" w:rsidRPr="00A53E8B" w:rsidRDefault="00000000">
      <w:pPr>
        <w:numPr>
          <w:ilvl w:val="0"/>
          <w:numId w:val="3"/>
        </w:numPr>
        <w:ind w:right="5" w:hanging="360"/>
        <w:rPr>
          <w:rFonts w:ascii="Times New Roman" w:hAnsi="Times New Roman" w:cs="Times New Roman"/>
        </w:rPr>
      </w:pPr>
      <w:r w:rsidRPr="00A53E8B">
        <w:rPr>
          <w:rFonts w:ascii="Times New Roman" w:hAnsi="Times New Roman" w:cs="Times New Roman"/>
          <w:b/>
        </w:rPr>
        <w:t>Doctor Hours:</w:t>
      </w:r>
      <w:r w:rsidRPr="00A53E8B">
        <w:rPr>
          <w:rFonts w:ascii="Times New Roman" w:hAnsi="Times New Roman" w:cs="Times New Roman"/>
        </w:rPr>
        <w:t xml:space="preserve"> 8 X_G + 12 X_N ≤ 130 </w:t>
      </w:r>
    </w:p>
    <w:p w14:paraId="3EA48A0C" w14:textId="77777777" w:rsidR="001B179C" w:rsidRPr="00A53E8B" w:rsidRDefault="00000000">
      <w:pPr>
        <w:numPr>
          <w:ilvl w:val="0"/>
          <w:numId w:val="3"/>
        </w:numPr>
        <w:spacing w:after="182" w:line="259" w:lineRule="auto"/>
        <w:ind w:right="5" w:hanging="360"/>
        <w:rPr>
          <w:rFonts w:ascii="Times New Roman" w:hAnsi="Times New Roman" w:cs="Times New Roman"/>
        </w:rPr>
      </w:pPr>
      <w:r w:rsidRPr="00A53E8B">
        <w:rPr>
          <w:rFonts w:ascii="Times New Roman" w:hAnsi="Times New Roman" w:cs="Times New Roman"/>
          <w:b/>
        </w:rPr>
        <w:t>Nurse/Paramedic Hours:</w:t>
      </w:r>
      <w:r w:rsidRPr="00A53E8B">
        <w:rPr>
          <w:rFonts w:ascii="Times New Roman" w:hAnsi="Times New Roman" w:cs="Times New Roman"/>
        </w:rPr>
        <w:t xml:space="preserve"> 20 X_G + 25 X_N ≤ 320 </w:t>
      </w:r>
    </w:p>
    <w:p w14:paraId="4950BFBB" w14:textId="77777777" w:rsidR="001B179C" w:rsidRPr="00A53E8B" w:rsidRDefault="00000000">
      <w:pPr>
        <w:numPr>
          <w:ilvl w:val="0"/>
          <w:numId w:val="3"/>
        </w:numPr>
        <w:ind w:right="5" w:hanging="360"/>
        <w:rPr>
          <w:rFonts w:ascii="Times New Roman" w:hAnsi="Times New Roman" w:cs="Times New Roman"/>
        </w:rPr>
      </w:pPr>
      <w:r w:rsidRPr="00A53E8B">
        <w:rPr>
          <w:rFonts w:ascii="Times New Roman" w:hAnsi="Times New Roman" w:cs="Times New Roman"/>
          <w:b/>
        </w:rPr>
        <w:t>NCD Kits:</w:t>
      </w:r>
      <w:r w:rsidRPr="00A53E8B">
        <w:rPr>
          <w:rFonts w:ascii="Times New Roman" w:hAnsi="Times New Roman" w:cs="Times New Roman"/>
        </w:rPr>
        <w:t xml:space="preserve"> 100 X_N ≤ 250 </w:t>
      </w:r>
    </w:p>
    <w:p w14:paraId="02E3210F" w14:textId="77777777" w:rsidR="00A53E8B" w:rsidRDefault="00000000">
      <w:pPr>
        <w:pStyle w:val="Heading2"/>
        <w:ind w:left="370"/>
        <w:rPr>
          <w:rFonts w:ascii="Times New Roman" w:hAnsi="Times New Roman" w:cs="Times New Roman"/>
          <w:b w:val="0"/>
        </w:rPr>
      </w:pPr>
      <w:r w:rsidRPr="00A53E8B">
        <w:rPr>
          <w:rFonts w:ascii="Times New Roman" w:hAnsi="Times New Roman" w:cs="Times New Roman"/>
          <w:b w:val="0"/>
        </w:rPr>
        <w:t>5.</w:t>
      </w:r>
      <w:r w:rsidRPr="00A53E8B">
        <w:rPr>
          <w:rFonts w:ascii="Times New Roman" w:eastAsia="Arial" w:hAnsi="Times New Roman" w:cs="Times New Roman"/>
          <w:b w:val="0"/>
        </w:rPr>
        <w:t xml:space="preserve"> </w:t>
      </w:r>
      <w:r w:rsidRPr="00A53E8B">
        <w:rPr>
          <w:rFonts w:ascii="Times New Roman" w:hAnsi="Times New Roman" w:cs="Times New Roman"/>
        </w:rPr>
        <w:t>Logistical Limit:</w:t>
      </w:r>
      <w:r w:rsidRPr="00A53E8B">
        <w:rPr>
          <w:rFonts w:ascii="Times New Roman" w:hAnsi="Times New Roman" w:cs="Times New Roman"/>
          <w:b w:val="0"/>
        </w:rPr>
        <w:t xml:space="preserve"> X_G + X_N ≤ 15 </w:t>
      </w:r>
    </w:p>
    <w:p w14:paraId="39D84CD0" w14:textId="6857945A" w:rsidR="001B179C" w:rsidRPr="00A53E8B" w:rsidRDefault="00000000">
      <w:pPr>
        <w:pStyle w:val="Heading2"/>
        <w:ind w:left="370"/>
        <w:rPr>
          <w:rFonts w:ascii="Times New Roman" w:hAnsi="Times New Roman" w:cs="Times New Roman"/>
        </w:rPr>
      </w:pPr>
      <w:r w:rsidRPr="00A53E8B">
        <w:rPr>
          <w:rFonts w:ascii="Times New Roman" w:hAnsi="Times New Roman" w:cs="Times New Roman"/>
        </w:rPr>
        <w:t>6.</w:t>
      </w:r>
      <w:r w:rsidRPr="00A53E8B">
        <w:rPr>
          <w:rFonts w:ascii="Times New Roman" w:eastAsia="Arial" w:hAnsi="Times New Roman" w:cs="Times New Roman"/>
        </w:rPr>
        <w:t xml:space="preserve"> </w:t>
      </w:r>
      <w:r w:rsidRPr="00A53E8B">
        <w:rPr>
          <w:rFonts w:ascii="Times New Roman" w:hAnsi="Times New Roman" w:cs="Times New Roman"/>
        </w:rPr>
        <w:t xml:space="preserve">Non-Negativity: </w:t>
      </w:r>
      <w:r w:rsidRPr="00A53E8B">
        <w:rPr>
          <w:rFonts w:ascii="Times New Roman" w:hAnsi="Times New Roman" w:cs="Times New Roman"/>
          <w:b w:val="0"/>
        </w:rPr>
        <w:t>X_G, X_N ≥ 0</w:t>
      </w:r>
      <w:r w:rsidRPr="00A53E8B">
        <w:rPr>
          <w:rFonts w:ascii="Times New Roman" w:hAnsi="Times New Roman" w:cs="Times New Roman"/>
        </w:rPr>
        <w:t xml:space="preserve"> </w:t>
      </w:r>
    </w:p>
    <w:p w14:paraId="3A07A646" w14:textId="77777777" w:rsidR="001B179C" w:rsidRPr="00A53E8B" w:rsidRDefault="00000000">
      <w:pPr>
        <w:ind w:left="370" w:right="5"/>
        <w:rPr>
          <w:rFonts w:ascii="Times New Roman" w:hAnsi="Times New Roman" w:cs="Times New Roman"/>
        </w:rPr>
      </w:pPr>
      <w:r w:rsidRPr="00A53E8B">
        <w:rPr>
          <w:rFonts w:ascii="Times New Roman" w:hAnsi="Times New Roman" w:cs="Times New Roman"/>
          <w:b/>
        </w:rPr>
        <w:t>7.</w:t>
      </w:r>
      <w:r w:rsidRPr="00A53E8B">
        <w:rPr>
          <w:rFonts w:ascii="Times New Roman" w:eastAsia="Arial" w:hAnsi="Times New Roman" w:cs="Times New Roman"/>
          <w:b/>
        </w:rPr>
        <w:t xml:space="preserve"> </w:t>
      </w:r>
      <w:r w:rsidRPr="00A53E8B">
        <w:rPr>
          <w:rFonts w:ascii="Times New Roman" w:hAnsi="Times New Roman" w:cs="Times New Roman"/>
          <w:b/>
        </w:rPr>
        <w:t>Integer Constraint:</w:t>
      </w:r>
      <w:r w:rsidRPr="00A53E8B">
        <w:rPr>
          <w:rFonts w:ascii="Times New Roman" w:eastAsia="Times New Roman" w:hAnsi="Times New Roman" w:cs="Times New Roman"/>
        </w:rPr>
        <w:t xml:space="preserve"> </w:t>
      </w:r>
      <w:r w:rsidRPr="00A53E8B">
        <w:rPr>
          <w:rFonts w:ascii="Times New Roman" w:hAnsi="Times New Roman" w:cs="Times New Roman"/>
        </w:rPr>
        <w:t>X_G, X_N must be whole numbers.</w:t>
      </w:r>
      <w:r w:rsidRPr="00A53E8B">
        <w:rPr>
          <w:rFonts w:ascii="Times New Roman" w:hAnsi="Times New Roman" w:cs="Times New Roman"/>
          <w:b/>
        </w:rPr>
        <w:t xml:space="preserve"> </w:t>
      </w:r>
    </w:p>
    <w:p w14:paraId="528295AF" w14:textId="77777777" w:rsidR="001B179C" w:rsidRPr="00A53E8B" w:rsidRDefault="00000000">
      <w:pPr>
        <w:spacing w:after="183" w:line="259" w:lineRule="auto"/>
        <w:ind w:left="720" w:right="0" w:firstLine="0"/>
        <w:jc w:val="left"/>
        <w:rPr>
          <w:rFonts w:ascii="Times New Roman" w:hAnsi="Times New Roman" w:cs="Times New Roman"/>
        </w:rPr>
      </w:pPr>
      <w:r w:rsidRPr="00A53E8B">
        <w:rPr>
          <w:rFonts w:ascii="Times New Roman" w:hAnsi="Times New Roman" w:cs="Times New Roman"/>
        </w:rPr>
        <w:t xml:space="preserve"> </w:t>
      </w:r>
    </w:p>
    <w:p w14:paraId="76B534A3" w14:textId="77777777" w:rsidR="001B179C" w:rsidRPr="00A53E8B" w:rsidRDefault="00000000">
      <w:pPr>
        <w:ind w:left="-5" w:right="5"/>
        <w:rPr>
          <w:rFonts w:ascii="Times New Roman" w:hAnsi="Times New Roman" w:cs="Times New Roman"/>
        </w:rPr>
      </w:pPr>
      <w:r w:rsidRPr="00A53E8B">
        <w:rPr>
          <w:rFonts w:ascii="Times New Roman" w:hAnsi="Times New Roman" w:cs="Times New Roman"/>
        </w:rPr>
        <w:t xml:space="preserve">The complete model parameters and their operational justifications are summarized in Table 1. This table provides a transparent foundation for the subsequent analysis. </w:t>
      </w:r>
    </w:p>
    <w:p w14:paraId="20B137CB" w14:textId="77777777" w:rsidR="001B179C" w:rsidRPr="00A53E8B" w:rsidRDefault="00000000">
      <w:pPr>
        <w:pStyle w:val="Heading2"/>
        <w:spacing w:after="0"/>
        <w:ind w:left="-5"/>
        <w:rPr>
          <w:rFonts w:ascii="Times New Roman" w:hAnsi="Times New Roman" w:cs="Times New Roman"/>
        </w:rPr>
      </w:pPr>
      <w:r w:rsidRPr="00A53E8B">
        <w:rPr>
          <w:rFonts w:ascii="Times New Roman" w:hAnsi="Times New Roman" w:cs="Times New Roman"/>
        </w:rPr>
        <w:t>Table 1: LPP Model Parameters and Justifications</w:t>
      </w:r>
      <w:r w:rsidRPr="00A53E8B">
        <w:rPr>
          <w:rFonts w:ascii="Times New Roman" w:hAnsi="Times New Roman" w:cs="Times New Roman"/>
          <w:b w:val="0"/>
        </w:rPr>
        <w:t xml:space="preserve"> </w:t>
      </w:r>
    </w:p>
    <w:tbl>
      <w:tblPr>
        <w:tblStyle w:val="TableGrid0"/>
        <w:tblW w:w="9010" w:type="dxa"/>
        <w:tblLook w:val="04A0" w:firstRow="1" w:lastRow="0" w:firstColumn="1" w:lastColumn="0" w:noHBand="0" w:noVBand="1"/>
      </w:tblPr>
      <w:tblGrid>
        <w:gridCol w:w="2502"/>
        <w:gridCol w:w="1918"/>
        <w:gridCol w:w="1326"/>
        <w:gridCol w:w="3264"/>
      </w:tblGrid>
      <w:tr w:rsidR="001B179C" w:rsidRPr="00A53E8B" w14:paraId="290F3E4D" w14:textId="77777777" w:rsidTr="00A17FF1">
        <w:trPr>
          <w:trHeight w:val="749"/>
        </w:trPr>
        <w:tc>
          <w:tcPr>
            <w:tcW w:w="2502" w:type="dxa"/>
          </w:tcPr>
          <w:p w14:paraId="49B633D9" w14:textId="77777777" w:rsidR="001B179C" w:rsidRPr="00A53E8B" w:rsidRDefault="00000000">
            <w:pPr>
              <w:spacing w:after="0" w:line="259" w:lineRule="auto"/>
              <w:ind w:left="0" w:right="0" w:firstLine="0"/>
              <w:jc w:val="left"/>
              <w:rPr>
                <w:rFonts w:ascii="Times New Roman" w:hAnsi="Times New Roman" w:cs="Times New Roman"/>
              </w:rPr>
            </w:pPr>
            <w:r w:rsidRPr="00A53E8B">
              <w:rPr>
                <w:rFonts w:ascii="Times New Roman" w:hAnsi="Times New Roman" w:cs="Times New Roman"/>
                <w:b/>
              </w:rPr>
              <w:t>Component</w:t>
            </w:r>
            <w:r w:rsidRPr="00A53E8B">
              <w:rPr>
                <w:rFonts w:ascii="Times New Roman" w:hAnsi="Times New Roman" w:cs="Times New Roman"/>
              </w:rPr>
              <w:t xml:space="preserve"> </w:t>
            </w:r>
          </w:p>
        </w:tc>
        <w:tc>
          <w:tcPr>
            <w:tcW w:w="1918" w:type="dxa"/>
          </w:tcPr>
          <w:p w14:paraId="6DEFE226"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b/>
              </w:rPr>
              <w:t>Parameter</w:t>
            </w:r>
            <w:r w:rsidRPr="00A53E8B">
              <w:rPr>
                <w:rFonts w:ascii="Times New Roman" w:hAnsi="Times New Roman" w:cs="Times New Roman"/>
              </w:rPr>
              <w:t xml:space="preserve"> </w:t>
            </w:r>
          </w:p>
        </w:tc>
        <w:tc>
          <w:tcPr>
            <w:tcW w:w="1326" w:type="dxa"/>
          </w:tcPr>
          <w:p w14:paraId="26C3AF3D"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b/>
              </w:rPr>
              <w:t>Value</w:t>
            </w:r>
            <w:r w:rsidRPr="00A53E8B">
              <w:rPr>
                <w:rFonts w:ascii="Times New Roman" w:hAnsi="Times New Roman" w:cs="Times New Roman"/>
              </w:rPr>
              <w:t xml:space="preserve"> </w:t>
            </w:r>
          </w:p>
        </w:tc>
        <w:tc>
          <w:tcPr>
            <w:tcW w:w="3264" w:type="dxa"/>
          </w:tcPr>
          <w:p w14:paraId="3C266C23" w14:textId="77777777" w:rsidR="001B179C" w:rsidRPr="00A53E8B" w:rsidRDefault="00000000">
            <w:pPr>
              <w:spacing w:after="0" w:line="259" w:lineRule="auto"/>
              <w:ind w:left="1" w:right="0" w:firstLine="0"/>
              <w:jc w:val="left"/>
              <w:rPr>
                <w:rFonts w:ascii="Times New Roman" w:hAnsi="Times New Roman" w:cs="Times New Roman"/>
              </w:rPr>
            </w:pPr>
            <w:r w:rsidRPr="00A53E8B">
              <w:rPr>
                <w:rFonts w:ascii="Times New Roman" w:hAnsi="Times New Roman" w:cs="Times New Roman"/>
                <w:b/>
              </w:rPr>
              <w:t>Justification / Source</w:t>
            </w:r>
            <w:r w:rsidRPr="00A53E8B">
              <w:rPr>
                <w:rFonts w:ascii="Times New Roman" w:hAnsi="Times New Roman" w:cs="Times New Roman"/>
              </w:rPr>
              <w:t xml:space="preserve"> </w:t>
            </w:r>
          </w:p>
        </w:tc>
      </w:tr>
      <w:tr w:rsidR="001B179C" w:rsidRPr="00A53E8B" w14:paraId="2A85E541" w14:textId="77777777" w:rsidTr="00A17FF1">
        <w:trPr>
          <w:trHeight w:val="1045"/>
        </w:trPr>
        <w:tc>
          <w:tcPr>
            <w:tcW w:w="2502" w:type="dxa"/>
          </w:tcPr>
          <w:p w14:paraId="48D5E3AB" w14:textId="77777777" w:rsidR="001B179C" w:rsidRPr="00A53E8B" w:rsidRDefault="00000000">
            <w:pPr>
              <w:spacing w:after="0" w:line="259" w:lineRule="auto"/>
              <w:ind w:left="0" w:right="0" w:firstLine="0"/>
              <w:jc w:val="left"/>
              <w:rPr>
                <w:rFonts w:ascii="Times New Roman" w:hAnsi="Times New Roman" w:cs="Times New Roman"/>
              </w:rPr>
            </w:pPr>
            <w:r w:rsidRPr="00A53E8B">
              <w:rPr>
                <w:rFonts w:ascii="Times New Roman" w:hAnsi="Times New Roman" w:cs="Times New Roman"/>
                <w:b/>
              </w:rPr>
              <w:t>Decision Variables</w:t>
            </w:r>
            <w:r w:rsidRPr="00A53E8B">
              <w:rPr>
                <w:rFonts w:ascii="Times New Roman" w:hAnsi="Times New Roman" w:cs="Times New Roman"/>
              </w:rPr>
              <w:t xml:space="preserve"> </w:t>
            </w:r>
          </w:p>
        </w:tc>
        <w:tc>
          <w:tcPr>
            <w:tcW w:w="1918" w:type="dxa"/>
          </w:tcPr>
          <w:p w14:paraId="508BECD7"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X_G </w:t>
            </w:r>
          </w:p>
        </w:tc>
        <w:tc>
          <w:tcPr>
            <w:tcW w:w="1326" w:type="dxa"/>
          </w:tcPr>
          <w:p w14:paraId="2309C627"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 </w:t>
            </w:r>
          </w:p>
        </w:tc>
        <w:tc>
          <w:tcPr>
            <w:tcW w:w="3264" w:type="dxa"/>
          </w:tcPr>
          <w:p w14:paraId="49039C09" w14:textId="77777777" w:rsidR="001B179C" w:rsidRPr="00A53E8B" w:rsidRDefault="00000000">
            <w:pPr>
              <w:spacing w:after="0" w:line="259" w:lineRule="auto"/>
              <w:ind w:left="1" w:right="0" w:firstLine="0"/>
              <w:rPr>
                <w:rFonts w:ascii="Times New Roman" w:hAnsi="Times New Roman" w:cs="Times New Roman"/>
              </w:rPr>
            </w:pPr>
            <w:r w:rsidRPr="00A53E8B">
              <w:rPr>
                <w:rFonts w:ascii="Times New Roman" w:hAnsi="Times New Roman" w:cs="Times New Roman"/>
              </w:rPr>
              <w:t xml:space="preserve">Number of General Health Camps (GHC) per month. </w:t>
            </w:r>
          </w:p>
        </w:tc>
      </w:tr>
      <w:tr w:rsidR="001B179C" w:rsidRPr="00A53E8B" w14:paraId="6B33EA25" w14:textId="77777777" w:rsidTr="00A17FF1">
        <w:trPr>
          <w:trHeight w:val="1088"/>
        </w:trPr>
        <w:tc>
          <w:tcPr>
            <w:tcW w:w="2502" w:type="dxa"/>
          </w:tcPr>
          <w:p w14:paraId="6DB8BC3D" w14:textId="77777777" w:rsidR="001B179C" w:rsidRPr="00A53E8B" w:rsidRDefault="00000000">
            <w:pPr>
              <w:spacing w:after="0" w:line="259" w:lineRule="auto"/>
              <w:ind w:left="0" w:right="0" w:firstLine="0"/>
              <w:jc w:val="left"/>
              <w:rPr>
                <w:rFonts w:ascii="Times New Roman" w:hAnsi="Times New Roman" w:cs="Times New Roman"/>
              </w:rPr>
            </w:pPr>
            <w:r w:rsidRPr="00A53E8B">
              <w:rPr>
                <w:rFonts w:ascii="Times New Roman" w:hAnsi="Times New Roman" w:cs="Times New Roman"/>
              </w:rPr>
              <w:t xml:space="preserve"> </w:t>
            </w:r>
          </w:p>
        </w:tc>
        <w:tc>
          <w:tcPr>
            <w:tcW w:w="1918" w:type="dxa"/>
          </w:tcPr>
          <w:p w14:paraId="631A50E4"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X_N </w:t>
            </w:r>
          </w:p>
        </w:tc>
        <w:tc>
          <w:tcPr>
            <w:tcW w:w="1326" w:type="dxa"/>
          </w:tcPr>
          <w:p w14:paraId="039E27DA"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 </w:t>
            </w:r>
          </w:p>
        </w:tc>
        <w:tc>
          <w:tcPr>
            <w:tcW w:w="3264" w:type="dxa"/>
          </w:tcPr>
          <w:p w14:paraId="656B94AF" w14:textId="77777777" w:rsidR="001B179C" w:rsidRPr="00A53E8B" w:rsidRDefault="00000000">
            <w:pPr>
              <w:spacing w:after="0" w:line="259" w:lineRule="auto"/>
              <w:ind w:left="1" w:right="0" w:firstLine="0"/>
              <w:rPr>
                <w:rFonts w:ascii="Times New Roman" w:hAnsi="Times New Roman" w:cs="Times New Roman"/>
              </w:rPr>
            </w:pPr>
            <w:r w:rsidRPr="00A53E8B">
              <w:rPr>
                <w:rFonts w:ascii="Times New Roman" w:hAnsi="Times New Roman" w:cs="Times New Roman"/>
              </w:rPr>
              <w:t xml:space="preserve">Number of NCD Screening Camps (NSC) per month. </w:t>
            </w:r>
          </w:p>
        </w:tc>
      </w:tr>
      <w:tr w:rsidR="00A17FF1" w:rsidRPr="00A53E8B" w14:paraId="4724E932" w14:textId="77777777" w:rsidTr="00A17FF1">
        <w:trPr>
          <w:trHeight w:val="1088"/>
        </w:trPr>
        <w:tc>
          <w:tcPr>
            <w:tcW w:w="2502" w:type="dxa"/>
          </w:tcPr>
          <w:p w14:paraId="6C777E15" w14:textId="77777777" w:rsidR="00A17FF1" w:rsidRPr="00A53E8B" w:rsidRDefault="00A17FF1">
            <w:pPr>
              <w:spacing w:after="0" w:line="259" w:lineRule="auto"/>
              <w:ind w:left="0" w:right="0" w:firstLine="0"/>
              <w:jc w:val="left"/>
              <w:rPr>
                <w:rFonts w:ascii="Times New Roman" w:hAnsi="Times New Roman" w:cs="Times New Roman"/>
              </w:rPr>
            </w:pPr>
          </w:p>
        </w:tc>
        <w:tc>
          <w:tcPr>
            <w:tcW w:w="1918" w:type="dxa"/>
          </w:tcPr>
          <w:p w14:paraId="3F2CE277" w14:textId="77777777" w:rsidR="00A17FF1" w:rsidRPr="00A53E8B" w:rsidRDefault="00A17FF1">
            <w:pPr>
              <w:spacing w:after="0" w:line="259" w:lineRule="auto"/>
              <w:ind w:left="2" w:right="0" w:firstLine="0"/>
              <w:jc w:val="left"/>
              <w:rPr>
                <w:rFonts w:ascii="Times New Roman" w:hAnsi="Times New Roman" w:cs="Times New Roman"/>
              </w:rPr>
            </w:pPr>
          </w:p>
        </w:tc>
        <w:tc>
          <w:tcPr>
            <w:tcW w:w="1326" w:type="dxa"/>
          </w:tcPr>
          <w:p w14:paraId="37F8CC5E" w14:textId="77777777" w:rsidR="00A17FF1" w:rsidRPr="00A53E8B" w:rsidRDefault="00A17FF1">
            <w:pPr>
              <w:spacing w:after="0" w:line="259" w:lineRule="auto"/>
              <w:ind w:left="2" w:right="0" w:firstLine="0"/>
              <w:jc w:val="left"/>
              <w:rPr>
                <w:rFonts w:ascii="Times New Roman" w:hAnsi="Times New Roman" w:cs="Times New Roman"/>
              </w:rPr>
            </w:pPr>
          </w:p>
        </w:tc>
        <w:tc>
          <w:tcPr>
            <w:tcW w:w="3264" w:type="dxa"/>
          </w:tcPr>
          <w:p w14:paraId="5EC50385" w14:textId="77777777" w:rsidR="00A17FF1" w:rsidRPr="00A53E8B" w:rsidRDefault="00A17FF1">
            <w:pPr>
              <w:spacing w:after="0" w:line="259" w:lineRule="auto"/>
              <w:ind w:left="1" w:right="0" w:firstLine="0"/>
              <w:rPr>
                <w:rFonts w:ascii="Times New Roman" w:hAnsi="Times New Roman" w:cs="Times New Roman"/>
              </w:rPr>
            </w:pPr>
          </w:p>
        </w:tc>
      </w:tr>
    </w:tbl>
    <w:p w14:paraId="41AA6ED9" w14:textId="77777777" w:rsidR="001B179C" w:rsidRPr="00A53E8B" w:rsidRDefault="00000000">
      <w:pPr>
        <w:spacing w:after="459" w:line="259" w:lineRule="auto"/>
        <w:ind w:left="-1440" w:right="10482" w:firstLine="0"/>
        <w:jc w:val="left"/>
        <w:rPr>
          <w:rFonts w:ascii="Times New Roman" w:hAnsi="Times New Roman" w:cs="Times New Roman"/>
        </w:rPr>
      </w:pPr>
      <w:r w:rsidRPr="00A53E8B">
        <w:rPr>
          <w:rFonts w:ascii="Times New Roman" w:hAnsi="Times New Roman" w:cs="Times New Roman"/>
          <w:noProof/>
          <w:sz w:val="22"/>
        </w:rPr>
        <mc:AlternateContent>
          <mc:Choice Requires="wpg">
            <w:drawing>
              <wp:anchor distT="0" distB="0" distL="114300" distR="114300" simplePos="0" relativeHeight="251665408" behindDoc="0" locked="0" layoutInCell="1" allowOverlap="1" wp14:anchorId="0B3EA903" wp14:editId="7DE68E42">
                <wp:simplePos x="0" y="0"/>
                <wp:positionH relativeFrom="page">
                  <wp:posOffset>304800</wp:posOffset>
                </wp:positionH>
                <wp:positionV relativeFrom="page">
                  <wp:posOffset>310896</wp:posOffset>
                </wp:positionV>
                <wp:extent cx="6096" cy="10072116"/>
                <wp:effectExtent l="0" t="0" r="0" b="0"/>
                <wp:wrapTopAndBottom/>
                <wp:docPr id="21510" name="Group 21510"/>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310" name="Shape 2231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10" style="width:0.48pt;height:793.08pt;position:absolute;mso-position-horizontal-relative:page;mso-position-horizontal:absolute;margin-left:24pt;mso-position-vertical-relative:page;margin-top:24.48pt;" coordsize="60,100721">
                <v:shape id="Shape 22311" style="position:absolute;width:91;height:100721;left:0;top:0;" coordsize="9144,10072116" path="m0,0l9144,0l9144,10072116l0,10072116l0,0">
                  <v:stroke weight="0pt" endcap="flat" joinstyle="miter" miterlimit="10" on="false" color="#000000" opacity="0"/>
                  <v:fill on="true" color="#000000"/>
                </v:shape>
                <w10:wrap type="topAndBottom"/>
              </v:group>
            </w:pict>
          </mc:Fallback>
        </mc:AlternateContent>
      </w:r>
      <w:r w:rsidRPr="00A53E8B">
        <w:rPr>
          <w:rFonts w:ascii="Times New Roman" w:hAnsi="Times New Roman" w:cs="Times New Roman"/>
          <w:noProof/>
          <w:sz w:val="22"/>
        </w:rPr>
        <mc:AlternateContent>
          <mc:Choice Requires="wpg">
            <w:drawing>
              <wp:anchor distT="0" distB="0" distL="114300" distR="114300" simplePos="0" relativeHeight="251666432" behindDoc="0" locked="0" layoutInCell="1" allowOverlap="1" wp14:anchorId="10EC86B2" wp14:editId="5CF812EF">
                <wp:simplePos x="0" y="0"/>
                <wp:positionH relativeFrom="page">
                  <wp:posOffset>7251193</wp:posOffset>
                </wp:positionH>
                <wp:positionV relativeFrom="page">
                  <wp:posOffset>310896</wp:posOffset>
                </wp:positionV>
                <wp:extent cx="6096" cy="10072116"/>
                <wp:effectExtent l="0" t="0" r="0" b="0"/>
                <wp:wrapSquare wrapText="bothSides"/>
                <wp:docPr id="21511" name="Group 21511"/>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312" name="Shape 2231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11" style="width:0.47998pt;height:793.08pt;position:absolute;mso-position-horizontal-relative:page;mso-position-horizontal:absolute;margin-left:570.96pt;mso-position-vertical-relative:page;margin-top:24.48pt;" coordsize="60,100721">
                <v:shape id="Shape 22313"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p>
    <w:tbl>
      <w:tblPr>
        <w:tblStyle w:val="TableGrid0"/>
        <w:tblW w:w="9010" w:type="dxa"/>
        <w:tblLook w:val="04A0" w:firstRow="1" w:lastRow="0" w:firstColumn="1" w:lastColumn="0" w:noHBand="0" w:noVBand="1"/>
      </w:tblPr>
      <w:tblGrid>
        <w:gridCol w:w="2502"/>
        <w:gridCol w:w="1918"/>
        <w:gridCol w:w="1326"/>
        <w:gridCol w:w="3264"/>
      </w:tblGrid>
      <w:tr w:rsidR="001B179C" w:rsidRPr="00A53E8B" w14:paraId="20F96DE1" w14:textId="77777777" w:rsidTr="00A17FF1">
        <w:trPr>
          <w:trHeight w:val="1043"/>
        </w:trPr>
        <w:tc>
          <w:tcPr>
            <w:tcW w:w="2502" w:type="dxa"/>
          </w:tcPr>
          <w:p w14:paraId="426B59C4" w14:textId="77777777" w:rsidR="001B179C" w:rsidRPr="00A53E8B" w:rsidRDefault="00000000">
            <w:pPr>
              <w:spacing w:after="0" w:line="259" w:lineRule="auto"/>
              <w:ind w:left="0" w:right="0" w:firstLine="0"/>
              <w:jc w:val="left"/>
              <w:rPr>
                <w:rFonts w:ascii="Times New Roman" w:hAnsi="Times New Roman" w:cs="Times New Roman"/>
              </w:rPr>
            </w:pPr>
            <w:r w:rsidRPr="00A53E8B">
              <w:rPr>
                <w:rFonts w:ascii="Times New Roman" w:hAnsi="Times New Roman" w:cs="Times New Roman"/>
                <w:b/>
              </w:rPr>
              <w:lastRenderedPageBreak/>
              <w:t>Objective Function</w:t>
            </w:r>
            <w:r w:rsidRPr="00A53E8B">
              <w:rPr>
                <w:rFonts w:ascii="Times New Roman" w:hAnsi="Times New Roman" w:cs="Times New Roman"/>
              </w:rPr>
              <w:t xml:space="preserve"> </w:t>
            </w:r>
          </w:p>
        </w:tc>
        <w:tc>
          <w:tcPr>
            <w:tcW w:w="1918" w:type="dxa"/>
          </w:tcPr>
          <w:p w14:paraId="2B5F935D" w14:textId="77777777" w:rsidR="001B179C" w:rsidRPr="00A53E8B" w:rsidRDefault="00000000">
            <w:pPr>
              <w:tabs>
                <w:tab w:val="center" w:pos="255"/>
                <w:tab w:val="center" w:pos="1192"/>
              </w:tabs>
              <w:spacing w:after="22" w:line="259" w:lineRule="auto"/>
              <w:ind w:left="0" w:right="0" w:firstLine="0"/>
              <w:jc w:val="left"/>
              <w:rPr>
                <w:rFonts w:ascii="Times New Roman" w:hAnsi="Times New Roman" w:cs="Times New Roman"/>
              </w:rPr>
            </w:pPr>
            <w:r w:rsidRPr="00A53E8B">
              <w:rPr>
                <w:rFonts w:ascii="Times New Roman" w:hAnsi="Times New Roman" w:cs="Times New Roman"/>
                <w:sz w:val="22"/>
              </w:rPr>
              <w:tab/>
            </w:r>
            <w:r w:rsidRPr="00A53E8B">
              <w:rPr>
                <w:rFonts w:ascii="Times New Roman" w:hAnsi="Times New Roman" w:cs="Times New Roman"/>
              </w:rPr>
              <w:t xml:space="preserve">GHC </w:t>
            </w:r>
            <w:r w:rsidRPr="00A53E8B">
              <w:rPr>
                <w:rFonts w:ascii="Times New Roman" w:hAnsi="Times New Roman" w:cs="Times New Roman"/>
              </w:rPr>
              <w:tab/>
              <w:t xml:space="preserve">Impact </w:t>
            </w:r>
          </w:p>
          <w:p w14:paraId="0CA5247D"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Coefficient </w:t>
            </w:r>
          </w:p>
        </w:tc>
        <w:tc>
          <w:tcPr>
            <w:tcW w:w="1326" w:type="dxa"/>
          </w:tcPr>
          <w:p w14:paraId="367590C0"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150 </w:t>
            </w:r>
          </w:p>
        </w:tc>
        <w:tc>
          <w:tcPr>
            <w:tcW w:w="3264" w:type="dxa"/>
          </w:tcPr>
          <w:p w14:paraId="573ED836" w14:textId="77777777" w:rsidR="001B179C" w:rsidRPr="00A53E8B" w:rsidRDefault="00000000">
            <w:pPr>
              <w:spacing w:after="0" w:line="259" w:lineRule="auto"/>
              <w:ind w:left="1" w:right="0" w:firstLine="0"/>
              <w:jc w:val="left"/>
              <w:rPr>
                <w:rFonts w:ascii="Times New Roman" w:hAnsi="Times New Roman" w:cs="Times New Roman"/>
              </w:rPr>
            </w:pPr>
            <w:r w:rsidRPr="00A53E8B">
              <w:rPr>
                <w:rFonts w:ascii="Times New Roman" w:hAnsi="Times New Roman" w:cs="Times New Roman"/>
              </w:rPr>
              <w:t xml:space="preserve">(150 patients/camp) × (1.0 impact/patient). </w:t>
            </w:r>
          </w:p>
        </w:tc>
      </w:tr>
      <w:tr w:rsidR="001B179C" w:rsidRPr="00A53E8B" w14:paraId="6D746D86" w14:textId="77777777" w:rsidTr="00A17FF1">
        <w:trPr>
          <w:trHeight w:val="1132"/>
        </w:trPr>
        <w:tc>
          <w:tcPr>
            <w:tcW w:w="2502" w:type="dxa"/>
          </w:tcPr>
          <w:p w14:paraId="1BF9178C" w14:textId="77777777" w:rsidR="001B179C" w:rsidRPr="00A53E8B" w:rsidRDefault="00000000">
            <w:pPr>
              <w:spacing w:after="0" w:line="259" w:lineRule="auto"/>
              <w:ind w:left="0" w:right="0" w:firstLine="0"/>
              <w:jc w:val="left"/>
              <w:rPr>
                <w:rFonts w:ascii="Times New Roman" w:hAnsi="Times New Roman" w:cs="Times New Roman"/>
              </w:rPr>
            </w:pPr>
            <w:r w:rsidRPr="00A53E8B">
              <w:rPr>
                <w:rFonts w:ascii="Times New Roman" w:hAnsi="Times New Roman" w:cs="Times New Roman"/>
              </w:rPr>
              <w:t xml:space="preserve"> </w:t>
            </w:r>
          </w:p>
        </w:tc>
        <w:tc>
          <w:tcPr>
            <w:tcW w:w="1918" w:type="dxa"/>
          </w:tcPr>
          <w:p w14:paraId="3E092249" w14:textId="77777777" w:rsidR="001B179C" w:rsidRPr="00A53E8B" w:rsidRDefault="00000000">
            <w:pPr>
              <w:tabs>
                <w:tab w:val="center" w:pos="238"/>
                <w:tab w:val="center" w:pos="1194"/>
              </w:tabs>
              <w:spacing w:after="20" w:line="259" w:lineRule="auto"/>
              <w:ind w:left="0" w:right="0" w:firstLine="0"/>
              <w:jc w:val="left"/>
              <w:rPr>
                <w:rFonts w:ascii="Times New Roman" w:hAnsi="Times New Roman" w:cs="Times New Roman"/>
              </w:rPr>
            </w:pPr>
            <w:r w:rsidRPr="00A53E8B">
              <w:rPr>
                <w:rFonts w:ascii="Times New Roman" w:hAnsi="Times New Roman" w:cs="Times New Roman"/>
                <w:sz w:val="22"/>
              </w:rPr>
              <w:tab/>
            </w:r>
            <w:r w:rsidRPr="00A53E8B">
              <w:rPr>
                <w:rFonts w:ascii="Times New Roman" w:hAnsi="Times New Roman" w:cs="Times New Roman"/>
              </w:rPr>
              <w:t xml:space="preserve">NSC </w:t>
            </w:r>
            <w:r w:rsidRPr="00A53E8B">
              <w:rPr>
                <w:rFonts w:ascii="Times New Roman" w:hAnsi="Times New Roman" w:cs="Times New Roman"/>
              </w:rPr>
              <w:tab/>
              <w:t xml:space="preserve">Impact </w:t>
            </w:r>
          </w:p>
          <w:p w14:paraId="7F752ED8"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Coefficient </w:t>
            </w:r>
          </w:p>
        </w:tc>
        <w:tc>
          <w:tcPr>
            <w:tcW w:w="1326" w:type="dxa"/>
          </w:tcPr>
          <w:p w14:paraId="4D931CFD"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170 </w:t>
            </w:r>
          </w:p>
        </w:tc>
        <w:tc>
          <w:tcPr>
            <w:tcW w:w="3264" w:type="dxa"/>
          </w:tcPr>
          <w:p w14:paraId="1FCBEDF4" w14:textId="77777777" w:rsidR="001B179C" w:rsidRPr="00A53E8B" w:rsidRDefault="00000000">
            <w:pPr>
              <w:spacing w:after="0" w:line="259" w:lineRule="auto"/>
              <w:ind w:left="1" w:right="0" w:firstLine="0"/>
              <w:jc w:val="left"/>
              <w:rPr>
                <w:rFonts w:ascii="Times New Roman" w:hAnsi="Times New Roman" w:cs="Times New Roman"/>
              </w:rPr>
            </w:pPr>
            <w:r w:rsidRPr="00A53E8B">
              <w:rPr>
                <w:rFonts w:ascii="Times New Roman" w:hAnsi="Times New Roman" w:cs="Times New Roman"/>
              </w:rPr>
              <w:t xml:space="preserve">(100 patients/camp) × (1.7 impact/patient). </w:t>
            </w:r>
          </w:p>
        </w:tc>
      </w:tr>
      <w:tr w:rsidR="00A17FF1" w:rsidRPr="00A53E8B" w14:paraId="40A491F1" w14:textId="77777777" w:rsidTr="00A17FF1">
        <w:trPr>
          <w:trHeight w:val="709"/>
        </w:trPr>
        <w:tc>
          <w:tcPr>
            <w:tcW w:w="2502" w:type="dxa"/>
          </w:tcPr>
          <w:p w14:paraId="22D44B1B" w14:textId="77777777" w:rsidR="00A17FF1" w:rsidRPr="00A53E8B" w:rsidRDefault="00A17FF1">
            <w:pPr>
              <w:spacing w:after="0" w:line="259" w:lineRule="auto"/>
              <w:ind w:left="0" w:right="0" w:firstLine="0"/>
              <w:jc w:val="left"/>
              <w:rPr>
                <w:rFonts w:ascii="Times New Roman" w:hAnsi="Times New Roman" w:cs="Times New Roman"/>
                <w:b/>
              </w:rPr>
            </w:pPr>
          </w:p>
        </w:tc>
        <w:tc>
          <w:tcPr>
            <w:tcW w:w="1918" w:type="dxa"/>
          </w:tcPr>
          <w:p w14:paraId="4552186F" w14:textId="77777777" w:rsidR="00A17FF1" w:rsidRPr="00A53E8B" w:rsidRDefault="00A17FF1">
            <w:pPr>
              <w:spacing w:after="0" w:line="259" w:lineRule="auto"/>
              <w:ind w:left="2" w:right="0" w:firstLine="0"/>
              <w:jc w:val="left"/>
              <w:rPr>
                <w:rFonts w:ascii="Times New Roman" w:hAnsi="Times New Roman" w:cs="Times New Roman"/>
              </w:rPr>
            </w:pPr>
          </w:p>
        </w:tc>
        <w:tc>
          <w:tcPr>
            <w:tcW w:w="1326" w:type="dxa"/>
          </w:tcPr>
          <w:p w14:paraId="79803B0E" w14:textId="77777777" w:rsidR="00A17FF1" w:rsidRPr="00A53E8B" w:rsidRDefault="00A17FF1">
            <w:pPr>
              <w:spacing w:after="0" w:line="259" w:lineRule="auto"/>
              <w:ind w:left="2" w:right="0" w:firstLine="0"/>
              <w:jc w:val="left"/>
              <w:rPr>
                <w:rFonts w:ascii="Times New Roman" w:hAnsi="Times New Roman" w:cs="Times New Roman"/>
              </w:rPr>
            </w:pPr>
          </w:p>
        </w:tc>
        <w:tc>
          <w:tcPr>
            <w:tcW w:w="3264" w:type="dxa"/>
          </w:tcPr>
          <w:p w14:paraId="47667508" w14:textId="77777777" w:rsidR="00A17FF1" w:rsidRPr="00A53E8B" w:rsidRDefault="00A17FF1">
            <w:pPr>
              <w:spacing w:after="0" w:line="259" w:lineRule="auto"/>
              <w:ind w:left="1" w:right="0" w:firstLine="0"/>
              <w:jc w:val="left"/>
              <w:rPr>
                <w:rFonts w:ascii="Times New Roman" w:hAnsi="Times New Roman" w:cs="Times New Roman"/>
              </w:rPr>
            </w:pPr>
          </w:p>
        </w:tc>
      </w:tr>
      <w:tr w:rsidR="001B179C" w:rsidRPr="00A53E8B" w14:paraId="01A3BE7F" w14:textId="77777777" w:rsidTr="00A17FF1">
        <w:trPr>
          <w:trHeight w:val="709"/>
        </w:trPr>
        <w:tc>
          <w:tcPr>
            <w:tcW w:w="2502" w:type="dxa"/>
          </w:tcPr>
          <w:p w14:paraId="269A9D40" w14:textId="77777777" w:rsidR="001B179C" w:rsidRPr="00A53E8B" w:rsidRDefault="00000000">
            <w:pPr>
              <w:spacing w:after="0" w:line="259" w:lineRule="auto"/>
              <w:ind w:left="0" w:right="0" w:firstLine="0"/>
              <w:jc w:val="left"/>
              <w:rPr>
                <w:rFonts w:ascii="Times New Roman" w:hAnsi="Times New Roman" w:cs="Times New Roman"/>
              </w:rPr>
            </w:pPr>
            <w:r w:rsidRPr="00A53E8B">
              <w:rPr>
                <w:rFonts w:ascii="Times New Roman" w:hAnsi="Times New Roman" w:cs="Times New Roman"/>
                <w:b/>
              </w:rPr>
              <w:t>Constraints</w:t>
            </w:r>
            <w:r w:rsidRPr="00A53E8B">
              <w:rPr>
                <w:rFonts w:ascii="Times New Roman" w:hAnsi="Times New Roman" w:cs="Times New Roman"/>
              </w:rPr>
              <w:t xml:space="preserve"> </w:t>
            </w:r>
          </w:p>
        </w:tc>
        <w:tc>
          <w:tcPr>
            <w:tcW w:w="1918" w:type="dxa"/>
          </w:tcPr>
          <w:p w14:paraId="148F6590"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 </w:t>
            </w:r>
          </w:p>
        </w:tc>
        <w:tc>
          <w:tcPr>
            <w:tcW w:w="1326" w:type="dxa"/>
          </w:tcPr>
          <w:p w14:paraId="5C37F976"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 </w:t>
            </w:r>
          </w:p>
        </w:tc>
        <w:tc>
          <w:tcPr>
            <w:tcW w:w="3264" w:type="dxa"/>
          </w:tcPr>
          <w:p w14:paraId="6A6A0DE3" w14:textId="77777777" w:rsidR="001B179C" w:rsidRPr="00A53E8B" w:rsidRDefault="00000000">
            <w:pPr>
              <w:spacing w:after="0" w:line="259" w:lineRule="auto"/>
              <w:ind w:left="1" w:right="0" w:firstLine="0"/>
              <w:jc w:val="left"/>
              <w:rPr>
                <w:rFonts w:ascii="Times New Roman" w:hAnsi="Times New Roman" w:cs="Times New Roman"/>
              </w:rPr>
            </w:pPr>
            <w:r w:rsidRPr="00A53E8B">
              <w:rPr>
                <w:rFonts w:ascii="Times New Roman" w:hAnsi="Times New Roman" w:cs="Times New Roman"/>
              </w:rPr>
              <w:t xml:space="preserve"> </w:t>
            </w:r>
          </w:p>
        </w:tc>
      </w:tr>
      <w:tr w:rsidR="001B179C" w:rsidRPr="00A53E8B" w14:paraId="72794A44" w14:textId="77777777" w:rsidTr="00A17FF1">
        <w:trPr>
          <w:trHeight w:val="1133"/>
        </w:trPr>
        <w:tc>
          <w:tcPr>
            <w:tcW w:w="2502" w:type="dxa"/>
          </w:tcPr>
          <w:p w14:paraId="01CFB960" w14:textId="77777777" w:rsidR="001B179C" w:rsidRPr="00A53E8B" w:rsidRDefault="00000000">
            <w:pPr>
              <w:spacing w:after="0" w:line="259" w:lineRule="auto"/>
              <w:ind w:left="0" w:right="0" w:firstLine="0"/>
              <w:jc w:val="left"/>
              <w:rPr>
                <w:rFonts w:ascii="Times New Roman" w:hAnsi="Times New Roman" w:cs="Times New Roman"/>
              </w:rPr>
            </w:pPr>
            <w:r w:rsidRPr="00A53E8B">
              <w:rPr>
                <w:rFonts w:ascii="Times New Roman" w:hAnsi="Times New Roman" w:cs="Times New Roman"/>
              </w:rPr>
              <w:t xml:space="preserve">1. Budget </w:t>
            </w:r>
          </w:p>
        </w:tc>
        <w:tc>
          <w:tcPr>
            <w:tcW w:w="1918" w:type="dxa"/>
          </w:tcPr>
          <w:p w14:paraId="190743F0"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GHC Unit Cost </w:t>
            </w:r>
          </w:p>
        </w:tc>
        <w:tc>
          <w:tcPr>
            <w:tcW w:w="1326" w:type="dxa"/>
          </w:tcPr>
          <w:p w14:paraId="46C605AB"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₹30,000 </w:t>
            </w:r>
          </w:p>
        </w:tc>
        <w:tc>
          <w:tcPr>
            <w:tcW w:w="3264" w:type="dxa"/>
          </w:tcPr>
          <w:p w14:paraId="35D45A82" w14:textId="702791AC" w:rsidR="001B179C" w:rsidRPr="00A53E8B" w:rsidRDefault="00000000">
            <w:pPr>
              <w:tabs>
                <w:tab w:val="center" w:pos="612"/>
                <w:tab w:val="center" w:pos="1893"/>
                <w:tab w:val="center" w:pos="2734"/>
              </w:tabs>
              <w:spacing w:after="20" w:line="259" w:lineRule="auto"/>
              <w:ind w:left="0" w:right="0" w:firstLine="0"/>
              <w:jc w:val="left"/>
              <w:rPr>
                <w:rFonts w:ascii="Times New Roman" w:hAnsi="Times New Roman" w:cs="Times New Roman"/>
              </w:rPr>
            </w:pPr>
            <w:r w:rsidRPr="00A53E8B">
              <w:rPr>
                <w:rFonts w:ascii="Times New Roman" w:hAnsi="Times New Roman" w:cs="Times New Roman"/>
              </w:rPr>
              <w:t xml:space="preserve">Operational </w:t>
            </w:r>
            <w:r w:rsidRPr="00A53E8B">
              <w:rPr>
                <w:rFonts w:ascii="Times New Roman" w:hAnsi="Times New Roman" w:cs="Times New Roman"/>
              </w:rPr>
              <w:tab/>
              <w:t xml:space="preserve">cost </w:t>
            </w:r>
            <w:r w:rsidRPr="00A53E8B">
              <w:rPr>
                <w:rFonts w:ascii="Times New Roman" w:hAnsi="Times New Roman" w:cs="Times New Roman"/>
              </w:rPr>
              <w:tab/>
              <w:t xml:space="preserve">per </w:t>
            </w:r>
          </w:p>
          <w:p w14:paraId="2EA1063E" w14:textId="77777777" w:rsidR="001B179C" w:rsidRPr="00A53E8B" w:rsidRDefault="00000000">
            <w:pPr>
              <w:spacing w:after="0" w:line="259" w:lineRule="auto"/>
              <w:ind w:left="1" w:right="0" w:firstLine="0"/>
              <w:jc w:val="left"/>
              <w:rPr>
                <w:rFonts w:ascii="Times New Roman" w:hAnsi="Times New Roman" w:cs="Times New Roman"/>
              </w:rPr>
            </w:pPr>
            <w:r w:rsidRPr="00A53E8B">
              <w:rPr>
                <w:rFonts w:ascii="Times New Roman" w:hAnsi="Times New Roman" w:cs="Times New Roman"/>
              </w:rPr>
              <w:t xml:space="preserve">General Health Camp. </w:t>
            </w:r>
          </w:p>
        </w:tc>
      </w:tr>
      <w:tr w:rsidR="001B179C" w:rsidRPr="00A53E8B" w14:paraId="03D3E79E" w14:textId="77777777" w:rsidTr="00A17FF1">
        <w:trPr>
          <w:trHeight w:val="1045"/>
        </w:trPr>
        <w:tc>
          <w:tcPr>
            <w:tcW w:w="2502" w:type="dxa"/>
          </w:tcPr>
          <w:p w14:paraId="3223196D" w14:textId="77777777" w:rsidR="001B179C" w:rsidRPr="00A53E8B" w:rsidRDefault="00000000">
            <w:pPr>
              <w:spacing w:after="0" w:line="259" w:lineRule="auto"/>
              <w:ind w:left="0" w:right="0" w:firstLine="0"/>
              <w:jc w:val="left"/>
              <w:rPr>
                <w:rFonts w:ascii="Times New Roman" w:hAnsi="Times New Roman" w:cs="Times New Roman"/>
              </w:rPr>
            </w:pPr>
            <w:r w:rsidRPr="00A53E8B">
              <w:rPr>
                <w:rFonts w:ascii="Times New Roman" w:hAnsi="Times New Roman" w:cs="Times New Roman"/>
              </w:rPr>
              <w:t xml:space="preserve"> </w:t>
            </w:r>
          </w:p>
        </w:tc>
        <w:tc>
          <w:tcPr>
            <w:tcW w:w="1918" w:type="dxa"/>
          </w:tcPr>
          <w:p w14:paraId="079334DB"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NSC Unit Cost </w:t>
            </w:r>
          </w:p>
        </w:tc>
        <w:tc>
          <w:tcPr>
            <w:tcW w:w="1326" w:type="dxa"/>
          </w:tcPr>
          <w:p w14:paraId="355F6943"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₹50,000 </w:t>
            </w:r>
          </w:p>
        </w:tc>
        <w:tc>
          <w:tcPr>
            <w:tcW w:w="3264" w:type="dxa"/>
          </w:tcPr>
          <w:p w14:paraId="2855EF8E" w14:textId="77777777" w:rsidR="001B179C" w:rsidRPr="00A53E8B" w:rsidRDefault="00000000">
            <w:pPr>
              <w:spacing w:after="0" w:line="259" w:lineRule="auto"/>
              <w:ind w:left="1" w:right="0" w:firstLine="0"/>
              <w:rPr>
                <w:rFonts w:ascii="Times New Roman" w:hAnsi="Times New Roman" w:cs="Times New Roman"/>
              </w:rPr>
            </w:pPr>
            <w:r w:rsidRPr="00A53E8B">
              <w:rPr>
                <w:rFonts w:ascii="Times New Roman" w:hAnsi="Times New Roman" w:cs="Times New Roman"/>
              </w:rPr>
              <w:t xml:space="preserve">Operational cost per NCD Screening Camp. </w:t>
            </w:r>
          </w:p>
        </w:tc>
      </w:tr>
      <w:tr w:rsidR="001B179C" w:rsidRPr="00A53E8B" w14:paraId="5F696CB1" w14:textId="77777777" w:rsidTr="00A17FF1">
        <w:trPr>
          <w:trHeight w:val="1090"/>
        </w:trPr>
        <w:tc>
          <w:tcPr>
            <w:tcW w:w="2502" w:type="dxa"/>
          </w:tcPr>
          <w:p w14:paraId="73694162" w14:textId="77777777" w:rsidR="001B179C" w:rsidRPr="00A53E8B" w:rsidRDefault="00000000">
            <w:pPr>
              <w:spacing w:after="0" w:line="259" w:lineRule="auto"/>
              <w:ind w:left="0" w:right="0" w:firstLine="0"/>
              <w:jc w:val="left"/>
              <w:rPr>
                <w:rFonts w:ascii="Times New Roman" w:hAnsi="Times New Roman" w:cs="Times New Roman"/>
              </w:rPr>
            </w:pPr>
            <w:r w:rsidRPr="00A53E8B">
              <w:rPr>
                <w:rFonts w:ascii="Times New Roman" w:hAnsi="Times New Roman" w:cs="Times New Roman"/>
              </w:rPr>
              <w:t xml:space="preserve"> </w:t>
            </w:r>
          </w:p>
        </w:tc>
        <w:tc>
          <w:tcPr>
            <w:tcW w:w="1918" w:type="dxa"/>
          </w:tcPr>
          <w:p w14:paraId="27FE3427"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Total </w:t>
            </w:r>
            <w:r w:rsidRPr="00A53E8B">
              <w:rPr>
                <w:rFonts w:ascii="Times New Roman" w:hAnsi="Times New Roman" w:cs="Times New Roman"/>
              </w:rPr>
              <w:tab/>
              <w:t xml:space="preserve">Budget (RHS) </w:t>
            </w:r>
          </w:p>
        </w:tc>
        <w:tc>
          <w:tcPr>
            <w:tcW w:w="1326" w:type="dxa"/>
          </w:tcPr>
          <w:p w14:paraId="5E239734"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₹490,000 </w:t>
            </w:r>
          </w:p>
        </w:tc>
        <w:tc>
          <w:tcPr>
            <w:tcW w:w="3264" w:type="dxa"/>
          </w:tcPr>
          <w:p w14:paraId="166C9A55" w14:textId="77777777" w:rsidR="001B179C" w:rsidRPr="00A53E8B" w:rsidRDefault="00000000">
            <w:pPr>
              <w:spacing w:after="0" w:line="259" w:lineRule="auto"/>
              <w:ind w:left="1" w:right="0" w:firstLine="0"/>
              <w:rPr>
                <w:rFonts w:ascii="Times New Roman" w:hAnsi="Times New Roman" w:cs="Times New Roman"/>
              </w:rPr>
            </w:pPr>
            <w:r w:rsidRPr="00A53E8B">
              <w:rPr>
                <w:rFonts w:ascii="Times New Roman" w:hAnsi="Times New Roman" w:cs="Times New Roman"/>
              </w:rPr>
              <w:t xml:space="preserve">Total available monthly budget for camp activities. </w:t>
            </w:r>
          </w:p>
        </w:tc>
      </w:tr>
      <w:tr w:rsidR="001B179C" w:rsidRPr="00A53E8B" w14:paraId="137E2873" w14:textId="77777777" w:rsidTr="00A17FF1">
        <w:trPr>
          <w:trHeight w:val="1132"/>
        </w:trPr>
        <w:tc>
          <w:tcPr>
            <w:tcW w:w="2502" w:type="dxa"/>
          </w:tcPr>
          <w:p w14:paraId="6A7BBCE2" w14:textId="77777777" w:rsidR="001B179C" w:rsidRPr="00A53E8B" w:rsidRDefault="00000000">
            <w:pPr>
              <w:spacing w:after="0" w:line="259" w:lineRule="auto"/>
              <w:ind w:left="0" w:right="0" w:firstLine="0"/>
              <w:jc w:val="left"/>
              <w:rPr>
                <w:rFonts w:ascii="Times New Roman" w:hAnsi="Times New Roman" w:cs="Times New Roman"/>
              </w:rPr>
            </w:pPr>
            <w:r w:rsidRPr="00A53E8B">
              <w:rPr>
                <w:rFonts w:ascii="Times New Roman" w:hAnsi="Times New Roman" w:cs="Times New Roman"/>
              </w:rPr>
              <w:t xml:space="preserve">2. Doctor-Hours </w:t>
            </w:r>
          </w:p>
        </w:tc>
        <w:tc>
          <w:tcPr>
            <w:tcW w:w="1918" w:type="dxa"/>
          </w:tcPr>
          <w:p w14:paraId="280A0A3D" w14:textId="77777777" w:rsidR="001B179C" w:rsidRPr="00A53E8B" w:rsidRDefault="00000000">
            <w:pPr>
              <w:tabs>
                <w:tab w:val="center" w:pos="255"/>
                <w:tab w:val="center" w:pos="1168"/>
              </w:tabs>
              <w:spacing w:after="20" w:line="259" w:lineRule="auto"/>
              <w:ind w:left="0" w:right="0" w:firstLine="0"/>
              <w:jc w:val="left"/>
              <w:rPr>
                <w:rFonts w:ascii="Times New Roman" w:hAnsi="Times New Roman" w:cs="Times New Roman"/>
              </w:rPr>
            </w:pPr>
            <w:r w:rsidRPr="00A53E8B">
              <w:rPr>
                <w:rFonts w:ascii="Times New Roman" w:hAnsi="Times New Roman" w:cs="Times New Roman"/>
                <w:sz w:val="22"/>
              </w:rPr>
              <w:tab/>
            </w:r>
            <w:r w:rsidRPr="00A53E8B">
              <w:rPr>
                <w:rFonts w:ascii="Times New Roman" w:hAnsi="Times New Roman" w:cs="Times New Roman"/>
              </w:rPr>
              <w:t xml:space="preserve">GHC </w:t>
            </w:r>
            <w:r w:rsidRPr="00A53E8B">
              <w:rPr>
                <w:rFonts w:ascii="Times New Roman" w:hAnsi="Times New Roman" w:cs="Times New Roman"/>
              </w:rPr>
              <w:tab/>
              <w:t>Doctor-</w:t>
            </w:r>
          </w:p>
          <w:p w14:paraId="24377B5C"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Hours </w:t>
            </w:r>
          </w:p>
        </w:tc>
        <w:tc>
          <w:tcPr>
            <w:tcW w:w="1326" w:type="dxa"/>
          </w:tcPr>
          <w:p w14:paraId="7F8450E9"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8 </w:t>
            </w:r>
          </w:p>
        </w:tc>
        <w:tc>
          <w:tcPr>
            <w:tcW w:w="3264" w:type="dxa"/>
          </w:tcPr>
          <w:p w14:paraId="1220E858" w14:textId="77777777" w:rsidR="001B179C" w:rsidRPr="00A53E8B" w:rsidRDefault="00000000">
            <w:pPr>
              <w:spacing w:after="0" w:line="259" w:lineRule="auto"/>
              <w:ind w:left="1" w:right="0" w:firstLine="0"/>
              <w:jc w:val="left"/>
              <w:rPr>
                <w:rFonts w:ascii="Times New Roman" w:hAnsi="Times New Roman" w:cs="Times New Roman"/>
              </w:rPr>
            </w:pPr>
            <w:r w:rsidRPr="00A53E8B">
              <w:rPr>
                <w:rFonts w:ascii="Times New Roman" w:hAnsi="Times New Roman" w:cs="Times New Roman"/>
              </w:rPr>
              <w:t xml:space="preserve">Doctor-hours consumed per GHC. </w:t>
            </w:r>
          </w:p>
        </w:tc>
      </w:tr>
      <w:tr w:rsidR="001B179C" w:rsidRPr="00A53E8B" w14:paraId="4570C012" w14:textId="77777777" w:rsidTr="00A17FF1">
        <w:trPr>
          <w:trHeight w:val="1045"/>
        </w:trPr>
        <w:tc>
          <w:tcPr>
            <w:tcW w:w="2502" w:type="dxa"/>
          </w:tcPr>
          <w:p w14:paraId="69E28B42" w14:textId="77777777" w:rsidR="001B179C" w:rsidRPr="00A53E8B" w:rsidRDefault="00000000">
            <w:pPr>
              <w:spacing w:after="0" w:line="259" w:lineRule="auto"/>
              <w:ind w:left="0" w:right="0" w:firstLine="0"/>
              <w:jc w:val="left"/>
              <w:rPr>
                <w:rFonts w:ascii="Times New Roman" w:hAnsi="Times New Roman" w:cs="Times New Roman"/>
              </w:rPr>
            </w:pPr>
            <w:r w:rsidRPr="00A53E8B">
              <w:rPr>
                <w:rFonts w:ascii="Times New Roman" w:hAnsi="Times New Roman" w:cs="Times New Roman"/>
              </w:rPr>
              <w:t xml:space="preserve"> </w:t>
            </w:r>
          </w:p>
        </w:tc>
        <w:tc>
          <w:tcPr>
            <w:tcW w:w="1918" w:type="dxa"/>
          </w:tcPr>
          <w:p w14:paraId="330547C2" w14:textId="77777777" w:rsidR="001B179C" w:rsidRPr="00A53E8B" w:rsidRDefault="00000000">
            <w:pPr>
              <w:tabs>
                <w:tab w:val="center" w:pos="238"/>
                <w:tab w:val="center" w:pos="1168"/>
              </w:tabs>
              <w:spacing w:after="20" w:line="259" w:lineRule="auto"/>
              <w:ind w:left="0" w:right="0" w:firstLine="0"/>
              <w:jc w:val="left"/>
              <w:rPr>
                <w:rFonts w:ascii="Times New Roman" w:hAnsi="Times New Roman" w:cs="Times New Roman"/>
              </w:rPr>
            </w:pPr>
            <w:r w:rsidRPr="00A53E8B">
              <w:rPr>
                <w:rFonts w:ascii="Times New Roman" w:hAnsi="Times New Roman" w:cs="Times New Roman"/>
                <w:sz w:val="22"/>
              </w:rPr>
              <w:tab/>
            </w:r>
            <w:r w:rsidRPr="00A53E8B">
              <w:rPr>
                <w:rFonts w:ascii="Times New Roman" w:hAnsi="Times New Roman" w:cs="Times New Roman"/>
              </w:rPr>
              <w:t xml:space="preserve">NSC </w:t>
            </w:r>
            <w:r w:rsidRPr="00A53E8B">
              <w:rPr>
                <w:rFonts w:ascii="Times New Roman" w:hAnsi="Times New Roman" w:cs="Times New Roman"/>
              </w:rPr>
              <w:tab/>
              <w:t>Doctor-</w:t>
            </w:r>
          </w:p>
          <w:p w14:paraId="6C9E9CB7"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Hours </w:t>
            </w:r>
          </w:p>
        </w:tc>
        <w:tc>
          <w:tcPr>
            <w:tcW w:w="1326" w:type="dxa"/>
          </w:tcPr>
          <w:p w14:paraId="1BEEFE03"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12 </w:t>
            </w:r>
          </w:p>
        </w:tc>
        <w:tc>
          <w:tcPr>
            <w:tcW w:w="3264" w:type="dxa"/>
          </w:tcPr>
          <w:p w14:paraId="3A93715D" w14:textId="77777777" w:rsidR="001B179C" w:rsidRPr="00A53E8B" w:rsidRDefault="00000000">
            <w:pPr>
              <w:spacing w:after="0" w:line="259" w:lineRule="auto"/>
              <w:ind w:left="1" w:right="0" w:firstLine="0"/>
              <w:jc w:val="left"/>
              <w:rPr>
                <w:rFonts w:ascii="Times New Roman" w:hAnsi="Times New Roman" w:cs="Times New Roman"/>
              </w:rPr>
            </w:pPr>
            <w:r w:rsidRPr="00A53E8B">
              <w:rPr>
                <w:rFonts w:ascii="Times New Roman" w:hAnsi="Times New Roman" w:cs="Times New Roman"/>
              </w:rPr>
              <w:t xml:space="preserve">Doctor-hours consumed per NSC. </w:t>
            </w:r>
          </w:p>
        </w:tc>
      </w:tr>
      <w:tr w:rsidR="001B179C" w:rsidRPr="00A53E8B" w14:paraId="64F37C4A" w14:textId="77777777" w:rsidTr="00A17FF1">
        <w:trPr>
          <w:trHeight w:val="1090"/>
        </w:trPr>
        <w:tc>
          <w:tcPr>
            <w:tcW w:w="2502" w:type="dxa"/>
          </w:tcPr>
          <w:p w14:paraId="118550BA" w14:textId="77777777" w:rsidR="001B179C" w:rsidRPr="00A53E8B" w:rsidRDefault="00000000">
            <w:pPr>
              <w:spacing w:after="0" w:line="259" w:lineRule="auto"/>
              <w:ind w:left="0" w:right="0" w:firstLine="0"/>
              <w:jc w:val="left"/>
              <w:rPr>
                <w:rFonts w:ascii="Times New Roman" w:hAnsi="Times New Roman" w:cs="Times New Roman"/>
              </w:rPr>
            </w:pPr>
            <w:r w:rsidRPr="00A53E8B">
              <w:rPr>
                <w:rFonts w:ascii="Times New Roman" w:hAnsi="Times New Roman" w:cs="Times New Roman"/>
              </w:rPr>
              <w:t xml:space="preserve"> </w:t>
            </w:r>
          </w:p>
        </w:tc>
        <w:tc>
          <w:tcPr>
            <w:tcW w:w="1918" w:type="dxa"/>
          </w:tcPr>
          <w:p w14:paraId="4276AF69" w14:textId="444A4436"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Total </w:t>
            </w:r>
            <w:r w:rsidRPr="00A53E8B">
              <w:rPr>
                <w:rFonts w:ascii="Times New Roman" w:hAnsi="Times New Roman" w:cs="Times New Roman"/>
              </w:rPr>
              <w:tab/>
            </w:r>
            <w:r w:rsidR="00A17FF1" w:rsidRPr="00A53E8B">
              <w:rPr>
                <w:rFonts w:ascii="Times New Roman" w:hAnsi="Times New Roman" w:cs="Times New Roman"/>
              </w:rPr>
              <w:t>Doctor Hours</w:t>
            </w:r>
            <w:r w:rsidRPr="00A53E8B">
              <w:rPr>
                <w:rFonts w:ascii="Times New Roman" w:hAnsi="Times New Roman" w:cs="Times New Roman"/>
              </w:rPr>
              <w:t xml:space="preserve"> (RHS) </w:t>
            </w:r>
          </w:p>
        </w:tc>
        <w:tc>
          <w:tcPr>
            <w:tcW w:w="1326" w:type="dxa"/>
          </w:tcPr>
          <w:p w14:paraId="5E341FB1"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130 </w:t>
            </w:r>
          </w:p>
        </w:tc>
        <w:tc>
          <w:tcPr>
            <w:tcW w:w="3264" w:type="dxa"/>
          </w:tcPr>
          <w:p w14:paraId="10B0AD42" w14:textId="77777777" w:rsidR="001B179C" w:rsidRPr="00A53E8B" w:rsidRDefault="00000000">
            <w:pPr>
              <w:spacing w:after="0" w:line="259" w:lineRule="auto"/>
              <w:ind w:left="1" w:right="0" w:firstLine="0"/>
              <w:rPr>
                <w:rFonts w:ascii="Times New Roman" w:hAnsi="Times New Roman" w:cs="Times New Roman"/>
              </w:rPr>
            </w:pPr>
            <w:r w:rsidRPr="00A53E8B">
              <w:rPr>
                <w:rFonts w:ascii="Times New Roman" w:hAnsi="Times New Roman" w:cs="Times New Roman"/>
              </w:rPr>
              <w:t xml:space="preserve">Total available doctor-hours per month. </w:t>
            </w:r>
          </w:p>
        </w:tc>
      </w:tr>
      <w:tr w:rsidR="001B179C" w:rsidRPr="00A53E8B" w14:paraId="69E9C423" w14:textId="77777777" w:rsidTr="00A17FF1">
        <w:trPr>
          <w:trHeight w:val="1132"/>
        </w:trPr>
        <w:tc>
          <w:tcPr>
            <w:tcW w:w="2502" w:type="dxa"/>
          </w:tcPr>
          <w:p w14:paraId="6BF40F60" w14:textId="77777777" w:rsidR="001B179C" w:rsidRPr="00A53E8B" w:rsidRDefault="00000000">
            <w:pPr>
              <w:spacing w:after="20" w:line="259" w:lineRule="auto"/>
              <w:ind w:left="0" w:right="0" w:firstLine="0"/>
              <w:jc w:val="left"/>
              <w:rPr>
                <w:rFonts w:ascii="Times New Roman" w:hAnsi="Times New Roman" w:cs="Times New Roman"/>
              </w:rPr>
            </w:pPr>
            <w:r w:rsidRPr="00A53E8B">
              <w:rPr>
                <w:rFonts w:ascii="Times New Roman" w:hAnsi="Times New Roman" w:cs="Times New Roman"/>
              </w:rPr>
              <w:t>3. Nurse/Paramedic-</w:t>
            </w:r>
          </w:p>
          <w:p w14:paraId="0CFED6AE" w14:textId="77777777" w:rsidR="001B179C" w:rsidRPr="00A53E8B" w:rsidRDefault="00000000">
            <w:pPr>
              <w:spacing w:after="0" w:line="259" w:lineRule="auto"/>
              <w:ind w:left="0" w:right="0" w:firstLine="0"/>
              <w:jc w:val="left"/>
              <w:rPr>
                <w:rFonts w:ascii="Times New Roman" w:hAnsi="Times New Roman" w:cs="Times New Roman"/>
              </w:rPr>
            </w:pPr>
            <w:r w:rsidRPr="00A53E8B">
              <w:rPr>
                <w:rFonts w:ascii="Times New Roman" w:hAnsi="Times New Roman" w:cs="Times New Roman"/>
              </w:rPr>
              <w:t xml:space="preserve">Hours </w:t>
            </w:r>
          </w:p>
        </w:tc>
        <w:tc>
          <w:tcPr>
            <w:tcW w:w="1918" w:type="dxa"/>
          </w:tcPr>
          <w:p w14:paraId="277E8DFB" w14:textId="77777777" w:rsidR="001B179C" w:rsidRPr="00A53E8B" w:rsidRDefault="00000000">
            <w:pPr>
              <w:tabs>
                <w:tab w:val="center" w:pos="255"/>
                <w:tab w:val="center" w:pos="1206"/>
              </w:tabs>
              <w:spacing w:after="20" w:line="259" w:lineRule="auto"/>
              <w:ind w:left="0" w:right="0" w:firstLine="0"/>
              <w:jc w:val="left"/>
              <w:rPr>
                <w:rFonts w:ascii="Times New Roman" w:hAnsi="Times New Roman" w:cs="Times New Roman"/>
              </w:rPr>
            </w:pPr>
            <w:r w:rsidRPr="00A53E8B">
              <w:rPr>
                <w:rFonts w:ascii="Times New Roman" w:hAnsi="Times New Roman" w:cs="Times New Roman"/>
                <w:sz w:val="22"/>
              </w:rPr>
              <w:tab/>
            </w:r>
            <w:r w:rsidRPr="00A53E8B">
              <w:rPr>
                <w:rFonts w:ascii="Times New Roman" w:hAnsi="Times New Roman" w:cs="Times New Roman"/>
              </w:rPr>
              <w:t xml:space="preserve">GHC </w:t>
            </w:r>
            <w:r w:rsidRPr="00A53E8B">
              <w:rPr>
                <w:rFonts w:ascii="Times New Roman" w:hAnsi="Times New Roman" w:cs="Times New Roman"/>
              </w:rPr>
              <w:tab/>
              <w:t>Nurse-</w:t>
            </w:r>
          </w:p>
          <w:p w14:paraId="3D199593"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Hours </w:t>
            </w:r>
          </w:p>
        </w:tc>
        <w:tc>
          <w:tcPr>
            <w:tcW w:w="1326" w:type="dxa"/>
          </w:tcPr>
          <w:p w14:paraId="198BF582"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20 </w:t>
            </w:r>
          </w:p>
        </w:tc>
        <w:tc>
          <w:tcPr>
            <w:tcW w:w="3264" w:type="dxa"/>
          </w:tcPr>
          <w:p w14:paraId="29562C2F" w14:textId="77777777" w:rsidR="001B179C" w:rsidRPr="00A53E8B" w:rsidRDefault="00000000">
            <w:pPr>
              <w:spacing w:after="0" w:line="259" w:lineRule="auto"/>
              <w:ind w:left="1" w:right="0" w:firstLine="0"/>
              <w:jc w:val="left"/>
              <w:rPr>
                <w:rFonts w:ascii="Times New Roman" w:hAnsi="Times New Roman" w:cs="Times New Roman"/>
              </w:rPr>
            </w:pPr>
            <w:r w:rsidRPr="00A53E8B">
              <w:rPr>
                <w:rFonts w:ascii="Times New Roman" w:hAnsi="Times New Roman" w:cs="Times New Roman"/>
              </w:rPr>
              <w:t xml:space="preserve">Nurse/Paramedic-hours consumed per GHC. </w:t>
            </w:r>
          </w:p>
        </w:tc>
      </w:tr>
      <w:tr w:rsidR="001B179C" w:rsidRPr="00A53E8B" w14:paraId="3CD9E3C9" w14:textId="77777777" w:rsidTr="00A17FF1">
        <w:trPr>
          <w:trHeight w:val="1045"/>
        </w:trPr>
        <w:tc>
          <w:tcPr>
            <w:tcW w:w="2502" w:type="dxa"/>
          </w:tcPr>
          <w:p w14:paraId="48167457" w14:textId="77777777" w:rsidR="001B179C" w:rsidRPr="00A53E8B" w:rsidRDefault="00000000">
            <w:pPr>
              <w:spacing w:after="0" w:line="259" w:lineRule="auto"/>
              <w:ind w:left="0" w:right="0" w:firstLine="0"/>
              <w:jc w:val="left"/>
              <w:rPr>
                <w:rFonts w:ascii="Times New Roman" w:hAnsi="Times New Roman" w:cs="Times New Roman"/>
              </w:rPr>
            </w:pPr>
            <w:r w:rsidRPr="00A53E8B">
              <w:rPr>
                <w:rFonts w:ascii="Times New Roman" w:hAnsi="Times New Roman" w:cs="Times New Roman"/>
              </w:rPr>
              <w:t xml:space="preserve"> </w:t>
            </w:r>
          </w:p>
        </w:tc>
        <w:tc>
          <w:tcPr>
            <w:tcW w:w="1918" w:type="dxa"/>
          </w:tcPr>
          <w:p w14:paraId="207A1097" w14:textId="77777777" w:rsidR="001B179C" w:rsidRPr="00A53E8B" w:rsidRDefault="00000000">
            <w:pPr>
              <w:tabs>
                <w:tab w:val="center" w:pos="238"/>
                <w:tab w:val="center" w:pos="1209"/>
              </w:tabs>
              <w:spacing w:after="20" w:line="259" w:lineRule="auto"/>
              <w:ind w:left="0" w:right="0" w:firstLine="0"/>
              <w:jc w:val="left"/>
              <w:rPr>
                <w:rFonts w:ascii="Times New Roman" w:hAnsi="Times New Roman" w:cs="Times New Roman"/>
              </w:rPr>
            </w:pPr>
            <w:r w:rsidRPr="00A53E8B">
              <w:rPr>
                <w:rFonts w:ascii="Times New Roman" w:hAnsi="Times New Roman" w:cs="Times New Roman"/>
                <w:sz w:val="22"/>
              </w:rPr>
              <w:tab/>
            </w:r>
            <w:r w:rsidRPr="00A53E8B">
              <w:rPr>
                <w:rFonts w:ascii="Times New Roman" w:hAnsi="Times New Roman" w:cs="Times New Roman"/>
              </w:rPr>
              <w:t xml:space="preserve">NSC </w:t>
            </w:r>
            <w:r w:rsidRPr="00A53E8B">
              <w:rPr>
                <w:rFonts w:ascii="Times New Roman" w:hAnsi="Times New Roman" w:cs="Times New Roman"/>
              </w:rPr>
              <w:tab/>
              <w:t>Nurse-</w:t>
            </w:r>
          </w:p>
          <w:p w14:paraId="05DB2250"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Hours </w:t>
            </w:r>
          </w:p>
        </w:tc>
        <w:tc>
          <w:tcPr>
            <w:tcW w:w="1326" w:type="dxa"/>
          </w:tcPr>
          <w:p w14:paraId="42C0060B"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25 </w:t>
            </w:r>
          </w:p>
        </w:tc>
        <w:tc>
          <w:tcPr>
            <w:tcW w:w="3264" w:type="dxa"/>
          </w:tcPr>
          <w:p w14:paraId="5BB4A990" w14:textId="77777777" w:rsidR="001B179C" w:rsidRPr="00A53E8B" w:rsidRDefault="00000000">
            <w:pPr>
              <w:spacing w:after="0" w:line="259" w:lineRule="auto"/>
              <w:ind w:left="1" w:right="0" w:firstLine="0"/>
              <w:jc w:val="left"/>
              <w:rPr>
                <w:rFonts w:ascii="Times New Roman" w:hAnsi="Times New Roman" w:cs="Times New Roman"/>
              </w:rPr>
            </w:pPr>
            <w:r w:rsidRPr="00A53E8B">
              <w:rPr>
                <w:rFonts w:ascii="Times New Roman" w:hAnsi="Times New Roman" w:cs="Times New Roman"/>
              </w:rPr>
              <w:t xml:space="preserve">Nurse/Paramedic-hours consumed per NSC. </w:t>
            </w:r>
          </w:p>
        </w:tc>
      </w:tr>
      <w:tr w:rsidR="001B179C" w:rsidRPr="00A53E8B" w14:paraId="1BECD938" w14:textId="77777777" w:rsidTr="00A17FF1">
        <w:trPr>
          <w:trHeight w:val="1424"/>
        </w:trPr>
        <w:tc>
          <w:tcPr>
            <w:tcW w:w="2502" w:type="dxa"/>
          </w:tcPr>
          <w:p w14:paraId="0E047422" w14:textId="77777777" w:rsidR="001B179C" w:rsidRPr="00A53E8B" w:rsidRDefault="00000000">
            <w:pPr>
              <w:spacing w:after="0" w:line="259" w:lineRule="auto"/>
              <w:ind w:left="0" w:right="0" w:firstLine="0"/>
              <w:jc w:val="left"/>
              <w:rPr>
                <w:rFonts w:ascii="Times New Roman" w:hAnsi="Times New Roman" w:cs="Times New Roman"/>
              </w:rPr>
            </w:pPr>
            <w:r w:rsidRPr="00A53E8B">
              <w:rPr>
                <w:rFonts w:ascii="Times New Roman" w:hAnsi="Times New Roman" w:cs="Times New Roman"/>
              </w:rPr>
              <w:t xml:space="preserve"> </w:t>
            </w:r>
          </w:p>
        </w:tc>
        <w:tc>
          <w:tcPr>
            <w:tcW w:w="1918" w:type="dxa"/>
          </w:tcPr>
          <w:p w14:paraId="5BE7F539" w14:textId="77777777" w:rsidR="001B179C" w:rsidRPr="00A53E8B" w:rsidRDefault="00000000">
            <w:pPr>
              <w:tabs>
                <w:tab w:val="center" w:pos="249"/>
                <w:tab w:val="center" w:pos="1207"/>
              </w:tabs>
              <w:spacing w:after="22" w:line="259" w:lineRule="auto"/>
              <w:ind w:left="0" w:right="0" w:firstLine="0"/>
              <w:jc w:val="left"/>
              <w:rPr>
                <w:rFonts w:ascii="Times New Roman" w:hAnsi="Times New Roman" w:cs="Times New Roman"/>
              </w:rPr>
            </w:pPr>
            <w:r w:rsidRPr="00A53E8B">
              <w:rPr>
                <w:rFonts w:ascii="Times New Roman" w:hAnsi="Times New Roman" w:cs="Times New Roman"/>
                <w:sz w:val="22"/>
              </w:rPr>
              <w:tab/>
            </w:r>
            <w:r w:rsidRPr="00A53E8B">
              <w:rPr>
                <w:rFonts w:ascii="Times New Roman" w:hAnsi="Times New Roman" w:cs="Times New Roman"/>
              </w:rPr>
              <w:t xml:space="preserve">Total </w:t>
            </w:r>
            <w:r w:rsidRPr="00A53E8B">
              <w:rPr>
                <w:rFonts w:ascii="Times New Roman" w:hAnsi="Times New Roman" w:cs="Times New Roman"/>
              </w:rPr>
              <w:tab/>
              <w:t>Nurse-</w:t>
            </w:r>
          </w:p>
          <w:p w14:paraId="6CB76060"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Hours (RHS) </w:t>
            </w:r>
          </w:p>
        </w:tc>
        <w:tc>
          <w:tcPr>
            <w:tcW w:w="1326" w:type="dxa"/>
          </w:tcPr>
          <w:p w14:paraId="51F92674"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320 </w:t>
            </w:r>
          </w:p>
        </w:tc>
        <w:tc>
          <w:tcPr>
            <w:tcW w:w="3264" w:type="dxa"/>
          </w:tcPr>
          <w:p w14:paraId="5E45196A" w14:textId="429EAC23" w:rsidR="001B179C" w:rsidRPr="00A53E8B" w:rsidRDefault="00000000">
            <w:pPr>
              <w:spacing w:after="0" w:line="259" w:lineRule="auto"/>
              <w:ind w:left="1" w:right="0" w:firstLine="0"/>
              <w:jc w:val="left"/>
              <w:rPr>
                <w:rFonts w:ascii="Times New Roman" w:hAnsi="Times New Roman" w:cs="Times New Roman"/>
              </w:rPr>
            </w:pPr>
            <w:r w:rsidRPr="00A53E8B">
              <w:rPr>
                <w:rFonts w:ascii="Times New Roman" w:hAnsi="Times New Roman" w:cs="Times New Roman"/>
              </w:rPr>
              <w:t>Total</w:t>
            </w:r>
            <w:r w:rsidR="00A17FF1" w:rsidRPr="00A53E8B">
              <w:rPr>
                <w:rFonts w:ascii="Times New Roman" w:hAnsi="Times New Roman" w:cs="Times New Roman"/>
              </w:rPr>
              <w:t xml:space="preserve"> </w:t>
            </w:r>
            <w:r w:rsidRPr="00A53E8B">
              <w:rPr>
                <w:rFonts w:ascii="Times New Roman" w:hAnsi="Times New Roman" w:cs="Times New Roman"/>
              </w:rPr>
              <w:t>available nurse/</w:t>
            </w:r>
            <w:r w:rsidR="00A17FF1" w:rsidRPr="00A53E8B">
              <w:rPr>
                <w:rFonts w:ascii="Times New Roman" w:hAnsi="Times New Roman" w:cs="Times New Roman"/>
              </w:rPr>
              <w:t>paramedic hours</w:t>
            </w:r>
            <w:r w:rsidRPr="00A53E8B">
              <w:rPr>
                <w:rFonts w:ascii="Times New Roman" w:hAnsi="Times New Roman" w:cs="Times New Roman"/>
              </w:rPr>
              <w:t xml:space="preserve"> per month. </w:t>
            </w:r>
          </w:p>
        </w:tc>
      </w:tr>
      <w:tr w:rsidR="001B179C" w:rsidRPr="00A53E8B" w14:paraId="36C69194" w14:textId="77777777" w:rsidTr="00A17FF1">
        <w:trPr>
          <w:trHeight w:val="1043"/>
        </w:trPr>
        <w:tc>
          <w:tcPr>
            <w:tcW w:w="2502" w:type="dxa"/>
          </w:tcPr>
          <w:p w14:paraId="6855E76C" w14:textId="77777777" w:rsidR="001B179C" w:rsidRPr="00A53E8B" w:rsidRDefault="00000000">
            <w:pPr>
              <w:spacing w:after="0" w:line="259" w:lineRule="auto"/>
              <w:ind w:left="0" w:right="0" w:firstLine="0"/>
              <w:jc w:val="left"/>
              <w:rPr>
                <w:rFonts w:ascii="Times New Roman" w:hAnsi="Times New Roman" w:cs="Times New Roman"/>
              </w:rPr>
            </w:pPr>
            <w:r w:rsidRPr="00A53E8B">
              <w:rPr>
                <w:rFonts w:ascii="Times New Roman" w:hAnsi="Times New Roman" w:cs="Times New Roman"/>
              </w:rPr>
              <w:lastRenderedPageBreak/>
              <w:t xml:space="preserve">4. NCD Kits </w:t>
            </w:r>
          </w:p>
        </w:tc>
        <w:tc>
          <w:tcPr>
            <w:tcW w:w="1918" w:type="dxa"/>
          </w:tcPr>
          <w:p w14:paraId="429C0F46"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NSC Kit Usage </w:t>
            </w:r>
          </w:p>
        </w:tc>
        <w:tc>
          <w:tcPr>
            <w:tcW w:w="1326" w:type="dxa"/>
          </w:tcPr>
          <w:p w14:paraId="7802BFA0"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100 </w:t>
            </w:r>
          </w:p>
        </w:tc>
        <w:tc>
          <w:tcPr>
            <w:tcW w:w="3264" w:type="dxa"/>
          </w:tcPr>
          <w:p w14:paraId="1C7E5D1B" w14:textId="77777777" w:rsidR="001B179C" w:rsidRPr="00A53E8B" w:rsidRDefault="00000000">
            <w:pPr>
              <w:spacing w:after="0" w:line="259" w:lineRule="auto"/>
              <w:ind w:left="1" w:right="0" w:firstLine="0"/>
              <w:rPr>
                <w:rFonts w:ascii="Times New Roman" w:hAnsi="Times New Roman" w:cs="Times New Roman"/>
              </w:rPr>
            </w:pPr>
            <w:r w:rsidRPr="00A53E8B">
              <w:rPr>
                <w:rFonts w:ascii="Times New Roman" w:hAnsi="Times New Roman" w:cs="Times New Roman"/>
              </w:rPr>
              <w:t xml:space="preserve">Specialized kits consumed per NSC. </w:t>
            </w:r>
          </w:p>
        </w:tc>
      </w:tr>
      <w:tr w:rsidR="001B179C" w:rsidRPr="00A53E8B" w14:paraId="09AD6EC0" w14:textId="77777777" w:rsidTr="00A17FF1">
        <w:trPr>
          <w:trHeight w:val="1050"/>
        </w:trPr>
        <w:tc>
          <w:tcPr>
            <w:tcW w:w="2502" w:type="dxa"/>
          </w:tcPr>
          <w:p w14:paraId="7ACB9A27" w14:textId="77777777" w:rsidR="001B179C" w:rsidRPr="00A53E8B" w:rsidRDefault="00000000">
            <w:pPr>
              <w:spacing w:after="0" w:line="259" w:lineRule="auto"/>
              <w:ind w:left="0" w:right="0" w:firstLine="0"/>
              <w:jc w:val="left"/>
              <w:rPr>
                <w:rFonts w:ascii="Times New Roman" w:hAnsi="Times New Roman" w:cs="Times New Roman"/>
              </w:rPr>
            </w:pPr>
            <w:r w:rsidRPr="00A53E8B">
              <w:rPr>
                <w:rFonts w:ascii="Times New Roman" w:hAnsi="Times New Roman" w:cs="Times New Roman"/>
              </w:rPr>
              <w:t xml:space="preserve"> </w:t>
            </w:r>
          </w:p>
        </w:tc>
        <w:tc>
          <w:tcPr>
            <w:tcW w:w="1918" w:type="dxa"/>
          </w:tcPr>
          <w:p w14:paraId="6FE5BDA1"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Total Kits (RHS) </w:t>
            </w:r>
          </w:p>
        </w:tc>
        <w:tc>
          <w:tcPr>
            <w:tcW w:w="1326" w:type="dxa"/>
          </w:tcPr>
          <w:p w14:paraId="5BA8C63E"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250 </w:t>
            </w:r>
          </w:p>
        </w:tc>
        <w:tc>
          <w:tcPr>
            <w:tcW w:w="3264" w:type="dxa"/>
          </w:tcPr>
          <w:p w14:paraId="74CA22FE" w14:textId="77777777" w:rsidR="001B179C" w:rsidRPr="00A53E8B" w:rsidRDefault="00000000">
            <w:pPr>
              <w:spacing w:after="0" w:line="259" w:lineRule="auto"/>
              <w:ind w:left="1" w:right="0" w:firstLine="0"/>
              <w:jc w:val="left"/>
              <w:rPr>
                <w:rFonts w:ascii="Times New Roman" w:hAnsi="Times New Roman" w:cs="Times New Roman"/>
              </w:rPr>
            </w:pPr>
            <w:r w:rsidRPr="00A53E8B">
              <w:rPr>
                <w:rFonts w:ascii="Times New Roman" w:hAnsi="Times New Roman" w:cs="Times New Roman"/>
              </w:rPr>
              <w:t xml:space="preserve">Total available NCD kits per month. </w:t>
            </w:r>
          </w:p>
        </w:tc>
      </w:tr>
      <w:tr w:rsidR="001B179C" w:rsidRPr="00A53E8B" w14:paraId="754656F6" w14:textId="77777777" w:rsidTr="00A17FF1">
        <w:trPr>
          <w:trHeight w:val="1381"/>
        </w:trPr>
        <w:tc>
          <w:tcPr>
            <w:tcW w:w="2502" w:type="dxa"/>
          </w:tcPr>
          <w:p w14:paraId="5D7E749E" w14:textId="77777777" w:rsidR="001B179C" w:rsidRPr="00A53E8B" w:rsidRDefault="00000000">
            <w:pPr>
              <w:spacing w:after="0" w:line="259" w:lineRule="auto"/>
              <w:ind w:left="0" w:right="0" w:firstLine="0"/>
              <w:jc w:val="left"/>
              <w:rPr>
                <w:rFonts w:ascii="Times New Roman" w:hAnsi="Times New Roman" w:cs="Times New Roman"/>
              </w:rPr>
            </w:pPr>
            <w:r w:rsidRPr="00A53E8B">
              <w:rPr>
                <w:rFonts w:ascii="Times New Roman" w:hAnsi="Times New Roman" w:cs="Times New Roman"/>
              </w:rPr>
              <w:t xml:space="preserve">5. Logistical Limit </w:t>
            </w:r>
          </w:p>
        </w:tc>
        <w:tc>
          <w:tcPr>
            <w:tcW w:w="1918" w:type="dxa"/>
          </w:tcPr>
          <w:p w14:paraId="574CCC6E" w14:textId="77777777" w:rsidR="001B179C" w:rsidRPr="00A53E8B" w:rsidRDefault="00000000">
            <w:pPr>
              <w:tabs>
                <w:tab w:val="right" w:pos="1609"/>
              </w:tabs>
              <w:spacing w:after="20" w:line="259" w:lineRule="auto"/>
              <w:ind w:left="0" w:right="0" w:firstLine="0"/>
              <w:jc w:val="left"/>
              <w:rPr>
                <w:rFonts w:ascii="Times New Roman" w:hAnsi="Times New Roman" w:cs="Times New Roman"/>
              </w:rPr>
            </w:pPr>
            <w:r w:rsidRPr="00A53E8B">
              <w:rPr>
                <w:rFonts w:ascii="Times New Roman" w:hAnsi="Times New Roman" w:cs="Times New Roman"/>
              </w:rPr>
              <w:t xml:space="preserve">Total </w:t>
            </w:r>
            <w:r w:rsidRPr="00A53E8B">
              <w:rPr>
                <w:rFonts w:ascii="Times New Roman" w:hAnsi="Times New Roman" w:cs="Times New Roman"/>
              </w:rPr>
              <w:tab/>
              <w:t xml:space="preserve">Camps </w:t>
            </w:r>
          </w:p>
          <w:p w14:paraId="384B7B8B"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(RHS) </w:t>
            </w:r>
          </w:p>
        </w:tc>
        <w:tc>
          <w:tcPr>
            <w:tcW w:w="1326" w:type="dxa"/>
          </w:tcPr>
          <w:p w14:paraId="42CF4655"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15 </w:t>
            </w:r>
          </w:p>
        </w:tc>
        <w:tc>
          <w:tcPr>
            <w:tcW w:w="3264" w:type="dxa"/>
          </w:tcPr>
          <w:p w14:paraId="24CA059E" w14:textId="77777777" w:rsidR="001B179C" w:rsidRPr="00A53E8B" w:rsidRDefault="00000000">
            <w:pPr>
              <w:spacing w:after="0" w:line="259" w:lineRule="auto"/>
              <w:ind w:left="1" w:right="50" w:firstLine="0"/>
              <w:rPr>
                <w:rFonts w:ascii="Times New Roman" w:hAnsi="Times New Roman" w:cs="Times New Roman"/>
              </w:rPr>
            </w:pPr>
            <w:r w:rsidRPr="00A53E8B">
              <w:rPr>
                <w:rFonts w:ascii="Times New Roman" w:hAnsi="Times New Roman" w:cs="Times New Roman"/>
              </w:rPr>
              <w:t xml:space="preserve">Maximum operational capacity for camps per month. </w:t>
            </w:r>
          </w:p>
        </w:tc>
      </w:tr>
    </w:tbl>
    <w:p w14:paraId="26831008" w14:textId="77777777" w:rsidR="001B179C" w:rsidRPr="00A53E8B" w:rsidRDefault="00000000">
      <w:pPr>
        <w:spacing w:after="180" w:line="259" w:lineRule="auto"/>
        <w:ind w:left="0" w:right="0" w:firstLine="0"/>
        <w:jc w:val="left"/>
        <w:rPr>
          <w:rFonts w:ascii="Times New Roman" w:hAnsi="Times New Roman" w:cs="Times New Roman"/>
        </w:rPr>
      </w:pPr>
      <w:r w:rsidRPr="00A53E8B">
        <w:rPr>
          <w:rFonts w:ascii="Times New Roman" w:hAnsi="Times New Roman" w:cs="Times New Roman"/>
        </w:rPr>
        <w:t xml:space="preserve"> </w:t>
      </w:r>
    </w:p>
    <w:p w14:paraId="0D0AD5B5" w14:textId="77777777" w:rsidR="001B179C" w:rsidRPr="00A53E8B" w:rsidRDefault="00000000">
      <w:pPr>
        <w:pStyle w:val="Heading3"/>
        <w:ind w:left="-5"/>
        <w:rPr>
          <w:rFonts w:ascii="Times New Roman" w:hAnsi="Times New Roman" w:cs="Times New Roman"/>
        </w:rPr>
      </w:pPr>
      <w:r w:rsidRPr="00A53E8B">
        <w:rPr>
          <w:rFonts w:ascii="Times New Roman" w:hAnsi="Times New Roman" w:cs="Times New Roman"/>
        </w:rPr>
        <w:t xml:space="preserve">1.3 Why a Structured Approach is Better </w:t>
      </w:r>
    </w:p>
    <w:p w14:paraId="73B52936" w14:textId="77777777" w:rsidR="001B179C" w:rsidRPr="00A53E8B" w:rsidRDefault="00000000">
      <w:pPr>
        <w:ind w:left="-5" w:right="5"/>
        <w:rPr>
          <w:rFonts w:ascii="Times New Roman" w:hAnsi="Times New Roman" w:cs="Times New Roman"/>
        </w:rPr>
      </w:pPr>
      <w:r w:rsidRPr="00A53E8B">
        <w:rPr>
          <w:rFonts w:ascii="Times New Roman" w:hAnsi="Times New Roman" w:cs="Times New Roman"/>
        </w:rPr>
        <w:t xml:space="preserve">Without a formal model, a manager might rely on intuition or simple rules. For example, one might decide to run as many GHCs as possible because they are cheaper. This "heuristic" approach is flawed because it ignores the bigger picture. A plan focused only on cost might quickly run out of available nurse-hours, leaving a significant portion of the budget and doctor time unused. This would lead to a suboptimal result, failing to achieve the maximum possible health impact. </w:t>
      </w:r>
    </w:p>
    <w:p w14:paraId="07FB001F" w14:textId="77777777" w:rsidR="001B179C" w:rsidRPr="00A53E8B" w:rsidRDefault="00000000">
      <w:pPr>
        <w:ind w:left="-5" w:right="5"/>
        <w:rPr>
          <w:rFonts w:ascii="Times New Roman" w:hAnsi="Times New Roman" w:cs="Times New Roman"/>
        </w:rPr>
      </w:pPr>
      <w:r w:rsidRPr="00A53E8B">
        <w:rPr>
          <w:rFonts w:ascii="Times New Roman" w:hAnsi="Times New Roman" w:cs="Times New Roman"/>
        </w:rPr>
        <w:t xml:space="preserve">Linear Programming (LPP) provides a structured advantage by avoiding these pitfalls: </w:t>
      </w:r>
    </w:p>
    <w:p w14:paraId="43405058" w14:textId="77777777" w:rsidR="001B179C" w:rsidRPr="00A53E8B" w:rsidRDefault="00000000">
      <w:pPr>
        <w:numPr>
          <w:ilvl w:val="0"/>
          <w:numId w:val="4"/>
        </w:numPr>
        <w:ind w:right="5" w:hanging="360"/>
        <w:rPr>
          <w:rFonts w:ascii="Times New Roman" w:hAnsi="Times New Roman" w:cs="Times New Roman"/>
        </w:rPr>
      </w:pPr>
      <w:r w:rsidRPr="00A53E8B">
        <w:rPr>
          <w:rFonts w:ascii="Times New Roman" w:hAnsi="Times New Roman" w:cs="Times New Roman"/>
          <w:b/>
        </w:rPr>
        <w:t>Holistic Optimization:</w:t>
      </w:r>
      <w:r w:rsidRPr="00A53E8B">
        <w:rPr>
          <w:rFonts w:ascii="Times New Roman" w:hAnsi="Times New Roman" w:cs="Times New Roman"/>
        </w:rPr>
        <w:t xml:space="preserve"> LPP looks at all the constraints - budget, staff, supplies, and logistics - at the same time. It finds a solution that works within all limits, not just one. </w:t>
      </w:r>
    </w:p>
    <w:p w14:paraId="15572AD2" w14:textId="77777777" w:rsidR="001B179C" w:rsidRPr="00A53E8B" w:rsidRDefault="00000000">
      <w:pPr>
        <w:numPr>
          <w:ilvl w:val="0"/>
          <w:numId w:val="4"/>
        </w:numPr>
        <w:ind w:right="5" w:hanging="360"/>
        <w:rPr>
          <w:rFonts w:ascii="Times New Roman" w:hAnsi="Times New Roman" w:cs="Times New Roman"/>
        </w:rPr>
      </w:pPr>
      <w:r w:rsidRPr="00A53E8B">
        <w:rPr>
          <w:rFonts w:ascii="Times New Roman" w:hAnsi="Times New Roman" w:cs="Times New Roman"/>
          <w:noProof/>
          <w:sz w:val="22"/>
        </w:rPr>
        <mc:AlternateContent>
          <mc:Choice Requires="wpg">
            <w:drawing>
              <wp:anchor distT="0" distB="0" distL="114300" distR="114300" simplePos="0" relativeHeight="251667456" behindDoc="0" locked="0" layoutInCell="1" allowOverlap="1" wp14:anchorId="33FB4479" wp14:editId="497EB424">
                <wp:simplePos x="0" y="0"/>
                <wp:positionH relativeFrom="page">
                  <wp:posOffset>304800</wp:posOffset>
                </wp:positionH>
                <wp:positionV relativeFrom="page">
                  <wp:posOffset>310896</wp:posOffset>
                </wp:positionV>
                <wp:extent cx="6096" cy="10072116"/>
                <wp:effectExtent l="0" t="0" r="0" b="0"/>
                <wp:wrapSquare wrapText="bothSides"/>
                <wp:docPr id="18554" name="Group 18554"/>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314" name="Shape 2231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554" style="width:0.48pt;height:793.08pt;position:absolute;mso-position-horizontal-relative:page;mso-position-horizontal:absolute;margin-left:24pt;mso-position-vertical-relative:page;margin-top:24.48pt;" coordsize="60,100721">
                <v:shape id="Shape 22315"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sidRPr="00A53E8B">
        <w:rPr>
          <w:rFonts w:ascii="Times New Roman" w:hAnsi="Times New Roman" w:cs="Times New Roman"/>
          <w:noProof/>
          <w:sz w:val="22"/>
        </w:rPr>
        <mc:AlternateContent>
          <mc:Choice Requires="wpg">
            <w:drawing>
              <wp:anchor distT="0" distB="0" distL="114300" distR="114300" simplePos="0" relativeHeight="251668480" behindDoc="0" locked="0" layoutInCell="1" allowOverlap="1" wp14:anchorId="1CD1AF48" wp14:editId="333E2DB5">
                <wp:simplePos x="0" y="0"/>
                <wp:positionH relativeFrom="page">
                  <wp:posOffset>7251193</wp:posOffset>
                </wp:positionH>
                <wp:positionV relativeFrom="page">
                  <wp:posOffset>310896</wp:posOffset>
                </wp:positionV>
                <wp:extent cx="6096" cy="10072116"/>
                <wp:effectExtent l="0" t="0" r="0" b="0"/>
                <wp:wrapSquare wrapText="bothSides"/>
                <wp:docPr id="18556" name="Group 1855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316" name="Shape 2231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556" style="width:0.47998pt;height:793.08pt;position:absolute;mso-position-horizontal-relative:page;mso-position-horizontal:absolute;margin-left:570.96pt;mso-position-vertical-relative:page;margin-top:24.48pt;" coordsize="60,100721">
                <v:shape id="Shape 22317"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sidRPr="00A53E8B">
        <w:rPr>
          <w:rFonts w:ascii="Times New Roman" w:hAnsi="Times New Roman" w:cs="Times New Roman"/>
          <w:b/>
        </w:rPr>
        <w:t>Guaranteed Best Solution:</w:t>
      </w:r>
      <w:r w:rsidRPr="00A53E8B">
        <w:rPr>
          <w:rFonts w:ascii="Times New Roman" w:hAnsi="Times New Roman" w:cs="Times New Roman"/>
        </w:rPr>
        <w:t xml:space="preserve"> Unlike a heuristic that might provide a "good" solution, LPP is mathematically guaranteed to find the single best possible outcome. </w:t>
      </w:r>
    </w:p>
    <w:p w14:paraId="4C126E84" w14:textId="77777777" w:rsidR="001B179C" w:rsidRPr="00A53E8B" w:rsidRDefault="00000000">
      <w:pPr>
        <w:numPr>
          <w:ilvl w:val="0"/>
          <w:numId w:val="4"/>
        </w:numPr>
        <w:ind w:right="5" w:hanging="360"/>
        <w:rPr>
          <w:rFonts w:ascii="Times New Roman" w:hAnsi="Times New Roman" w:cs="Times New Roman"/>
        </w:rPr>
      </w:pPr>
      <w:r w:rsidRPr="00A53E8B">
        <w:rPr>
          <w:rFonts w:ascii="Times New Roman" w:hAnsi="Times New Roman" w:cs="Times New Roman"/>
          <w:b/>
        </w:rPr>
        <w:t>Data-Driven Decisions:</w:t>
      </w:r>
      <w:r w:rsidRPr="00A53E8B">
        <w:rPr>
          <w:rFonts w:ascii="Times New Roman" w:hAnsi="Times New Roman" w:cs="Times New Roman"/>
        </w:rPr>
        <w:t xml:space="preserve"> It transforms a complex decision into a clear, mathematical framework. This provides a defensible, evidence-based reason for the final strategic plan. </w:t>
      </w:r>
    </w:p>
    <w:p w14:paraId="05A4A76E" w14:textId="6A34120E" w:rsidR="00A17FF1" w:rsidRPr="00A53E8B" w:rsidRDefault="00000000" w:rsidP="00A53E8B">
      <w:pPr>
        <w:spacing w:after="180" w:line="259" w:lineRule="auto"/>
        <w:ind w:left="0" w:right="0" w:firstLine="0"/>
        <w:jc w:val="left"/>
        <w:rPr>
          <w:rFonts w:ascii="Times New Roman" w:hAnsi="Times New Roman" w:cs="Times New Roman"/>
        </w:rPr>
      </w:pPr>
      <w:r w:rsidRPr="00A53E8B">
        <w:rPr>
          <w:rFonts w:ascii="Times New Roman" w:hAnsi="Times New Roman" w:cs="Times New Roman"/>
        </w:rPr>
        <w:t xml:space="preserve"> </w:t>
      </w:r>
    </w:p>
    <w:p w14:paraId="31DE45E1" w14:textId="6AA58BD5" w:rsidR="001B179C" w:rsidRPr="00A53E8B" w:rsidRDefault="00000000" w:rsidP="00A53E8B">
      <w:pPr>
        <w:pStyle w:val="Heading2"/>
        <w:ind w:left="-5"/>
        <w:rPr>
          <w:rFonts w:ascii="Times New Roman" w:hAnsi="Times New Roman" w:cs="Times New Roman"/>
        </w:rPr>
      </w:pPr>
      <w:r w:rsidRPr="00A53E8B">
        <w:rPr>
          <w:rFonts w:ascii="Times New Roman" w:hAnsi="Times New Roman" w:cs="Times New Roman"/>
        </w:rPr>
        <w:t xml:space="preserve">Section 2: The Solution and What It Means for Management  </w:t>
      </w:r>
    </w:p>
    <w:p w14:paraId="372BA26E" w14:textId="77777777" w:rsidR="001B179C" w:rsidRPr="00A53E8B" w:rsidRDefault="00000000">
      <w:pPr>
        <w:pStyle w:val="Heading3"/>
        <w:ind w:left="-5"/>
        <w:rPr>
          <w:rFonts w:ascii="Times New Roman" w:hAnsi="Times New Roman" w:cs="Times New Roman"/>
        </w:rPr>
      </w:pPr>
      <w:r w:rsidRPr="00A53E8B">
        <w:rPr>
          <w:rFonts w:ascii="Times New Roman" w:hAnsi="Times New Roman" w:cs="Times New Roman"/>
        </w:rPr>
        <w:t xml:space="preserve">2.1 The Optimal Plan: 13 GHCs and 2 NSCs </w:t>
      </w:r>
    </w:p>
    <w:p w14:paraId="200319B3" w14:textId="77777777" w:rsidR="001B179C" w:rsidRPr="00A53E8B" w:rsidRDefault="00000000">
      <w:pPr>
        <w:ind w:left="-5" w:right="5"/>
        <w:rPr>
          <w:rFonts w:ascii="Times New Roman" w:hAnsi="Times New Roman" w:cs="Times New Roman"/>
        </w:rPr>
      </w:pPr>
      <w:r w:rsidRPr="00A53E8B">
        <w:rPr>
          <w:rFonts w:ascii="Times New Roman" w:hAnsi="Times New Roman" w:cs="Times New Roman"/>
        </w:rPr>
        <w:t xml:space="preserve">Solving the model gives a clear and definitive answer. To achieve the maximum possible </w:t>
      </w:r>
      <w:r w:rsidRPr="00A53E8B">
        <w:rPr>
          <w:rFonts w:ascii="Times New Roman" w:hAnsi="Times New Roman" w:cs="Times New Roman"/>
          <w:b/>
        </w:rPr>
        <w:t>Health Impact Score of 2,290</w:t>
      </w:r>
      <w:r w:rsidRPr="00A53E8B">
        <w:rPr>
          <w:rFonts w:ascii="Times New Roman" w:hAnsi="Times New Roman" w:cs="Times New Roman"/>
        </w:rPr>
        <w:t xml:space="preserve">, SNEHA should conduct </w:t>
      </w:r>
      <w:r w:rsidRPr="00A53E8B">
        <w:rPr>
          <w:rFonts w:ascii="Times New Roman" w:hAnsi="Times New Roman" w:cs="Times New Roman"/>
          <w:b/>
        </w:rPr>
        <w:t>13 General Health Camps</w:t>
      </w:r>
      <w:r w:rsidRPr="00A53E8B">
        <w:rPr>
          <w:rFonts w:ascii="Times New Roman" w:hAnsi="Times New Roman" w:cs="Times New Roman"/>
        </w:rPr>
        <w:t xml:space="preserve"> and </w:t>
      </w:r>
      <w:r w:rsidRPr="00A53E8B">
        <w:rPr>
          <w:rFonts w:ascii="Times New Roman" w:hAnsi="Times New Roman" w:cs="Times New Roman"/>
          <w:b/>
        </w:rPr>
        <w:t>2 NCD Screening Camps</w:t>
      </w:r>
      <w:r w:rsidRPr="00A53E8B">
        <w:rPr>
          <w:rFonts w:ascii="Times New Roman" w:hAnsi="Times New Roman" w:cs="Times New Roman"/>
        </w:rPr>
        <w:t xml:space="preserve"> each month. Any other combination would either be impossible under the current constraints or would result in a lower impact score. </w:t>
      </w:r>
    </w:p>
    <w:p w14:paraId="31FDA34C" w14:textId="77777777" w:rsidR="001B179C" w:rsidRPr="00A53E8B" w:rsidRDefault="00000000">
      <w:pPr>
        <w:spacing w:after="180" w:line="259" w:lineRule="auto"/>
        <w:ind w:left="0" w:right="0" w:firstLine="0"/>
        <w:jc w:val="left"/>
        <w:rPr>
          <w:rFonts w:ascii="Times New Roman" w:hAnsi="Times New Roman" w:cs="Times New Roman"/>
        </w:rPr>
      </w:pPr>
      <w:r w:rsidRPr="00A53E8B">
        <w:rPr>
          <w:rFonts w:ascii="Times New Roman" w:hAnsi="Times New Roman" w:cs="Times New Roman"/>
        </w:rPr>
        <w:t xml:space="preserve"> </w:t>
      </w:r>
    </w:p>
    <w:p w14:paraId="6A6E6815" w14:textId="77777777" w:rsidR="001B179C" w:rsidRPr="00A53E8B" w:rsidRDefault="00000000">
      <w:pPr>
        <w:spacing w:after="182" w:line="259" w:lineRule="auto"/>
        <w:ind w:left="-5" w:right="0"/>
        <w:jc w:val="left"/>
        <w:rPr>
          <w:rFonts w:ascii="Times New Roman" w:hAnsi="Times New Roman" w:cs="Times New Roman"/>
        </w:rPr>
      </w:pPr>
      <w:r w:rsidRPr="00A53E8B">
        <w:rPr>
          <w:rFonts w:ascii="Times New Roman" w:hAnsi="Times New Roman" w:cs="Times New Roman"/>
          <w:b/>
        </w:rPr>
        <w:t xml:space="preserve">2.2 Where are the Real Bottlenecks? </w:t>
      </w:r>
    </w:p>
    <w:p w14:paraId="289BE6CA" w14:textId="77777777" w:rsidR="001B179C" w:rsidRPr="00A53E8B" w:rsidRDefault="00000000">
      <w:pPr>
        <w:ind w:left="-5" w:right="5"/>
        <w:rPr>
          <w:rFonts w:ascii="Times New Roman" w:hAnsi="Times New Roman" w:cs="Times New Roman"/>
        </w:rPr>
      </w:pPr>
      <w:r w:rsidRPr="00A53E8B">
        <w:rPr>
          <w:rFonts w:ascii="Times New Roman" w:hAnsi="Times New Roman" w:cs="Times New Roman"/>
        </w:rPr>
        <w:lastRenderedPageBreak/>
        <w:t xml:space="preserve">The analysis reveals a crucial insight about SNEHA's resources. It’s not a lack of medical staff or supplies that limits the organization's impact. Instead, the operation is constrained by two factors simultaneously. Table 2 details the utilization of each resource. </w:t>
      </w:r>
    </w:p>
    <w:p w14:paraId="7FF1A234" w14:textId="77777777" w:rsidR="001B179C" w:rsidRPr="00A53E8B" w:rsidRDefault="00000000">
      <w:pPr>
        <w:pStyle w:val="Heading2"/>
        <w:spacing w:after="0"/>
        <w:ind w:left="-5"/>
        <w:rPr>
          <w:rFonts w:ascii="Times New Roman" w:hAnsi="Times New Roman" w:cs="Times New Roman"/>
        </w:rPr>
      </w:pPr>
      <w:r w:rsidRPr="00A53E8B">
        <w:rPr>
          <w:rFonts w:ascii="Times New Roman" w:hAnsi="Times New Roman" w:cs="Times New Roman"/>
          <w:noProof/>
          <w:sz w:val="22"/>
        </w:rPr>
        <mc:AlternateContent>
          <mc:Choice Requires="wpg">
            <w:drawing>
              <wp:anchor distT="0" distB="0" distL="114300" distR="114300" simplePos="0" relativeHeight="251669504" behindDoc="0" locked="0" layoutInCell="1" allowOverlap="1" wp14:anchorId="736C3658" wp14:editId="196DB3A6">
                <wp:simplePos x="0" y="0"/>
                <wp:positionH relativeFrom="page">
                  <wp:posOffset>304800</wp:posOffset>
                </wp:positionH>
                <wp:positionV relativeFrom="page">
                  <wp:posOffset>310896</wp:posOffset>
                </wp:positionV>
                <wp:extent cx="6096" cy="10072116"/>
                <wp:effectExtent l="0" t="0" r="0" b="0"/>
                <wp:wrapSquare wrapText="bothSides"/>
                <wp:docPr id="20685" name="Group 20685"/>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318" name="Shape 2231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685" style="width:0.48pt;height:793.08pt;position:absolute;mso-position-horizontal-relative:page;mso-position-horizontal:absolute;margin-left:24pt;mso-position-vertical-relative:page;margin-top:24.48pt;" coordsize="60,100721">
                <v:shape id="Shape 22319"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sidRPr="00A53E8B">
        <w:rPr>
          <w:rFonts w:ascii="Times New Roman" w:hAnsi="Times New Roman" w:cs="Times New Roman"/>
          <w:noProof/>
          <w:sz w:val="22"/>
        </w:rPr>
        <mc:AlternateContent>
          <mc:Choice Requires="wpg">
            <w:drawing>
              <wp:anchor distT="0" distB="0" distL="114300" distR="114300" simplePos="0" relativeHeight="251670528" behindDoc="0" locked="0" layoutInCell="1" allowOverlap="1" wp14:anchorId="2091AD84" wp14:editId="0FBA5C00">
                <wp:simplePos x="0" y="0"/>
                <wp:positionH relativeFrom="page">
                  <wp:posOffset>7251193</wp:posOffset>
                </wp:positionH>
                <wp:positionV relativeFrom="page">
                  <wp:posOffset>310896</wp:posOffset>
                </wp:positionV>
                <wp:extent cx="6096" cy="10072116"/>
                <wp:effectExtent l="0" t="0" r="0" b="0"/>
                <wp:wrapSquare wrapText="bothSides"/>
                <wp:docPr id="20686" name="Group 2068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320" name="Shape 2232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686" style="width:0.47998pt;height:793.08pt;position:absolute;mso-position-horizontal-relative:page;mso-position-horizontal:absolute;margin-left:570.96pt;mso-position-vertical-relative:page;margin-top:24.48pt;" coordsize="60,100721">
                <v:shape id="Shape 22321"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sidRPr="00A53E8B">
        <w:rPr>
          <w:rFonts w:ascii="Times New Roman" w:hAnsi="Times New Roman" w:cs="Times New Roman"/>
        </w:rPr>
        <w:t>Table 2: Resource Utilization and Constraint Status</w:t>
      </w:r>
      <w:r w:rsidRPr="00A53E8B">
        <w:rPr>
          <w:rFonts w:ascii="Times New Roman" w:hAnsi="Times New Roman" w:cs="Times New Roman"/>
          <w:b w:val="0"/>
        </w:rPr>
        <w:t xml:space="preserve"> </w:t>
      </w:r>
    </w:p>
    <w:tbl>
      <w:tblPr>
        <w:tblStyle w:val="TableGrid0"/>
        <w:tblW w:w="9063" w:type="dxa"/>
        <w:tblLook w:val="04A0" w:firstRow="1" w:lastRow="0" w:firstColumn="1" w:lastColumn="0" w:noHBand="0" w:noVBand="1"/>
      </w:tblPr>
      <w:tblGrid>
        <w:gridCol w:w="2883"/>
        <w:gridCol w:w="1198"/>
        <w:gridCol w:w="1372"/>
        <w:gridCol w:w="1564"/>
        <w:gridCol w:w="2046"/>
      </w:tblGrid>
      <w:tr w:rsidR="001B179C" w:rsidRPr="00A53E8B" w14:paraId="4ECB13AE" w14:textId="77777777" w:rsidTr="00A17FF1">
        <w:trPr>
          <w:trHeight w:val="704"/>
        </w:trPr>
        <w:tc>
          <w:tcPr>
            <w:tcW w:w="2883" w:type="dxa"/>
          </w:tcPr>
          <w:p w14:paraId="73E8A863" w14:textId="77777777" w:rsidR="001B179C" w:rsidRPr="00A53E8B" w:rsidRDefault="00000000">
            <w:pPr>
              <w:spacing w:after="0" w:line="259" w:lineRule="auto"/>
              <w:ind w:left="0" w:right="0" w:firstLine="0"/>
              <w:jc w:val="left"/>
              <w:rPr>
                <w:rFonts w:ascii="Times New Roman" w:hAnsi="Times New Roman" w:cs="Times New Roman"/>
              </w:rPr>
            </w:pPr>
            <w:r w:rsidRPr="00A53E8B">
              <w:rPr>
                <w:rFonts w:ascii="Times New Roman" w:hAnsi="Times New Roman" w:cs="Times New Roman"/>
                <w:b/>
              </w:rPr>
              <w:t>Resource</w:t>
            </w:r>
            <w:r w:rsidRPr="00A53E8B">
              <w:rPr>
                <w:rFonts w:ascii="Times New Roman" w:hAnsi="Times New Roman" w:cs="Times New Roman"/>
              </w:rPr>
              <w:t xml:space="preserve"> </w:t>
            </w:r>
          </w:p>
        </w:tc>
        <w:tc>
          <w:tcPr>
            <w:tcW w:w="1198" w:type="dxa"/>
          </w:tcPr>
          <w:p w14:paraId="3F90D5C7"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b/>
              </w:rPr>
              <w:t>Used</w:t>
            </w:r>
            <w:r w:rsidRPr="00A53E8B">
              <w:rPr>
                <w:rFonts w:ascii="Times New Roman" w:hAnsi="Times New Roman" w:cs="Times New Roman"/>
              </w:rPr>
              <w:t xml:space="preserve"> </w:t>
            </w:r>
          </w:p>
        </w:tc>
        <w:tc>
          <w:tcPr>
            <w:tcW w:w="1372" w:type="dxa"/>
          </w:tcPr>
          <w:p w14:paraId="3265F7DA"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b/>
              </w:rPr>
              <w:t>Available</w:t>
            </w:r>
            <w:r w:rsidRPr="00A53E8B">
              <w:rPr>
                <w:rFonts w:ascii="Times New Roman" w:hAnsi="Times New Roman" w:cs="Times New Roman"/>
              </w:rPr>
              <w:t xml:space="preserve"> </w:t>
            </w:r>
          </w:p>
        </w:tc>
        <w:tc>
          <w:tcPr>
            <w:tcW w:w="1564" w:type="dxa"/>
          </w:tcPr>
          <w:p w14:paraId="0CE247C1" w14:textId="77777777" w:rsidR="001B179C" w:rsidRPr="00A53E8B" w:rsidRDefault="00000000">
            <w:pPr>
              <w:spacing w:after="0" w:line="259" w:lineRule="auto"/>
              <w:ind w:left="1" w:right="0" w:firstLine="0"/>
              <w:jc w:val="left"/>
              <w:rPr>
                <w:rFonts w:ascii="Times New Roman" w:hAnsi="Times New Roman" w:cs="Times New Roman"/>
              </w:rPr>
            </w:pPr>
            <w:r w:rsidRPr="00A53E8B">
              <w:rPr>
                <w:rFonts w:ascii="Times New Roman" w:hAnsi="Times New Roman" w:cs="Times New Roman"/>
                <w:b/>
              </w:rPr>
              <w:t>Status</w:t>
            </w:r>
            <w:r w:rsidRPr="00A53E8B">
              <w:rPr>
                <w:rFonts w:ascii="Times New Roman" w:hAnsi="Times New Roman" w:cs="Times New Roman"/>
              </w:rPr>
              <w:t xml:space="preserve"> </w:t>
            </w:r>
          </w:p>
        </w:tc>
        <w:tc>
          <w:tcPr>
            <w:tcW w:w="2046" w:type="dxa"/>
          </w:tcPr>
          <w:p w14:paraId="5FE77D9F"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b/>
              </w:rPr>
              <w:t>Slack</w:t>
            </w:r>
            <w:r w:rsidRPr="00A53E8B">
              <w:rPr>
                <w:rFonts w:ascii="Times New Roman" w:hAnsi="Times New Roman" w:cs="Times New Roman"/>
              </w:rPr>
              <w:t xml:space="preserve"> </w:t>
            </w:r>
          </w:p>
        </w:tc>
      </w:tr>
      <w:tr w:rsidR="001B179C" w:rsidRPr="00A53E8B" w14:paraId="15DE1744" w14:textId="77777777" w:rsidTr="00A17FF1">
        <w:trPr>
          <w:trHeight w:val="797"/>
        </w:trPr>
        <w:tc>
          <w:tcPr>
            <w:tcW w:w="2883" w:type="dxa"/>
          </w:tcPr>
          <w:p w14:paraId="5FBEC8A9" w14:textId="77777777" w:rsidR="001B179C" w:rsidRPr="00A53E8B" w:rsidRDefault="00000000">
            <w:pPr>
              <w:spacing w:after="0" w:line="259" w:lineRule="auto"/>
              <w:ind w:left="0" w:right="0" w:firstLine="0"/>
              <w:jc w:val="left"/>
              <w:rPr>
                <w:rFonts w:ascii="Times New Roman" w:hAnsi="Times New Roman" w:cs="Times New Roman"/>
              </w:rPr>
            </w:pPr>
            <w:r w:rsidRPr="00A53E8B">
              <w:rPr>
                <w:rFonts w:ascii="Times New Roman" w:hAnsi="Times New Roman" w:cs="Times New Roman"/>
              </w:rPr>
              <w:t xml:space="preserve">Budget (₹) </w:t>
            </w:r>
          </w:p>
        </w:tc>
        <w:tc>
          <w:tcPr>
            <w:tcW w:w="1198" w:type="dxa"/>
          </w:tcPr>
          <w:p w14:paraId="3524DC0E"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490,000 </w:t>
            </w:r>
          </w:p>
        </w:tc>
        <w:tc>
          <w:tcPr>
            <w:tcW w:w="1372" w:type="dxa"/>
          </w:tcPr>
          <w:p w14:paraId="621AC4B3"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490,000 </w:t>
            </w:r>
          </w:p>
        </w:tc>
        <w:tc>
          <w:tcPr>
            <w:tcW w:w="1564" w:type="dxa"/>
          </w:tcPr>
          <w:p w14:paraId="37F8E909" w14:textId="77777777" w:rsidR="001B179C" w:rsidRPr="00A53E8B" w:rsidRDefault="00000000">
            <w:pPr>
              <w:spacing w:after="0" w:line="259" w:lineRule="auto"/>
              <w:ind w:left="1" w:right="0" w:firstLine="0"/>
              <w:jc w:val="left"/>
              <w:rPr>
                <w:rFonts w:ascii="Times New Roman" w:hAnsi="Times New Roman" w:cs="Times New Roman"/>
              </w:rPr>
            </w:pPr>
            <w:r w:rsidRPr="00A53E8B">
              <w:rPr>
                <w:rFonts w:ascii="Times New Roman" w:hAnsi="Times New Roman" w:cs="Times New Roman"/>
              </w:rPr>
              <w:t xml:space="preserve">Binding </w:t>
            </w:r>
          </w:p>
        </w:tc>
        <w:tc>
          <w:tcPr>
            <w:tcW w:w="2046" w:type="dxa"/>
          </w:tcPr>
          <w:p w14:paraId="6310C839"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0 </w:t>
            </w:r>
          </w:p>
        </w:tc>
      </w:tr>
      <w:tr w:rsidR="001B179C" w:rsidRPr="00A53E8B" w14:paraId="0E0D17D3" w14:textId="77777777" w:rsidTr="00A17FF1">
        <w:trPr>
          <w:trHeight w:val="709"/>
        </w:trPr>
        <w:tc>
          <w:tcPr>
            <w:tcW w:w="2883" w:type="dxa"/>
          </w:tcPr>
          <w:p w14:paraId="042F360B" w14:textId="77777777" w:rsidR="001B179C" w:rsidRPr="00A53E8B" w:rsidRDefault="00000000">
            <w:pPr>
              <w:spacing w:after="0" w:line="259" w:lineRule="auto"/>
              <w:ind w:left="0" w:right="0" w:firstLine="0"/>
              <w:jc w:val="left"/>
              <w:rPr>
                <w:rFonts w:ascii="Times New Roman" w:hAnsi="Times New Roman" w:cs="Times New Roman"/>
              </w:rPr>
            </w:pPr>
            <w:r w:rsidRPr="00A53E8B">
              <w:rPr>
                <w:rFonts w:ascii="Times New Roman" w:hAnsi="Times New Roman" w:cs="Times New Roman"/>
              </w:rPr>
              <w:t xml:space="preserve">Logistical Limit (Camps) </w:t>
            </w:r>
          </w:p>
        </w:tc>
        <w:tc>
          <w:tcPr>
            <w:tcW w:w="1198" w:type="dxa"/>
          </w:tcPr>
          <w:p w14:paraId="2238E92A"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15 </w:t>
            </w:r>
          </w:p>
        </w:tc>
        <w:tc>
          <w:tcPr>
            <w:tcW w:w="1372" w:type="dxa"/>
          </w:tcPr>
          <w:p w14:paraId="7C55A754"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15 </w:t>
            </w:r>
          </w:p>
        </w:tc>
        <w:tc>
          <w:tcPr>
            <w:tcW w:w="1564" w:type="dxa"/>
          </w:tcPr>
          <w:p w14:paraId="7D012EC2" w14:textId="77777777" w:rsidR="001B179C" w:rsidRPr="00A53E8B" w:rsidRDefault="00000000">
            <w:pPr>
              <w:spacing w:after="0" w:line="259" w:lineRule="auto"/>
              <w:ind w:left="1" w:right="0" w:firstLine="0"/>
              <w:jc w:val="left"/>
              <w:rPr>
                <w:rFonts w:ascii="Times New Roman" w:hAnsi="Times New Roman" w:cs="Times New Roman"/>
              </w:rPr>
            </w:pPr>
            <w:r w:rsidRPr="00A53E8B">
              <w:rPr>
                <w:rFonts w:ascii="Times New Roman" w:hAnsi="Times New Roman" w:cs="Times New Roman"/>
              </w:rPr>
              <w:t xml:space="preserve">Binding </w:t>
            </w:r>
          </w:p>
        </w:tc>
        <w:tc>
          <w:tcPr>
            <w:tcW w:w="2046" w:type="dxa"/>
          </w:tcPr>
          <w:p w14:paraId="316BC263"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0 </w:t>
            </w:r>
          </w:p>
        </w:tc>
      </w:tr>
      <w:tr w:rsidR="001B179C" w:rsidRPr="00A53E8B" w14:paraId="39A5584B" w14:textId="77777777" w:rsidTr="00A17FF1">
        <w:trPr>
          <w:trHeight w:val="751"/>
        </w:trPr>
        <w:tc>
          <w:tcPr>
            <w:tcW w:w="2883" w:type="dxa"/>
          </w:tcPr>
          <w:p w14:paraId="2757B48C" w14:textId="77777777" w:rsidR="001B179C" w:rsidRPr="00A53E8B" w:rsidRDefault="00000000">
            <w:pPr>
              <w:spacing w:after="0" w:line="259" w:lineRule="auto"/>
              <w:ind w:left="0" w:right="0" w:firstLine="0"/>
              <w:jc w:val="left"/>
              <w:rPr>
                <w:rFonts w:ascii="Times New Roman" w:hAnsi="Times New Roman" w:cs="Times New Roman"/>
              </w:rPr>
            </w:pPr>
            <w:r w:rsidRPr="00A53E8B">
              <w:rPr>
                <w:rFonts w:ascii="Times New Roman" w:hAnsi="Times New Roman" w:cs="Times New Roman"/>
              </w:rPr>
              <w:t xml:space="preserve">Doctor-Hours </w:t>
            </w:r>
          </w:p>
        </w:tc>
        <w:tc>
          <w:tcPr>
            <w:tcW w:w="1198" w:type="dxa"/>
          </w:tcPr>
          <w:p w14:paraId="6AB62FDB"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128 </w:t>
            </w:r>
          </w:p>
        </w:tc>
        <w:tc>
          <w:tcPr>
            <w:tcW w:w="1372" w:type="dxa"/>
          </w:tcPr>
          <w:p w14:paraId="6A56CBF5"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130 </w:t>
            </w:r>
          </w:p>
        </w:tc>
        <w:tc>
          <w:tcPr>
            <w:tcW w:w="1564" w:type="dxa"/>
          </w:tcPr>
          <w:p w14:paraId="1EDB6952" w14:textId="77777777" w:rsidR="001B179C" w:rsidRPr="00A53E8B" w:rsidRDefault="00000000">
            <w:pPr>
              <w:spacing w:after="0" w:line="259" w:lineRule="auto"/>
              <w:ind w:left="1" w:right="0" w:firstLine="0"/>
              <w:jc w:val="left"/>
              <w:rPr>
                <w:rFonts w:ascii="Times New Roman" w:hAnsi="Times New Roman" w:cs="Times New Roman"/>
              </w:rPr>
            </w:pPr>
            <w:r w:rsidRPr="00A53E8B">
              <w:rPr>
                <w:rFonts w:ascii="Times New Roman" w:hAnsi="Times New Roman" w:cs="Times New Roman"/>
              </w:rPr>
              <w:t xml:space="preserve">Not Binding </w:t>
            </w:r>
          </w:p>
        </w:tc>
        <w:tc>
          <w:tcPr>
            <w:tcW w:w="2046" w:type="dxa"/>
          </w:tcPr>
          <w:p w14:paraId="6264372B"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2 </w:t>
            </w:r>
          </w:p>
        </w:tc>
      </w:tr>
      <w:tr w:rsidR="001B179C" w:rsidRPr="00A53E8B" w14:paraId="2A41E6E7" w14:textId="77777777" w:rsidTr="00A17FF1">
        <w:trPr>
          <w:trHeight w:val="751"/>
        </w:trPr>
        <w:tc>
          <w:tcPr>
            <w:tcW w:w="2883" w:type="dxa"/>
          </w:tcPr>
          <w:p w14:paraId="17390FC3" w14:textId="77777777" w:rsidR="001B179C" w:rsidRPr="00A53E8B" w:rsidRDefault="00000000">
            <w:pPr>
              <w:spacing w:after="0" w:line="259" w:lineRule="auto"/>
              <w:ind w:left="0" w:right="0" w:firstLine="0"/>
              <w:jc w:val="left"/>
              <w:rPr>
                <w:rFonts w:ascii="Times New Roman" w:hAnsi="Times New Roman" w:cs="Times New Roman"/>
              </w:rPr>
            </w:pPr>
            <w:r w:rsidRPr="00A53E8B">
              <w:rPr>
                <w:rFonts w:ascii="Times New Roman" w:hAnsi="Times New Roman" w:cs="Times New Roman"/>
              </w:rPr>
              <w:t xml:space="preserve">Nurse/Paramedic-Hours </w:t>
            </w:r>
          </w:p>
        </w:tc>
        <w:tc>
          <w:tcPr>
            <w:tcW w:w="1198" w:type="dxa"/>
          </w:tcPr>
          <w:p w14:paraId="031E6F81"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310 </w:t>
            </w:r>
          </w:p>
        </w:tc>
        <w:tc>
          <w:tcPr>
            <w:tcW w:w="1372" w:type="dxa"/>
          </w:tcPr>
          <w:p w14:paraId="41A85C2A"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320 </w:t>
            </w:r>
          </w:p>
        </w:tc>
        <w:tc>
          <w:tcPr>
            <w:tcW w:w="1564" w:type="dxa"/>
          </w:tcPr>
          <w:p w14:paraId="72E488DB" w14:textId="77777777" w:rsidR="001B179C" w:rsidRPr="00A53E8B" w:rsidRDefault="00000000">
            <w:pPr>
              <w:spacing w:after="0" w:line="259" w:lineRule="auto"/>
              <w:ind w:left="1" w:right="0" w:firstLine="0"/>
              <w:jc w:val="left"/>
              <w:rPr>
                <w:rFonts w:ascii="Times New Roman" w:hAnsi="Times New Roman" w:cs="Times New Roman"/>
              </w:rPr>
            </w:pPr>
            <w:r w:rsidRPr="00A53E8B">
              <w:rPr>
                <w:rFonts w:ascii="Times New Roman" w:hAnsi="Times New Roman" w:cs="Times New Roman"/>
              </w:rPr>
              <w:t xml:space="preserve">Not Binding </w:t>
            </w:r>
          </w:p>
        </w:tc>
        <w:tc>
          <w:tcPr>
            <w:tcW w:w="2046" w:type="dxa"/>
          </w:tcPr>
          <w:p w14:paraId="446322FC"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10 </w:t>
            </w:r>
          </w:p>
        </w:tc>
      </w:tr>
      <w:tr w:rsidR="001B179C" w:rsidRPr="00A53E8B" w14:paraId="09DE7EF0" w14:textId="77777777" w:rsidTr="00A17FF1">
        <w:trPr>
          <w:trHeight w:val="752"/>
        </w:trPr>
        <w:tc>
          <w:tcPr>
            <w:tcW w:w="2883" w:type="dxa"/>
          </w:tcPr>
          <w:p w14:paraId="3D43FF17" w14:textId="77777777" w:rsidR="001B179C" w:rsidRPr="00A53E8B" w:rsidRDefault="00000000">
            <w:pPr>
              <w:spacing w:after="0" w:line="259" w:lineRule="auto"/>
              <w:ind w:left="0" w:right="0" w:firstLine="0"/>
              <w:jc w:val="left"/>
              <w:rPr>
                <w:rFonts w:ascii="Times New Roman" w:hAnsi="Times New Roman" w:cs="Times New Roman"/>
              </w:rPr>
            </w:pPr>
            <w:r w:rsidRPr="00A53E8B">
              <w:rPr>
                <w:rFonts w:ascii="Times New Roman" w:hAnsi="Times New Roman" w:cs="Times New Roman"/>
              </w:rPr>
              <w:t xml:space="preserve">NCD Kits </w:t>
            </w:r>
          </w:p>
        </w:tc>
        <w:tc>
          <w:tcPr>
            <w:tcW w:w="1198" w:type="dxa"/>
          </w:tcPr>
          <w:p w14:paraId="749DE0A8"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200 </w:t>
            </w:r>
          </w:p>
        </w:tc>
        <w:tc>
          <w:tcPr>
            <w:tcW w:w="1372" w:type="dxa"/>
          </w:tcPr>
          <w:p w14:paraId="67C07BEC"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250 </w:t>
            </w:r>
          </w:p>
        </w:tc>
        <w:tc>
          <w:tcPr>
            <w:tcW w:w="1564" w:type="dxa"/>
          </w:tcPr>
          <w:p w14:paraId="5E5F0657" w14:textId="77777777" w:rsidR="001B179C" w:rsidRPr="00A53E8B" w:rsidRDefault="00000000">
            <w:pPr>
              <w:spacing w:after="0" w:line="259" w:lineRule="auto"/>
              <w:ind w:left="1" w:right="0" w:firstLine="0"/>
              <w:jc w:val="left"/>
              <w:rPr>
                <w:rFonts w:ascii="Times New Roman" w:hAnsi="Times New Roman" w:cs="Times New Roman"/>
              </w:rPr>
            </w:pPr>
            <w:r w:rsidRPr="00A53E8B">
              <w:rPr>
                <w:rFonts w:ascii="Times New Roman" w:hAnsi="Times New Roman" w:cs="Times New Roman"/>
              </w:rPr>
              <w:t xml:space="preserve">Not Binding </w:t>
            </w:r>
          </w:p>
        </w:tc>
        <w:tc>
          <w:tcPr>
            <w:tcW w:w="2046" w:type="dxa"/>
          </w:tcPr>
          <w:p w14:paraId="7E83303D"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50 </w:t>
            </w:r>
          </w:p>
        </w:tc>
      </w:tr>
    </w:tbl>
    <w:p w14:paraId="37B86A85" w14:textId="77777777" w:rsidR="001B179C" w:rsidRPr="00A53E8B" w:rsidRDefault="00000000">
      <w:pPr>
        <w:spacing w:after="181" w:line="259" w:lineRule="auto"/>
        <w:ind w:left="0" w:right="0" w:firstLine="0"/>
        <w:jc w:val="left"/>
        <w:rPr>
          <w:rFonts w:ascii="Times New Roman" w:hAnsi="Times New Roman" w:cs="Times New Roman"/>
        </w:rPr>
      </w:pPr>
      <w:r w:rsidRPr="00A53E8B">
        <w:rPr>
          <w:rFonts w:ascii="Times New Roman" w:hAnsi="Times New Roman" w:cs="Times New Roman"/>
          <w:b/>
        </w:rPr>
        <w:t xml:space="preserve"> </w:t>
      </w:r>
    </w:p>
    <w:p w14:paraId="38DB4609" w14:textId="77777777" w:rsidR="001B179C" w:rsidRPr="00A53E8B" w:rsidRDefault="00000000">
      <w:pPr>
        <w:ind w:left="-5" w:right="5"/>
        <w:rPr>
          <w:rFonts w:ascii="Times New Roman" w:hAnsi="Times New Roman" w:cs="Times New Roman"/>
        </w:rPr>
      </w:pPr>
      <w:r w:rsidRPr="00A53E8B">
        <w:rPr>
          <w:rFonts w:ascii="Times New Roman" w:hAnsi="Times New Roman" w:cs="Times New Roman"/>
          <w:b/>
        </w:rPr>
        <w:t>Insight:</w:t>
      </w:r>
      <w:r w:rsidRPr="00A53E8B">
        <w:rPr>
          <w:rFonts w:ascii="Times New Roman" w:hAnsi="Times New Roman" w:cs="Times New Roman"/>
        </w:rPr>
        <w:t xml:space="preserve"> The two </w:t>
      </w:r>
      <w:r w:rsidRPr="00A53E8B">
        <w:rPr>
          <w:rFonts w:ascii="Times New Roman" w:hAnsi="Times New Roman" w:cs="Times New Roman"/>
          <w:b/>
        </w:rPr>
        <w:t>Binding</w:t>
      </w:r>
      <w:r w:rsidRPr="00A53E8B">
        <w:rPr>
          <w:rFonts w:ascii="Times New Roman" w:hAnsi="Times New Roman" w:cs="Times New Roman"/>
        </w:rPr>
        <w:t xml:space="preserve"> constraints tell a story of incredible efficiency but also of a hard ceiling. SNEHA is running a perfectly tuned engine, using every drop of fuel (budget) and running at its maximum RPM (logistical limit). This is good news, as it means no resources are being wasted. However, it's also a warning. The organization has hit a growth wall. The fact that there are still doctors, nurses, and NCD kits on the shelf at the end of the month proves that the problem isn't a lack of medical resources. The real challenge is the administrative capacity to get those resources out into the community. This insight should fundamentally shift the focus of strategic planning from "How do we get more medical supplies?" to "How do we get better at deploying what we already have?" </w:t>
      </w:r>
    </w:p>
    <w:p w14:paraId="4F1A9951" w14:textId="77777777" w:rsidR="001B179C" w:rsidRPr="00A53E8B" w:rsidRDefault="00000000">
      <w:pPr>
        <w:spacing w:after="180" w:line="259" w:lineRule="auto"/>
        <w:ind w:left="0" w:right="0" w:firstLine="0"/>
        <w:jc w:val="left"/>
        <w:rPr>
          <w:rFonts w:ascii="Times New Roman" w:hAnsi="Times New Roman" w:cs="Times New Roman"/>
        </w:rPr>
      </w:pPr>
      <w:r w:rsidRPr="00A53E8B">
        <w:rPr>
          <w:rFonts w:ascii="Times New Roman" w:hAnsi="Times New Roman" w:cs="Times New Roman"/>
        </w:rPr>
        <w:t xml:space="preserve"> </w:t>
      </w:r>
    </w:p>
    <w:p w14:paraId="4A788E4B" w14:textId="77777777" w:rsidR="001B179C" w:rsidRPr="00A53E8B" w:rsidRDefault="00000000">
      <w:pPr>
        <w:spacing w:after="182" w:line="259" w:lineRule="auto"/>
        <w:ind w:left="-5" w:right="0"/>
        <w:jc w:val="left"/>
        <w:rPr>
          <w:rFonts w:ascii="Times New Roman" w:hAnsi="Times New Roman" w:cs="Times New Roman"/>
        </w:rPr>
      </w:pPr>
      <w:r w:rsidRPr="00A53E8B">
        <w:rPr>
          <w:rFonts w:ascii="Times New Roman" w:hAnsi="Times New Roman" w:cs="Times New Roman"/>
          <w:b/>
        </w:rPr>
        <w:t xml:space="preserve">2.3 Stress-Testing the Strategy: How Stable is Our Plan? </w:t>
      </w:r>
    </w:p>
    <w:p w14:paraId="0DF7B33C" w14:textId="77777777" w:rsidR="001B179C" w:rsidRPr="00A53E8B" w:rsidRDefault="00000000">
      <w:pPr>
        <w:ind w:left="-5" w:right="5"/>
        <w:rPr>
          <w:rFonts w:ascii="Times New Roman" w:hAnsi="Times New Roman" w:cs="Times New Roman"/>
        </w:rPr>
      </w:pPr>
      <w:r w:rsidRPr="00A53E8B">
        <w:rPr>
          <w:rFonts w:ascii="Times New Roman" w:hAnsi="Times New Roman" w:cs="Times New Roman"/>
          <w:noProof/>
          <w:sz w:val="22"/>
        </w:rPr>
        <mc:AlternateContent>
          <mc:Choice Requires="wpg">
            <w:drawing>
              <wp:anchor distT="0" distB="0" distL="114300" distR="114300" simplePos="0" relativeHeight="251671552" behindDoc="0" locked="0" layoutInCell="1" allowOverlap="1" wp14:anchorId="7B682491" wp14:editId="654FD432">
                <wp:simplePos x="0" y="0"/>
                <wp:positionH relativeFrom="page">
                  <wp:posOffset>304800</wp:posOffset>
                </wp:positionH>
                <wp:positionV relativeFrom="page">
                  <wp:posOffset>310896</wp:posOffset>
                </wp:positionV>
                <wp:extent cx="6096" cy="10072116"/>
                <wp:effectExtent l="0" t="0" r="0" b="0"/>
                <wp:wrapSquare wrapText="bothSides"/>
                <wp:docPr id="20386" name="Group 2038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322" name="Shape 2232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386" style="width:0.48pt;height:793.08pt;position:absolute;mso-position-horizontal-relative:page;mso-position-horizontal:absolute;margin-left:24pt;mso-position-vertical-relative:page;margin-top:24.48pt;" coordsize="60,100721">
                <v:shape id="Shape 22323"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sidRPr="00A53E8B">
        <w:rPr>
          <w:rFonts w:ascii="Times New Roman" w:hAnsi="Times New Roman" w:cs="Times New Roman"/>
          <w:noProof/>
          <w:sz w:val="22"/>
        </w:rPr>
        <mc:AlternateContent>
          <mc:Choice Requires="wpg">
            <w:drawing>
              <wp:anchor distT="0" distB="0" distL="114300" distR="114300" simplePos="0" relativeHeight="251672576" behindDoc="0" locked="0" layoutInCell="1" allowOverlap="1" wp14:anchorId="428C7661" wp14:editId="21A63684">
                <wp:simplePos x="0" y="0"/>
                <wp:positionH relativeFrom="page">
                  <wp:posOffset>7251193</wp:posOffset>
                </wp:positionH>
                <wp:positionV relativeFrom="page">
                  <wp:posOffset>310896</wp:posOffset>
                </wp:positionV>
                <wp:extent cx="6096" cy="10072116"/>
                <wp:effectExtent l="0" t="0" r="0" b="0"/>
                <wp:wrapSquare wrapText="bothSides"/>
                <wp:docPr id="20388" name="Group 20388"/>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324" name="Shape 2232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388" style="width:0.47998pt;height:793.08pt;position:absolute;mso-position-horizontal-relative:page;mso-position-horizontal:absolute;margin-left:570.96pt;mso-position-vertical-relative:page;margin-top:24.48pt;" coordsize="60,100721">
                <v:shape id="Shape 22325"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sidRPr="00A53E8B">
        <w:rPr>
          <w:rFonts w:ascii="Times New Roman" w:hAnsi="Times New Roman" w:cs="Times New Roman"/>
        </w:rPr>
        <w:t xml:space="preserve">Our optimal plan of 13 GHCs and 2 NSCs is the perfect solution for the world as we've defined it. But in the real world, numbers are rarely static. Budgets shift, priorities evolve, and operational efficiencies change. The crucial question for any manager is: how fragile is this "perfect" plan? Will a small change cause our entire strategy to collapse, or is it robust enough to handle minor fluctuations? </w:t>
      </w:r>
    </w:p>
    <w:p w14:paraId="72A3AC0E" w14:textId="77777777" w:rsidR="001B179C" w:rsidRPr="00A53E8B" w:rsidRDefault="00000000">
      <w:pPr>
        <w:ind w:left="-5" w:right="5"/>
        <w:rPr>
          <w:rFonts w:ascii="Times New Roman" w:hAnsi="Times New Roman" w:cs="Times New Roman"/>
        </w:rPr>
      </w:pPr>
      <w:r w:rsidRPr="00A53E8B">
        <w:rPr>
          <w:rFonts w:ascii="Times New Roman" w:hAnsi="Times New Roman" w:cs="Times New Roman"/>
        </w:rPr>
        <w:t xml:space="preserve">This is where sensitivity analysis becomes an invaluable tool. It allows us to stress-test our solution by asking targeted "what-if" questions. We can pinpoint exactly how much a key number can change before it forces us to find a completely new optimal plan. Below, we test two realistic scenarios to understand the tipping points of our strategy. </w:t>
      </w:r>
    </w:p>
    <w:p w14:paraId="0C0C9C2F" w14:textId="77777777" w:rsidR="001B179C" w:rsidRPr="00A53E8B" w:rsidRDefault="00000000">
      <w:pPr>
        <w:pStyle w:val="Heading2"/>
        <w:spacing w:after="0"/>
        <w:ind w:left="-5"/>
        <w:rPr>
          <w:rFonts w:ascii="Times New Roman" w:hAnsi="Times New Roman" w:cs="Times New Roman"/>
        </w:rPr>
      </w:pPr>
      <w:r w:rsidRPr="00A53E8B">
        <w:rPr>
          <w:rFonts w:ascii="Times New Roman" w:hAnsi="Times New Roman" w:cs="Times New Roman"/>
        </w:rPr>
        <w:lastRenderedPageBreak/>
        <w:t>Table 3: Strategic Stability Analysis</w:t>
      </w:r>
      <w:r w:rsidRPr="00A53E8B">
        <w:rPr>
          <w:rFonts w:ascii="Times New Roman" w:hAnsi="Times New Roman" w:cs="Times New Roman"/>
          <w:b w:val="0"/>
        </w:rPr>
        <w:t xml:space="preserve"> </w:t>
      </w:r>
    </w:p>
    <w:tbl>
      <w:tblPr>
        <w:tblStyle w:val="TableGrid0"/>
        <w:tblW w:w="9010" w:type="dxa"/>
        <w:tblLook w:val="04A0" w:firstRow="1" w:lastRow="0" w:firstColumn="1" w:lastColumn="0" w:noHBand="0" w:noVBand="1"/>
      </w:tblPr>
      <w:tblGrid>
        <w:gridCol w:w="1487"/>
        <w:gridCol w:w="1875"/>
        <w:gridCol w:w="1584"/>
        <w:gridCol w:w="1723"/>
        <w:gridCol w:w="2341"/>
      </w:tblGrid>
      <w:tr w:rsidR="001B179C" w:rsidRPr="00A53E8B" w14:paraId="09175A4A" w14:textId="77777777" w:rsidTr="00FE2A70">
        <w:trPr>
          <w:trHeight w:val="2009"/>
        </w:trPr>
        <w:tc>
          <w:tcPr>
            <w:tcW w:w="1487" w:type="dxa"/>
          </w:tcPr>
          <w:p w14:paraId="5AD07DBB" w14:textId="77777777" w:rsidR="001B179C" w:rsidRPr="00A53E8B" w:rsidRDefault="00000000">
            <w:pPr>
              <w:spacing w:after="0" w:line="259" w:lineRule="auto"/>
              <w:ind w:left="0" w:right="0" w:firstLine="0"/>
              <w:jc w:val="left"/>
              <w:rPr>
                <w:rFonts w:ascii="Times New Roman" w:hAnsi="Times New Roman" w:cs="Times New Roman"/>
              </w:rPr>
            </w:pPr>
            <w:r w:rsidRPr="00A53E8B">
              <w:rPr>
                <w:rFonts w:ascii="Times New Roman" w:hAnsi="Times New Roman" w:cs="Times New Roman"/>
                <w:b/>
              </w:rPr>
              <w:t>Scenario</w:t>
            </w:r>
            <w:r w:rsidRPr="00A53E8B">
              <w:rPr>
                <w:rFonts w:ascii="Times New Roman" w:hAnsi="Times New Roman" w:cs="Times New Roman"/>
              </w:rPr>
              <w:t xml:space="preserve"> </w:t>
            </w:r>
          </w:p>
        </w:tc>
        <w:tc>
          <w:tcPr>
            <w:tcW w:w="1875" w:type="dxa"/>
          </w:tcPr>
          <w:p w14:paraId="0B7453CA"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b/>
              </w:rPr>
              <w:t>Parameter Change</w:t>
            </w:r>
            <w:r w:rsidRPr="00A53E8B">
              <w:rPr>
                <w:rFonts w:ascii="Times New Roman" w:hAnsi="Times New Roman" w:cs="Times New Roman"/>
              </w:rPr>
              <w:t xml:space="preserve"> </w:t>
            </w:r>
          </w:p>
        </w:tc>
        <w:tc>
          <w:tcPr>
            <w:tcW w:w="1584" w:type="dxa"/>
          </w:tcPr>
          <w:p w14:paraId="08BF3298" w14:textId="3D743016" w:rsidR="001B179C" w:rsidRPr="00A53E8B" w:rsidRDefault="00000000">
            <w:pPr>
              <w:tabs>
                <w:tab w:val="right" w:pos="1276"/>
              </w:tabs>
              <w:spacing w:after="20" w:line="259" w:lineRule="auto"/>
              <w:ind w:left="0" w:right="0" w:firstLine="0"/>
              <w:jc w:val="left"/>
              <w:rPr>
                <w:rFonts w:ascii="Times New Roman" w:hAnsi="Times New Roman" w:cs="Times New Roman"/>
              </w:rPr>
            </w:pPr>
            <w:r w:rsidRPr="00A53E8B">
              <w:rPr>
                <w:rFonts w:ascii="Times New Roman" w:hAnsi="Times New Roman" w:cs="Times New Roman"/>
                <w:b/>
              </w:rPr>
              <w:t xml:space="preserve">Is the </w:t>
            </w:r>
          </w:p>
          <w:p w14:paraId="2A04AC44" w14:textId="77777777" w:rsidR="001B179C" w:rsidRPr="00A53E8B" w:rsidRDefault="00000000">
            <w:pPr>
              <w:spacing w:after="20" w:line="259" w:lineRule="auto"/>
              <w:ind w:left="2" w:right="0" w:firstLine="0"/>
              <w:jc w:val="left"/>
              <w:rPr>
                <w:rFonts w:ascii="Times New Roman" w:hAnsi="Times New Roman" w:cs="Times New Roman"/>
              </w:rPr>
            </w:pPr>
            <w:r w:rsidRPr="00A53E8B">
              <w:rPr>
                <w:rFonts w:ascii="Times New Roman" w:hAnsi="Times New Roman" w:cs="Times New Roman"/>
                <w:b/>
              </w:rPr>
              <w:t xml:space="preserve">Change </w:t>
            </w:r>
          </w:p>
          <w:p w14:paraId="10516547"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b/>
              </w:rPr>
              <w:t>Within the Allowable Range?</w:t>
            </w:r>
            <w:r w:rsidRPr="00A53E8B">
              <w:rPr>
                <w:rFonts w:ascii="Times New Roman" w:hAnsi="Times New Roman" w:cs="Times New Roman"/>
              </w:rPr>
              <w:t xml:space="preserve"> </w:t>
            </w:r>
          </w:p>
        </w:tc>
        <w:tc>
          <w:tcPr>
            <w:tcW w:w="1723" w:type="dxa"/>
          </w:tcPr>
          <w:p w14:paraId="1DA70D97" w14:textId="77777777" w:rsidR="001B179C" w:rsidRPr="00A53E8B" w:rsidRDefault="00000000">
            <w:pPr>
              <w:spacing w:after="0" w:line="259" w:lineRule="auto"/>
              <w:ind w:left="2" w:right="50" w:firstLine="0"/>
              <w:rPr>
                <w:rFonts w:ascii="Times New Roman" w:hAnsi="Times New Roman" w:cs="Times New Roman"/>
              </w:rPr>
            </w:pPr>
            <w:r w:rsidRPr="00A53E8B">
              <w:rPr>
                <w:rFonts w:ascii="Times New Roman" w:hAnsi="Times New Roman" w:cs="Times New Roman"/>
                <w:b/>
              </w:rPr>
              <w:t>Impact on the Optimal Plan of (13 GHC, 2 NSC)</w:t>
            </w:r>
            <w:r w:rsidRPr="00A53E8B">
              <w:rPr>
                <w:rFonts w:ascii="Times New Roman" w:hAnsi="Times New Roman" w:cs="Times New Roman"/>
              </w:rPr>
              <w:t xml:space="preserve"> </w:t>
            </w:r>
          </w:p>
        </w:tc>
        <w:tc>
          <w:tcPr>
            <w:tcW w:w="2341" w:type="dxa"/>
          </w:tcPr>
          <w:p w14:paraId="2CC1278F"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b/>
              </w:rPr>
              <w:t>Managerial Takeaway</w:t>
            </w:r>
            <w:r w:rsidRPr="00A53E8B">
              <w:rPr>
                <w:rFonts w:ascii="Times New Roman" w:hAnsi="Times New Roman" w:cs="Times New Roman"/>
              </w:rPr>
              <w:t xml:space="preserve"> </w:t>
            </w:r>
          </w:p>
        </w:tc>
      </w:tr>
      <w:tr w:rsidR="001B179C" w:rsidRPr="00A53E8B" w14:paraId="46F27A00" w14:textId="77777777" w:rsidTr="00FE2A70">
        <w:trPr>
          <w:trHeight w:val="3785"/>
        </w:trPr>
        <w:tc>
          <w:tcPr>
            <w:tcW w:w="1487" w:type="dxa"/>
          </w:tcPr>
          <w:p w14:paraId="5FEF8B58" w14:textId="52831418" w:rsidR="001B179C" w:rsidRPr="00A53E8B" w:rsidRDefault="00000000" w:rsidP="00A17FF1">
            <w:pPr>
              <w:tabs>
                <w:tab w:val="right" w:pos="1178"/>
              </w:tabs>
              <w:spacing w:after="22" w:line="259" w:lineRule="auto"/>
              <w:ind w:left="0" w:right="0" w:firstLine="0"/>
              <w:jc w:val="left"/>
              <w:rPr>
                <w:rFonts w:ascii="Times New Roman" w:hAnsi="Times New Roman" w:cs="Times New Roman"/>
              </w:rPr>
            </w:pPr>
            <w:r w:rsidRPr="00A53E8B">
              <w:rPr>
                <w:rFonts w:ascii="Times New Roman" w:hAnsi="Times New Roman" w:cs="Times New Roman"/>
                <w:b/>
              </w:rPr>
              <w:t>1. The</w:t>
            </w:r>
          </w:p>
          <w:p w14:paraId="03C18D3C" w14:textId="2587362E" w:rsidR="001B179C" w:rsidRPr="00A53E8B" w:rsidRDefault="00000000" w:rsidP="00A17FF1">
            <w:pPr>
              <w:spacing w:after="20" w:line="259" w:lineRule="auto"/>
              <w:ind w:left="0" w:right="0" w:firstLine="0"/>
              <w:jc w:val="left"/>
              <w:rPr>
                <w:rFonts w:ascii="Times New Roman" w:hAnsi="Times New Roman" w:cs="Times New Roman"/>
              </w:rPr>
            </w:pPr>
            <w:r w:rsidRPr="00A53E8B">
              <w:rPr>
                <w:rFonts w:ascii="Times New Roman" w:hAnsi="Times New Roman" w:cs="Times New Roman"/>
                <w:b/>
              </w:rPr>
              <w:t>Efficiency</w:t>
            </w:r>
          </w:p>
          <w:p w14:paraId="3353D73E" w14:textId="4F363789" w:rsidR="001B179C" w:rsidRPr="00A53E8B" w:rsidRDefault="00000000" w:rsidP="00A17FF1">
            <w:pPr>
              <w:spacing w:after="0" w:line="259" w:lineRule="auto"/>
              <w:ind w:left="0" w:right="0" w:firstLine="0"/>
              <w:jc w:val="left"/>
              <w:rPr>
                <w:rFonts w:ascii="Times New Roman" w:hAnsi="Times New Roman" w:cs="Times New Roman"/>
              </w:rPr>
            </w:pPr>
            <w:r w:rsidRPr="00A53E8B">
              <w:rPr>
                <w:rFonts w:ascii="Times New Roman" w:hAnsi="Times New Roman" w:cs="Times New Roman"/>
                <w:b/>
              </w:rPr>
              <w:t>Gain</w:t>
            </w:r>
          </w:p>
        </w:tc>
        <w:tc>
          <w:tcPr>
            <w:tcW w:w="1875" w:type="dxa"/>
          </w:tcPr>
          <w:p w14:paraId="327531F4" w14:textId="6DFD5EC7" w:rsidR="001B179C" w:rsidRPr="00A53E8B" w:rsidRDefault="00000000" w:rsidP="00A17FF1">
            <w:pPr>
              <w:spacing w:after="0" w:line="259" w:lineRule="auto"/>
              <w:ind w:left="2" w:right="52" w:firstLine="0"/>
              <w:jc w:val="left"/>
              <w:rPr>
                <w:rFonts w:ascii="Times New Roman" w:hAnsi="Times New Roman" w:cs="Times New Roman"/>
              </w:rPr>
            </w:pPr>
            <w:r w:rsidRPr="00A53E8B">
              <w:rPr>
                <w:rFonts w:ascii="Times New Roman" w:hAnsi="Times New Roman" w:cs="Times New Roman"/>
              </w:rPr>
              <w:t>We find a way to increase our logistical capacity by one camp, from 15 to 16.</w:t>
            </w:r>
          </w:p>
        </w:tc>
        <w:tc>
          <w:tcPr>
            <w:tcW w:w="1584" w:type="dxa"/>
          </w:tcPr>
          <w:p w14:paraId="550A1B9B" w14:textId="2C29FA98" w:rsidR="001B179C" w:rsidRPr="00A53E8B" w:rsidRDefault="00000000" w:rsidP="00A17FF1">
            <w:pPr>
              <w:tabs>
                <w:tab w:val="right" w:pos="1276"/>
              </w:tabs>
              <w:spacing w:after="22" w:line="259" w:lineRule="auto"/>
              <w:ind w:left="0" w:right="0" w:firstLine="0"/>
              <w:jc w:val="left"/>
              <w:rPr>
                <w:rFonts w:ascii="Times New Roman" w:hAnsi="Times New Roman" w:cs="Times New Roman"/>
              </w:rPr>
            </w:pPr>
            <w:r w:rsidRPr="00A53E8B">
              <w:rPr>
                <w:rFonts w:ascii="Times New Roman" w:hAnsi="Times New Roman" w:cs="Times New Roman"/>
                <w:b/>
              </w:rPr>
              <w:t>No.</w:t>
            </w:r>
            <w:r w:rsidRPr="00A53E8B">
              <w:rPr>
                <w:rFonts w:ascii="Times New Roman" w:hAnsi="Times New Roman" w:cs="Times New Roman"/>
              </w:rPr>
              <w:t xml:space="preserve"> </w:t>
            </w:r>
            <w:r w:rsidRPr="00A53E8B">
              <w:rPr>
                <w:rFonts w:ascii="Times New Roman" w:hAnsi="Times New Roman" w:cs="Times New Roman"/>
              </w:rPr>
              <w:tab/>
              <w:t>(The</w:t>
            </w:r>
          </w:p>
          <w:p w14:paraId="7FD1EB76" w14:textId="617F6E43" w:rsidR="001B179C" w:rsidRPr="00A53E8B" w:rsidRDefault="00000000" w:rsidP="00A17FF1">
            <w:pPr>
              <w:spacing w:after="20" w:line="259" w:lineRule="auto"/>
              <w:ind w:left="2" w:right="0" w:firstLine="0"/>
              <w:jc w:val="left"/>
              <w:rPr>
                <w:rFonts w:ascii="Times New Roman" w:hAnsi="Times New Roman" w:cs="Times New Roman"/>
              </w:rPr>
            </w:pPr>
            <w:r w:rsidRPr="00A53E8B">
              <w:rPr>
                <w:rFonts w:ascii="Times New Roman" w:hAnsi="Times New Roman" w:cs="Times New Roman"/>
              </w:rPr>
              <w:t>allowable</w:t>
            </w:r>
          </w:p>
          <w:p w14:paraId="33430C1F" w14:textId="70B5E065" w:rsidR="001B179C" w:rsidRPr="00A53E8B" w:rsidRDefault="00000000" w:rsidP="00A17FF1">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increase is only </w:t>
            </w:r>
            <w:r w:rsidRPr="00A53E8B">
              <w:rPr>
                <w:rFonts w:ascii="Times New Roman" w:hAnsi="Times New Roman" w:cs="Times New Roman"/>
              </w:rPr>
              <w:tab/>
              <w:t>0.8 camps</w:t>
            </w:r>
            <w:r w:rsidR="00A17FF1" w:rsidRPr="00A53E8B">
              <w:rPr>
                <w:rFonts w:ascii="Times New Roman" w:hAnsi="Times New Roman" w:cs="Times New Roman"/>
              </w:rPr>
              <w:t>)</w:t>
            </w:r>
            <w:r w:rsidRPr="00A53E8B">
              <w:rPr>
                <w:rFonts w:ascii="Times New Roman" w:hAnsi="Times New Roman" w:cs="Times New Roman"/>
              </w:rPr>
              <w:t>.</w:t>
            </w:r>
          </w:p>
        </w:tc>
        <w:tc>
          <w:tcPr>
            <w:tcW w:w="1723" w:type="dxa"/>
          </w:tcPr>
          <w:p w14:paraId="2E34DDA6" w14:textId="0C6E7DA7" w:rsidR="001B179C" w:rsidRPr="00A53E8B" w:rsidRDefault="00000000" w:rsidP="00A17FF1">
            <w:pPr>
              <w:spacing w:after="0" w:line="277" w:lineRule="auto"/>
              <w:ind w:left="2" w:right="51" w:firstLine="0"/>
              <w:jc w:val="left"/>
              <w:rPr>
                <w:rFonts w:ascii="Times New Roman" w:hAnsi="Times New Roman" w:cs="Times New Roman"/>
              </w:rPr>
            </w:pPr>
            <w:r w:rsidRPr="00A53E8B">
              <w:rPr>
                <w:rFonts w:ascii="Times New Roman" w:hAnsi="Times New Roman" w:cs="Times New Roman"/>
              </w:rPr>
              <w:t xml:space="preserve">The change is significant enough to </w:t>
            </w:r>
            <w:r w:rsidRPr="00A53E8B">
              <w:rPr>
                <w:rFonts w:ascii="Times New Roman" w:hAnsi="Times New Roman" w:cs="Times New Roman"/>
                <w:b/>
              </w:rPr>
              <w:t>break the</w:t>
            </w:r>
          </w:p>
          <w:p w14:paraId="3D2801B8" w14:textId="05D725FF" w:rsidR="001B179C" w:rsidRPr="00A53E8B" w:rsidRDefault="00000000" w:rsidP="00A17FF1">
            <w:pPr>
              <w:spacing w:after="0" w:line="259" w:lineRule="auto"/>
              <w:ind w:left="2" w:right="0" w:firstLine="0"/>
              <w:jc w:val="left"/>
              <w:rPr>
                <w:rFonts w:ascii="Times New Roman" w:hAnsi="Times New Roman" w:cs="Times New Roman"/>
              </w:rPr>
            </w:pPr>
            <w:r w:rsidRPr="00A53E8B">
              <w:rPr>
                <w:rFonts w:ascii="Times New Roman" w:hAnsi="Times New Roman" w:cs="Times New Roman"/>
                <w:b/>
              </w:rPr>
              <w:t>current optimal mix</w:t>
            </w:r>
            <w:r w:rsidRPr="00A53E8B">
              <w:rPr>
                <w:rFonts w:ascii="Times New Roman" w:hAnsi="Times New Roman" w:cs="Times New Roman"/>
              </w:rPr>
              <w:t>.</w:t>
            </w:r>
          </w:p>
        </w:tc>
        <w:tc>
          <w:tcPr>
            <w:tcW w:w="2341" w:type="dxa"/>
          </w:tcPr>
          <w:p w14:paraId="42D6D692" w14:textId="29D94F33" w:rsidR="001B179C" w:rsidRPr="00A53E8B" w:rsidRDefault="00000000" w:rsidP="00A17FF1">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This</w:t>
            </w:r>
            <w:r w:rsidR="00A17FF1" w:rsidRPr="00A53E8B">
              <w:rPr>
                <w:rFonts w:ascii="Times New Roman" w:hAnsi="Times New Roman" w:cs="Times New Roman"/>
              </w:rPr>
              <w:t xml:space="preserve"> </w:t>
            </w:r>
            <w:r w:rsidRPr="00A53E8B">
              <w:rPr>
                <w:rFonts w:ascii="Times New Roman" w:hAnsi="Times New Roman" w:cs="Times New Roman"/>
              </w:rPr>
              <w:t>is</w:t>
            </w:r>
            <w:r w:rsidR="00A17FF1" w:rsidRPr="00A53E8B">
              <w:rPr>
                <w:rFonts w:ascii="Times New Roman" w:hAnsi="Times New Roman" w:cs="Times New Roman"/>
              </w:rPr>
              <w:t xml:space="preserve"> </w:t>
            </w:r>
            <w:r w:rsidRPr="00A53E8B">
              <w:rPr>
                <w:rFonts w:ascii="Times New Roman" w:hAnsi="Times New Roman" w:cs="Times New Roman"/>
              </w:rPr>
              <w:t>a</w:t>
            </w:r>
            <w:r w:rsidR="00A17FF1" w:rsidRPr="00A53E8B">
              <w:rPr>
                <w:rFonts w:ascii="Times New Roman" w:hAnsi="Times New Roman" w:cs="Times New Roman"/>
              </w:rPr>
              <w:t xml:space="preserve"> game-changing</w:t>
            </w:r>
            <w:r w:rsidRPr="00A53E8B">
              <w:rPr>
                <w:rFonts w:ascii="Times New Roman" w:hAnsi="Times New Roman" w:cs="Times New Roman"/>
              </w:rPr>
              <w:t xml:space="preserve"> improvement. The plan</w:t>
            </w:r>
            <w:r w:rsidR="00A17FF1" w:rsidRPr="00A53E8B">
              <w:rPr>
                <w:rFonts w:ascii="Times New Roman" w:hAnsi="Times New Roman" w:cs="Times New Roman"/>
              </w:rPr>
              <w:t xml:space="preserve"> </w:t>
            </w:r>
            <w:r w:rsidRPr="00A53E8B">
              <w:rPr>
                <w:rFonts w:ascii="Times New Roman" w:hAnsi="Times New Roman" w:cs="Times New Roman"/>
              </w:rPr>
              <w:t>must</w:t>
            </w:r>
            <w:r w:rsidR="00A17FF1" w:rsidRPr="00A53E8B">
              <w:rPr>
                <w:rFonts w:ascii="Times New Roman" w:hAnsi="Times New Roman" w:cs="Times New Roman"/>
              </w:rPr>
              <w:t xml:space="preserve"> </w:t>
            </w:r>
            <w:r w:rsidRPr="00A53E8B">
              <w:rPr>
                <w:rFonts w:ascii="Times New Roman" w:hAnsi="Times New Roman" w:cs="Times New Roman"/>
              </w:rPr>
              <w:t>be completely</w:t>
            </w:r>
            <w:r w:rsidR="00A17FF1" w:rsidRPr="00A53E8B">
              <w:rPr>
                <w:rFonts w:ascii="Times New Roman" w:hAnsi="Times New Roman" w:cs="Times New Roman"/>
              </w:rPr>
              <w:t xml:space="preserve"> </w:t>
            </w:r>
            <w:r w:rsidRPr="00A53E8B">
              <w:rPr>
                <w:rFonts w:ascii="Times New Roman" w:hAnsi="Times New Roman" w:cs="Times New Roman"/>
              </w:rPr>
              <w:t xml:space="preserve">resolved to find a new, </w:t>
            </w:r>
            <w:r w:rsidRPr="00A53E8B">
              <w:rPr>
                <w:rFonts w:ascii="Times New Roman" w:hAnsi="Times New Roman" w:cs="Times New Roman"/>
              </w:rPr>
              <w:tab/>
              <w:t>better strategy that takes advantage of the new capacity.</w:t>
            </w:r>
          </w:p>
        </w:tc>
      </w:tr>
      <w:tr w:rsidR="001B179C" w:rsidRPr="00A53E8B" w14:paraId="3EAAC2D5" w14:textId="77777777" w:rsidTr="00FE2A70">
        <w:trPr>
          <w:trHeight w:val="2276"/>
        </w:trPr>
        <w:tc>
          <w:tcPr>
            <w:tcW w:w="1487" w:type="dxa"/>
          </w:tcPr>
          <w:p w14:paraId="5F3F3F78" w14:textId="09A6D0B6" w:rsidR="001B179C" w:rsidRPr="00A53E8B" w:rsidRDefault="00000000" w:rsidP="00A17FF1">
            <w:pPr>
              <w:tabs>
                <w:tab w:val="right" w:pos="1178"/>
              </w:tabs>
              <w:spacing w:after="22" w:line="259" w:lineRule="auto"/>
              <w:ind w:left="0" w:right="0" w:firstLine="0"/>
              <w:jc w:val="left"/>
              <w:rPr>
                <w:rFonts w:ascii="Times New Roman" w:hAnsi="Times New Roman" w:cs="Times New Roman"/>
              </w:rPr>
            </w:pPr>
            <w:r w:rsidRPr="00A53E8B">
              <w:rPr>
                <w:rFonts w:ascii="Times New Roman" w:hAnsi="Times New Roman" w:cs="Times New Roman"/>
                <w:b/>
              </w:rPr>
              <w:t>2. The</w:t>
            </w:r>
          </w:p>
          <w:p w14:paraId="1872C6E6" w14:textId="37A8BB07" w:rsidR="001B179C" w:rsidRPr="00A53E8B" w:rsidRDefault="00000000" w:rsidP="00A17FF1">
            <w:pPr>
              <w:spacing w:after="20" w:line="259" w:lineRule="auto"/>
              <w:ind w:left="0" w:right="0" w:firstLine="0"/>
              <w:jc w:val="left"/>
              <w:rPr>
                <w:rFonts w:ascii="Times New Roman" w:hAnsi="Times New Roman" w:cs="Times New Roman"/>
              </w:rPr>
            </w:pPr>
            <w:r w:rsidRPr="00A53E8B">
              <w:rPr>
                <w:rFonts w:ascii="Times New Roman" w:hAnsi="Times New Roman" w:cs="Times New Roman"/>
                <w:b/>
              </w:rPr>
              <w:t>Impact</w:t>
            </w:r>
          </w:p>
          <w:p w14:paraId="0645130A" w14:textId="5F1BDAED" w:rsidR="001B179C" w:rsidRPr="00A53E8B" w:rsidRDefault="00000000" w:rsidP="00A17FF1">
            <w:pPr>
              <w:spacing w:after="0" w:line="259" w:lineRule="auto"/>
              <w:ind w:left="0" w:right="0" w:firstLine="0"/>
              <w:jc w:val="left"/>
              <w:rPr>
                <w:rFonts w:ascii="Times New Roman" w:hAnsi="Times New Roman" w:cs="Times New Roman"/>
              </w:rPr>
            </w:pPr>
            <w:r w:rsidRPr="00A53E8B">
              <w:rPr>
                <w:rFonts w:ascii="Times New Roman" w:hAnsi="Times New Roman" w:cs="Times New Roman"/>
                <w:b/>
              </w:rPr>
              <w:t>Boost</w:t>
            </w:r>
          </w:p>
        </w:tc>
        <w:tc>
          <w:tcPr>
            <w:tcW w:w="1875" w:type="dxa"/>
          </w:tcPr>
          <w:p w14:paraId="22F823ED" w14:textId="4AAA98B4" w:rsidR="001B179C" w:rsidRPr="00A53E8B" w:rsidRDefault="00000000" w:rsidP="00A17FF1">
            <w:pPr>
              <w:spacing w:after="0" w:line="277" w:lineRule="auto"/>
              <w:ind w:left="2" w:right="0" w:firstLine="0"/>
              <w:jc w:val="left"/>
              <w:rPr>
                <w:rFonts w:ascii="Times New Roman" w:hAnsi="Times New Roman" w:cs="Times New Roman"/>
              </w:rPr>
            </w:pPr>
            <w:r w:rsidRPr="00A53E8B">
              <w:rPr>
                <w:rFonts w:ascii="Times New Roman" w:hAnsi="Times New Roman" w:cs="Times New Roman"/>
              </w:rPr>
              <w:t>A new training program</w:t>
            </w:r>
          </w:p>
          <w:p w14:paraId="1BD63D18" w14:textId="77777777" w:rsidR="00FE2A70" w:rsidRPr="00A53E8B" w:rsidRDefault="00000000" w:rsidP="00FE2A70">
            <w:pPr>
              <w:spacing w:after="22" w:line="259" w:lineRule="auto"/>
              <w:ind w:left="0" w:right="0" w:firstLine="0"/>
              <w:jc w:val="left"/>
              <w:rPr>
                <w:rFonts w:ascii="Times New Roman" w:hAnsi="Times New Roman" w:cs="Times New Roman"/>
              </w:rPr>
            </w:pPr>
            <w:r w:rsidRPr="00A53E8B">
              <w:rPr>
                <w:rFonts w:ascii="Times New Roman" w:hAnsi="Times New Roman" w:cs="Times New Roman"/>
              </w:rPr>
              <w:t>makes our GHCs 10%</w:t>
            </w:r>
            <w:r w:rsidR="00A17FF1" w:rsidRPr="00A53E8B">
              <w:rPr>
                <w:rFonts w:ascii="Times New Roman" w:hAnsi="Times New Roman" w:cs="Times New Roman"/>
              </w:rPr>
              <w:t xml:space="preserve"> </w:t>
            </w:r>
            <w:r w:rsidRPr="00A53E8B">
              <w:rPr>
                <w:rFonts w:ascii="Times New Roman" w:hAnsi="Times New Roman" w:cs="Times New Roman"/>
              </w:rPr>
              <w:t>more</w:t>
            </w:r>
            <w:r w:rsidR="00A17FF1" w:rsidRPr="00A53E8B">
              <w:rPr>
                <w:rFonts w:ascii="Times New Roman" w:hAnsi="Times New Roman" w:cs="Times New Roman"/>
              </w:rPr>
              <w:t xml:space="preserve"> </w:t>
            </w:r>
            <w:r w:rsidRPr="00A53E8B">
              <w:rPr>
                <w:rFonts w:ascii="Times New Roman" w:hAnsi="Times New Roman" w:cs="Times New Roman"/>
              </w:rPr>
              <w:t>effective,</w:t>
            </w:r>
            <w:r w:rsidR="00FE2A70" w:rsidRPr="00A53E8B">
              <w:rPr>
                <w:rFonts w:ascii="Times New Roman" w:hAnsi="Times New Roman" w:cs="Times New Roman"/>
              </w:rPr>
              <w:t xml:space="preserve"> </w:t>
            </w:r>
            <w:r w:rsidR="00FE2A70" w:rsidRPr="00A53E8B">
              <w:rPr>
                <w:rFonts w:ascii="Times New Roman" w:hAnsi="Times New Roman" w:cs="Times New Roman"/>
              </w:rPr>
              <w:t xml:space="preserve">increasing </w:t>
            </w:r>
          </w:p>
          <w:p w14:paraId="04F28130" w14:textId="77777777" w:rsidR="00FE2A70" w:rsidRPr="00A53E8B" w:rsidRDefault="00FE2A70" w:rsidP="00FE2A70">
            <w:pPr>
              <w:spacing w:after="0" w:line="275" w:lineRule="auto"/>
              <w:ind w:left="0" w:right="0" w:firstLine="0"/>
              <w:jc w:val="left"/>
              <w:rPr>
                <w:rFonts w:ascii="Times New Roman" w:hAnsi="Times New Roman" w:cs="Times New Roman"/>
              </w:rPr>
            </w:pPr>
            <w:r w:rsidRPr="00A53E8B">
              <w:rPr>
                <w:rFonts w:ascii="Times New Roman" w:hAnsi="Times New Roman" w:cs="Times New Roman"/>
              </w:rPr>
              <w:t xml:space="preserve">their impact score from </w:t>
            </w:r>
          </w:p>
          <w:p w14:paraId="5E8CA8B5" w14:textId="6652BC24" w:rsidR="001B179C" w:rsidRPr="00A53E8B" w:rsidRDefault="00FE2A70" w:rsidP="00FE2A70">
            <w:pPr>
              <w:spacing w:after="2" w:line="275" w:lineRule="auto"/>
              <w:ind w:left="2" w:right="0" w:firstLine="0"/>
              <w:jc w:val="left"/>
              <w:rPr>
                <w:rFonts w:ascii="Times New Roman" w:hAnsi="Times New Roman" w:cs="Times New Roman"/>
              </w:rPr>
            </w:pPr>
            <w:r w:rsidRPr="00A53E8B">
              <w:rPr>
                <w:rFonts w:ascii="Times New Roman" w:hAnsi="Times New Roman" w:cs="Times New Roman"/>
              </w:rPr>
              <w:t>150 to 165.</w:t>
            </w:r>
          </w:p>
        </w:tc>
        <w:tc>
          <w:tcPr>
            <w:tcW w:w="1584" w:type="dxa"/>
          </w:tcPr>
          <w:p w14:paraId="553118F8" w14:textId="32FFCFCF" w:rsidR="001B179C" w:rsidRPr="00A53E8B" w:rsidRDefault="00000000" w:rsidP="00A17FF1">
            <w:pPr>
              <w:spacing w:after="0" w:line="259" w:lineRule="auto"/>
              <w:ind w:left="2" w:right="0" w:firstLine="0"/>
              <w:jc w:val="left"/>
              <w:rPr>
                <w:rFonts w:ascii="Times New Roman" w:hAnsi="Times New Roman" w:cs="Times New Roman"/>
              </w:rPr>
            </w:pPr>
            <w:r w:rsidRPr="00A53E8B">
              <w:rPr>
                <w:rFonts w:ascii="Times New Roman" w:hAnsi="Times New Roman" w:cs="Times New Roman"/>
                <w:b/>
              </w:rPr>
              <w:t>Yes.</w:t>
            </w:r>
            <w:r w:rsidRPr="00A53E8B">
              <w:rPr>
                <w:rFonts w:ascii="Times New Roman" w:hAnsi="Times New Roman" w:cs="Times New Roman"/>
              </w:rPr>
              <w:t xml:space="preserve"> </w:t>
            </w:r>
            <w:r w:rsidRPr="00A53E8B">
              <w:rPr>
                <w:rFonts w:ascii="Times New Roman" w:hAnsi="Times New Roman" w:cs="Times New Roman"/>
              </w:rPr>
              <w:tab/>
              <w:t>(The allowable increase is 20 points).</w:t>
            </w:r>
          </w:p>
        </w:tc>
        <w:tc>
          <w:tcPr>
            <w:tcW w:w="1723" w:type="dxa"/>
          </w:tcPr>
          <w:p w14:paraId="5797CD8A" w14:textId="19C8FD54" w:rsidR="001B179C" w:rsidRPr="00A53E8B" w:rsidRDefault="00000000" w:rsidP="00A17FF1">
            <w:pPr>
              <w:spacing w:after="0" w:line="259" w:lineRule="auto"/>
              <w:ind w:left="2" w:right="15" w:firstLine="0"/>
              <w:jc w:val="left"/>
              <w:rPr>
                <w:rFonts w:ascii="Times New Roman" w:hAnsi="Times New Roman" w:cs="Times New Roman"/>
              </w:rPr>
            </w:pPr>
            <w:r w:rsidRPr="00A53E8B">
              <w:rPr>
                <w:rFonts w:ascii="Times New Roman" w:hAnsi="Times New Roman" w:cs="Times New Roman"/>
              </w:rPr>
              <w:t>The</w:t>
            </w:r>
            <w:r w:rsidR="00A17FF1" w:rsidRPr="00A53E8B">
              <w:rPr>
                <w:rFonts w:ascii="Times New Roman" w:hAnsi="Times New Roman" w:cs="Times New Roman"/>
              </w:rPr>
              <w:t xml:space="preserve"> </w:t>
            </w:r>
            <w:r w:rsidRPr="00A53E8B">
              <w:rPr>
                <w:rFonts w:ascii="Times New Roman" w:hAnsi="Times New Roman" w:cs="Times New Roman"/>
              </w:rPr>
              <w:t xml:space="preserve">change is not enough to alter the strategy. The plan </w:t>
            </w:r>
            <w:r w:rsidRPr="00A53E8B">
              <w:rPr>
                <w:rFonts w:ascii="Times New Roman" w:hAnsi="Times New Roman" w:cs="Times New Roman"/>
                <w:b/>
              </w:rPr>
              <w:t>remains the</w:t>
            </w:r>
            <w:r w:rsidR="00FE2A70" w:rsidRPr="00A53E8B">
              <w:rPr>
                <w:rFonts w:ascii="Times New Roman" w:hAnsi="Times New Roman" w:cs="Times New Roman"/>
                <w:b/>
              </w:rPr>
              <w:t xml:space="preserve"> </w:t>
            </w:r>
            <w:r w:rsidR="00FE2A70" w:rsidRPr="00A53E8B">
              <w:rPr>
                <w:rFonts w:ascii="Times New Roman" w:hAnsi="Times New Roman" w:cs="Times New Roman"/>
                <w:b/>
              </w:rPr>
              <w:t>optimal choice</w:t>
            </w:r>
            <w:r w:rsidR="00FE2A70" w:rsidRPr="00A53E8B">
              <w:rPr>
                <w:rFonts w:ascii="Times New Roman" w:hAnsi="Times New Roman" w:cs="Times New Roman"/>
              </w:rPr>
              <w:t>.</w:t>
            </w:r>
          </w:p>
        </w:tc>
        <w:tc>
          <w:tcPr>
            <w:tcW w:w="2341" w:type="dxa"/>
          </w:tcPr>
          <w:p w14:paraId="75B5131A" w14:textId="081D0A29" w:rsidR="001B179C" w:rsidRPr="00A53E8B" w:rsidRDefault="00000000" w:rsidP="00A17FF1">
            <w:pPr>
              <w:spacing w:after="0" w:line="259" w:lineRule="auto"/>
              <w:ind w:left="2" w:right="49" w:firstLine="0"/>
              <w:jc w:val="left"/>
              <w:rPr>
                <w:rFonts w:ascii="Times New Roman" w:hAnsi="Times New Roman" w:cs="Times New Roman"/>
              </w:rPr>
            </w:pPr>
            <w:r w:rsidRPr="00A53E8B">
              <w:rPr>
                <w:rFonts w:ascii="Times New Roman" w:hAnsi="Times New Roman" w:cs="Times New Roman"/>
              </w:rPr>
              <w:t>This is a welcome improvement. We can implement it with confidence, knowing our core strategy holds firm.</w:t>
            </w:r>
            <w:r w:rsidR="00FE2A70" w:rsidRPr="00A53E8B">
              <w:rPr>
                <w:rFonts w:ascii="Times New Roman" w:hAnsi="Times New Roman" w:cs="Times New Roman"/>
              </w:rPr>
              <w:t xml:space="preserve"> </w:t>
            </w:r>
            <w:r w:rsidR="00FE2A70" w:rsidRPr="00A53E8B">
              <w:rPr>
                <w:rFonts w:ascii="Times New Roman" w:hAnsi="Times New Roman" w:cs="Times New Roman"/>
              </w:rPr>
              <w:t>The total impact score will simply increase.</w:t>
            </w:r>
          </w:p>
        </w:tc>
      </w:tr>
    </w:tbl>
    <w:p w14:paraId="18A1A7C0" w14:textId="77777777" w:rsidR="001B179C" w:rsidRPr="00A53E8B" w:rsidRDefault="00000000">
      <w:pPr>
        <w:spacing w:after="180" w:line="259" w:lineRule="auto"/>
        <w:ind w:left="0" w:right="0" w:firstLine="0"/>
        <w:jc w:val="left"/>
        <w:rPr>
          <w:rFonts w:ascii="Times New Roman" w:hAnsi="Times New Roman" w:cs="Times New Roman"/>
        </w:rPr>
      </w:pPr>
      <w:r w:rsidRPr="00A53E8B">
        <w:rPr>
          <w:rFonts w:ascii="Times New Roman" w:hAnsi="Times New Roman" w:cs="Times New Roman"/>
          <w:b/>
        </w:rPr>
        <w:t xml:space="preserve"> </w:t>
      </w:r>
    </w:p>
    <w:p w14:paraId="0CAD3D8E" w14:textId="77777777" w:rsidR="001B179C" w:rsidRPr="00A53E8B" w:rsidRDefault="00000000">
      <w:pPr>
        <w:ind w:left="-5" w:right="5"/>
        <w:rPr>
          <w:rFonts w:ascii="Times New Roman" w:hAnsi="Times New Roman" w:cs="Times New Roman"/>
        </w:rPr>
      </w:pPr>
      <w:r w:rsidRPr="00A53E8B">
        <w:rPr>
          <w:rFonts w:ascii="Times New Roman" w:hAnsi="Times New Roman" w:cs="Times New Roman"/>
          <w:b/>
        </w:rPr>
        <w:t>Interpretation:</w:t>
      </w:r>
      <w:r w:rsidRPr="00A53E8B">
        <w:rPr>
          <w:rFonts w:ascii="Times New Roman" w:hAnsi="Times New Roman" w:cs="Times New Roman"/>
        </w:rPr>
        <w:t xml:space="preserve"> This analysis provides a powerful narrative for decision-making. Imagine a manager with two proposals on their desk. One is for a new training program to make GHCs more effective. The other is a pitch to hire a part-time logistics coordinator. Our model proves that hiring the coordinator is the game-changing move. The training is a welcome, incremental improvement that our current strategy can easily absorb. But the coordinator is the key that unlocks a higher level of impact, fundamentally changing what's possible and requiring a whole new strategic plan. This data gives SNEHA the evidence needed to justify investments in administrative capacity - a traditionally difficult area to fund - by directly linking it to a measurable increase in community health outcomes. </w:t>
      </w:r>
    </w:p>
    <w:p w14:paraId="6D1F2B07" w14:textId="77777777" w:rsidR="001B179C" w:rsidRPr="00A53E8B" w:rsidRDefault="00000000">
      <w:pPr>
        <w:spacing w:after="180" w:line="259" w:lineRule="auto"/>
        <w:ind w:left="0" w:right="0" w:firstLine="0"/>
        <w:jc w:val="left"/>
        <w:rPr>
          <w:rFonts w:ascii="Times New Roman" w:hAnsi="Times New Roman" w:cs="Times New Roman"/>
        </w:rPr>
      </w:pPr>
      <w:r w:rsidRPr="00A53E8B">
        <w:rPr>
          <w:rFonts w:ascii="Times New Roman" w:hAnsi="Times New Roman" w:cs="Times New Roman"/>
          <w:b/>
        </w:rPr>
        <w:t xml:space="preserve"> </w:t>
      </w:r>
    </w:p>
    <w:p w14:paraId="5FC29F75" w14:textId="77777777" w:rsidR="001B179C" w:rsidRPr="00A53E8B" w:rsidRDefault="00000000">
      <w:pPr>
        <w:pStyle w:val="Heading3"/>
        <w:ind w:left="-5"/>
        <w:rPr>
          <w:rFonts w:ascii="Times New Roman" w:hAnsi="Times New Roman" w:cs="Times New Roman"/>
        </w:rPr>
      </w:pPr>
      <w:r w:rsidRPr="00A53E8B">
        <w:rPr>
          <w:rFonts w:ascii="Times New Roman" w:hAnsi="Times New Roman" w:cs="Times New Roman"/>
        </w:rPr>
        <w:lastRenderedPageBreak/>
        <w:t xml:space="preserve">2.4 From Static Report to Dynamic Tool: The Excel Scenario Planner </w:t>
      </w:r>
    </w:p>
    <w:p w14:paraId="486C2558" w14:textId="77777777" w:rsidR="001B179C" w:rsidRPr="00A53E8B" w:rsidRDefault="00000000">
      <w:pPr>
        <w:ind w:left="-5" w:right="5"/>
        <w:rPr>
          <w:rFonts w:ascii="Times New Roman" w:hAnsi="Times New Roman" w:cs="Times New Roman"/>
        </w:rPr>
      </w:pPr>
      <w:r w:rsidRPr="00A53E8B">
        <w:rPr>
          <w:rFonts w:ascii="Times New Roman" w:hAnsi="Times New Roman" w:cs="Times New Roman"/>
          <w:noProof/>
          <w:sz w:val="22"/>
        </w:rPr>
        <mc:AlternateContent>
          <mc:Choice Requires="wpg">
            <w:drawing>
              <wp:anchor distT="0" distB="0" distL="114300" distR="114300" simplePos="0" relativeHeight="251673600" behindDoc="0" locked="0" layoutInCell="1" allowOverlap="1" wp14:anchorId="0086202D" wp14:editId="348D16FF">
                <wp:simplePos x="0" y="0"/>
                <wp:positionH relativeFrom="page">
                  <wp:posOffset>304800</wp:posOffset>
                </wp:positionH>
                <wp:positionV relativeFrom="page">
                  <wp:posOffset>310896</wp:posOffset>
                </wp:positionV>
                <wp:extent cx="6096" cy="10072116"/>
                <wp:effectExtent l="0" t="0" r="0" b="0"/>
                <wp:wrapSquare wrapText="bothSides"/>
                <wp:docPr id="17787" name="Group 17787"/>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326" name="Shape 2232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787" style="width:0.48pt;height:793.08pt;position:absolute;mso-position-horizontal-relative:page;mso-position-horizontal:absolute;margin-left:24pt;mso-position-vertical-relative:page;margin-top:24.48pt;" coordsize="60,100721">
                <v:shape id="Shape 22327"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sidRPr="00A53E8B">
        <w:rPr>
          <w:rFonts w:ascii="Times New Roman" w:hAnsi="Times New Roman" w:cs="Times New Roman"/>
          <w:noProof/>
          <w:sz w:val="22"/>
        </w:rPr>
        <mc:AlternateContent>
          <mc:Choice Requires="wpg">
            <w:drawing>
              <wp:anchor distT="0" distB="0" distL="114300" distR="114300" simplePos="0" relativeHeight="251674624" behindDoc="0" locked="0" layoutInCell="1" allowOverlap="1" wp14:anchorId="23B7F467" wp14:editId="6327E87F">
                <wp:simplePos x="0" y="0"/>
                <wp:positionH relativeFrom="page">
                  <wp:posOffset>7251193</wp:posOffset>
                </wp:positionH>
                <wp:positionV relativeFrom="page">
                  <wp:posOffset>310896</wp:posOffset>
                </wp:positionV>
                <wp:extent cx="6096" cy="10072116"/>
                <wp:effectExtent l="0" t="0" r="0" b="0"/>
                <wp:wrapSquare wrapText="bothSides"/>
                <wp:docPr id="17788" name="Group 17788"/>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328" name="Shape 2232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788" style="width:0.47998pt;height:793.08pt;position:absolute;mso-position-horizontal-relative:page;mso-position-horizontal:absolute;margin-left:570.96pt;mso-position-vertical-relative:page;margin-top:24.48pt;" coordsize="60,100721">
                <v:shape id="Shape 22329"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sidRPr="00A53E8B">
        <w:rPr>
          <w:rFonts w:ascii="Times New Roman" w:hAnsi="Times New Roman" w:cs="Times New Roman"/>
        </w:rPr>
        <w:t xml:space="preserve">The sensitivity analysis in Table 4 is excellent for understanding the </w:t>
      </w:r>
      <w:r w:rsidRPr="00A53E8B">
        <w:rPr>
          <w:rFonts w:ascii="Times New Roman" w:hAnsi="Times New Roman" w:cs="Times New Roman"/>
          <w:i/>
        </w:rPr>
        <w:t>stability</w:t>
      </w:r>
      <w:r w:rsidRPr="00A53E8B">
        <w:rPr>
          <w:rFonts w:ascii="Times New Roman" w:hAnsi="Times New Roman" w:cs="Times New Roman"/>
        </w:rPr>
        <w:t xml:space="preserve"> of our current plan. However, a written report is static. To make this analysis truly actionable for SNEHA's management, an interactive </w:t>
      </w:r>
      <w:r w:rsidRPr="00A53E8B">
        <w:rPr>
          <w:rFonts w:ascii="Times New Roman" w:hAnsi="Times New Roman" w:cs="Times New Roman"/>
          <w:b/>
        </w:rPr>
        <w:t>"What-If" Scenario Planner</w:t>
      </w:r>
      <w:r w:rsidRPr="00A53E8B">
        <w:rPr>
          <w:rFonts w:ascii="Times New Roman" w:hAnsi="Times New Roman" w:cs="Times New Roman"/>
        </w:rPr>
        <w:t xml:space="preserve"> was built directly into the accompanying Excel workbook. </w:t>
      </w:r>
    </w:p>
    <w:p w14:paraId="77E172A3" w14:textId="77777777" w:rsidR="001B179C" w:rsidRPr="00A53E8B" w:rsidRDefault="00000000">
      <w:pPr>
        <w:ind w:left="-5" w:right="5"/>
        <w:rPr>
          <w:rFonts w:ascii="Times New Roman" w:hAnsi="Times New Roman" w:cs="Times New Roman"/>
        </w:rPr>
      </w:pPr>
      <w:r w:rsidRPr="00A53E8B">
        <w:rPr>
          <w:rFonts w:ascii="Times New Roman" w:hAnsi="Times New Roman" w:cs="Times New Roman"/>
        </w:rPr>
        <w:t xml:space="preserve">This tool turns the model from a static answer into a live decision-making dashboard. It empowers any manager to ask critical "what-if" questions without needing to be an operations research expert. </w:t>
      </w:r>
    </w:p>
    <w:p w14:paraId="1EF7D6F8" w14:textId="77777777" w:rsidR="001B179C" w:rsidRPr="00A53E8B" w:rsidRDefault="00000000">
      <w:pPr>
        <w:numPr>
          <w:ilvl w:val="0"/>
          <w:numId w:val="5"/>
        </w:numPr>
        <w:ind w:right="5" w:hanging="360"/>
        <w:rPr>
          <w:rFonts w:ascii="Times New Roman" w:hAnsi="Times New Roman" w:cs="Times New Roman"/>
        </w:rPr>
      </w:pPr>
      <w:r w:rsidRPr="00A53E8B">
        <w:rPr>
          <w:rFonts w:ascii="Times New Roman" w:hAnsi="Times New Roman" w:cs="Times New Roman"/>
          <w:b/>
        </w:rPr>
        <w:t>How it works:</w:t>
      </w:r>
      <w:r w:rsidRPr="00A53E8B">
        <w:rPr>
          <w:rFonts w:ascii="Times New Roman" w:hAnsi="Times New Roman" w:cs="Times New Roman"/>
        </w:rPr>
        <w:t xml:space="preserve"> An administrator can simply input a new hypothetical value for the total budget or the logistical camp limit in the planner's input cells. </w:t>
      </w:r>
    </w:p>
    <w:p w14:paraId="24FEB665" w14:textId="77777777" w:rsidR="001B179C" w:rsidRPr="00A53E8B" w:rsidRDefault="00000000">
      <w:pPr>
        <w:numPr>
          <w:ilvl w:val="0"/>
          <w:numId w:val="5"/>
        </w:numPr>
        <w:ind w:right="5" w:hanging="360"/>
        <w:rPr>
          <w:rFonts w:ascii="Times New Roman" w:hAnsi="Times New Roman" w:cs="Times New Roman"/>
        </w:rPr>
      </w:pPr>
      <w:r w:rsidRPr="00A53E8B">
        <w:rPr>
          <w:rFonts w:ascii="Times New Roman" w:hAnsi="Times New Roman" w:cs="Times New Roman"/>
          <w:b/>
        </w:rPr>
        <w:t>The result:</w:t>
      </w:r>
      <w:r w:rsidRPr="00A53E8B">
        <w:rPr>
          <w:rFonts w:ascii="Times New Roman" w:hAnsi="Times New Roman" w:cs="Times New Roman"/>
        </w:rPr>
        <w:t xml:space="preserve"> By re-running the Solver, they can instantly see how the optimal camp mix (the 13-2 plan) adapts in response to a potential new grant (a budget increase) or a process improvement (a logistical limit increase). </w:t>
      </w:r>
    </w:p>
    <w:p w14:paraId="26BE7E0B" w14:textId="469C40E8" w:rsidR="001B179C" w:rsidRPr="00A53E8B" w:rsidRDefault="00000000" w:rsidP="00FE2A70">
      <w:pPr>
        <w:ind w:left="-5" w:right="5"/>
        <w:rPr>
          <w:rFonts w:ascii="Times New Roman" w:hAnsi="Times New Roman" w:cs="Times New Roman"/>
        </w:rPr>
      </w:pPr>
      <w:r w:rsidRPr="00A53E8B">
        <w:rPr>
          <w:rFonts w:ascii="Times New Roman" w:hAnsi="Times New Roman" w:cs="Times New Roman"/>
        </w:rPr>
        <w:t xml:space="preserve">This practical extension bridges the gap between a theoretical answer and a real-world strategic tool, allowing SNEHA to adapt its plans as conditions on the ground change.  </w:t>
      </w:r>
    </w:p>
    <w:p w14:paraId="74F63D24" w14:textId="77777777" w:rsidR="001B179C" w:rsidRPr="00A53E8B" w:rsidRDefault="00000000">
      <w:pPr>
        <w:spacing w:after="0" w:line="259" w:lineRule="auto"/>
        <w:ind w:left="0" w:right="0" w:firstLine="0"/>
        <w:jc w:val="left"/>
        <w:rPr>
          <w:rFonts w:ascii="Times New Roman" w:hAnsi="Times New Roman" w:cs="Times New Roman"/>
        </w:rPr>
      </w:pPr>
      <w:r w:rsidRPr="00A53E8B">
        <w:rPr>
          <w:rFonts w:ascii="Times New Roman" w:hAnsi="Times New Roman" w:cs="Times New Roman"/>
          <w:b/>
        </w:rPr>
        <w:t xml:space="preserve"> </w:t>
      </w:r>
    </w:p>
    <w:p w14:paraId="4D8264BB" w14:textId="6226B78D" w:rsidR="001B179C" w:rsidRPr="00A53E8B" w:rsidRDefault="00000000" w:rsidP="005D03B0">
      <w:pPr>
        <w:pStyle w:val="Heading2"/>
        <w:ind w:left="0" w:firstLine="0"/>
        <w:rPr>
          <w:rFonts w:ascii="Times New Roman" w:hAnsi="Times New Roman" w:cs="Times New Roman"/>
        </w:rPr>
      </w:pPr>
      <w:r w:rsidRPr="00A53E8B">
        <w:rPr>
          <w:rFonts w:ascii="Times New Roman" w:hAnsi="Times New Roman" w:cs="Times New Roman"/>
        </w:rPr>
        <w:t xml:space="preserve">Section 3: Optimizing Medical Supply Logistics </w:t>
      </w:r>
    </w:p>
    <w:p w14:paraId="1E5F3101" w14:textId="77777777" w:rsidR="001B179C" w:rsidRPr="00A53E8B" w:rsidRDefault="00000000">
      <w:pPr>
        <w:pStyle w:val="Heading3"/>
        <w:ind w:left="-5"/>
        <w:rPr>
          <w:rFonts w:ascii="Times New Roman" w:hAnsi="Times New Roman" w:cs="Times New Roman"/>
        </w:rPr>
      </w:pPr>
      <w:r w:rsidRPr="00A53E8B">
        <w:rPr>
          <w:rFonts w:ascii="Times New Roman" w:hAnsi="Times New Roman" w:cs="Times New Roman"/>
        </w:rPr>
        <w:t xml:space="preserve">3.1 The Challenge: Cost-Effective Distribution </w:t>
      </w:r>
    </w:p>
    <w:p w14:paraId="44E7A963" w14:textId="77777777" w:rsidR="001B179C" w:rsidRPr="00A53E8B" w:rsidRDefault="00000000">
      <w:pPr>
        <w:ind w:left="-5" w:right="5"/>
        <w:rPr>
          <w:rFonts w:ascii="Times New Roman" w:hAnsi="Times New Roman" w:cs="Times New Roman"/>
        </w:rPr>
      </w:pPr>
      <w:r w:rsidRPr="00A53E8B">
        <w:rPr>
          <w:rFonts w:ascii="Times New Roman" w:hAnsi="Times New Roman" w:cs="Times New Roman"/>
        </w:rPr>
        <w:t xml:space="preserve">Beyond strategic planning, SNEHA faces the daily logistical challenge of distributing medical supply kits from four storage units to four camp locations across Mumbai. To tackle this, we built a Transportation Problem model to find the cheapest possible shipping plan. The supply and demand parameters are detailed in Table 4. </w:t>
      </w:r>
    </w:p>
    <w:p w14:paraId="065A1362" w14:textId="77777777" w:rsidR="001B179C" w:rsidRPr="00A53E8B" w:rsidRDefault="00000000">
      <w:pPr>
        <w:pStyle w:val="Heading2"/>
        <w:spacing w:after="0"/>
        <w:ind w:left="-5"/>
        <w:rPr>
          <w:rFonts w:ascii="Times New Roman" w:hAnsi="Times New Roman" w:cs="Times New Roman"/>
        </w:rPr>
      </w:pPr>
      <w:r w:rsidRPr="00A53E8B">
        <w:rPr>
          <w:rFonts w:ascii="Times New Roman" w:hAnsi="Times New Roman" w:cs="Times New Roman"/>
        </w:rPr>
        <w:t>Table 4: Transportation Problem Supply and Demand Parameters</w:t>
      </w:r>
      <w:r w:rsidRPr="00A53E8B">
        <w:rPr>
          <w:rFonts w:ascii="Times New Roman" w:hAnsi="Times New Roman" w:cs="Times New Roman"/>
          <w:b w:val="0"/>
        </w:rPr>
        <w:t xml:space="preserve"> </w:t>
      </w:r>
    </w:p>
    <w:tbl>
      <w:tblPr>
        <w:tblStyle w:val="TableGrid0"/>
        <w:tblpPr w:vertAnchor="text" w:tblpX="9" w:tblpY="143"/>
        <w:tblW w:w="8642" w:type="dxa"/>
        <w:tblLook w:val="04A0" w:firstRow="1" w:lastRow="0" w:firstColumn="1" w:lastColumn="0" w:noHBand="0" w:noVBand="1"/>
      </w:tblPr>
      <w:tblGrid>
        <w:gridCol w:w="2372"/>
        <w:gridCol w:w="1518"/>
        <w:gridCol w:w="374"/>
        <w:gridCol w:w="2150"/>
        <w:gridCol w:w="2228"/>
      </w:tblGrid>
      <w:tr w:rsidR="00FE2A70" w:rsidRPr="00A53E8B" w14:paraId="3374225C" w14:textId="77777777" w:rsidTr="00FE2A70">
        <w:trPr>
          <w:trHeight w:val="998"/>
        </w:trPr>
        <w:tc>
          <w:tcPr>
            <w:tcW w:w="2372" w:type="dxa"/>
          </w:tcPr>
          <w:p w14:paraId="48A656F7" w14:textId="042F7BE8" w:rsidR="00FE2A70" w:rsidRPr="00A53E8B" w:rsidRDefault="00FE2A70">
            <w:pPr>
              <w:tabs>
                <w:tab w:val="right" w:pos="2259"/>
              </w:tabs>
              <w:spacing w:after="20" w:line="259" w:lineRule="auto"/>
              <w:ind w:left="0" w:right="0" w:firstLine="0"/>
              <w:jc w:val="left"/>
              <w:rPr>
                <w:rFonts w:ascii="Times New Roman" w:hAnsi="Times New Roman" w:cs="Times New Roman"/>
              </w:rPr>
            </w:pPr>
            <w:r w:rsidRPr="00A53E8B">
              <w:rPr>
                <w:rFonts w:ascii="Times New Roman" w:hAnsi="Times New Roman" w:cs="Times New Roman"/>
                <w:b/>
              </w:rPr>
              <w:t xml:space="preserve">Sources (Storage </w:t>
            </w:r>
          </w:p>
          <w:p w14:paraId="30631CB2" w14:textId="77777777" w:rsidR="00FE2A70" w:rsidRPr="00A53E8B" w:rsidRDefault="00FE2A70">
            <w:pPr>
              <w:spacing w:after="0" w:line="259" w:lineRule="auto"/>
              <w:ind w:left="178" w:right="0" w:firstLine="0"/>
              <w:jc w:val="left"/>
              <w:rPr>
                <w:rFonts w:ascii="Times New Roman" w:hAnsi="Times New Roman" w:cs="Times New Roman"/>
              </w:rPr>
            </w:pPr>
            <w:r w:rsidRPr="00A53E8B">
              <w:rPr>
                <w:rFonts w:ascii="Times New Roman" w:hAnsi="Times New Roman" w:cs="Times New Roman"/>
                <w:b/>
              </w:rPr>
              <w:t>Units)</w:t>
            </w:r>
            <w:r w:rsidRPr="00A53E8B">
              <w:rPr>
                <w:rFonts w:ascii="Times New Roman" w:hAnsi="Times New Roman" w:cs="Times New Roman"/>
              </w:rPr>
              <w:t xml:space="preserve"> </w:t>
            </w:r>
          </w:p>
        </w:tc>
        <w:tc>
          <w:tcPr>
            <w:tcW w:w="1518" w:type="dxa"/>
          </w:tcPr>
          <w:p w14:paraId="65509FC5" w14:textId="77777777" w:rsidR="00FE2A70" w:rsidRPr="00A53E8B" w:rsidRDefault="00FE2A70">
            <w:pPr>
              <w:spacing w:after="20" w:line="259" w:lineRule="auto"/>
              <w:ind w:left="180" w:right="0" w:firstLine="0"/>
              <w:jc w:val="left"/>
              <w:rPr>
                <w:rFonts w:ascii="Times New Roman" w:hAnsi="Times New Roman" w:cs="Times New Roman"/>
              </w:rPr>
            </w:pPr>
            <w:r w:rsidRPr="00A53E8B">
              <w:rPr>
                <w:rFonts w:ascii="Times New Roman" w:hAnsi="Times New Roman" w:cs="Times New Roman"/>
                <w:b/>
              </w:rPr>
              <w:t xml:space="preserve">Supply </w:t>
            </w:r>
          </w:p>
          <w:p w14:paraId="610E30DD" w14:textId="77777777" w:rsidR="00FE2A70" w:rsidRPr="00A53E8B" w:rsidRDefault="00FE2A70">
            <w:pPr>
              <w:spacing w:after="0" w:line="259" w:lineRule="auto"/>
              <w:ind w:left="180" w:right="0" w:firstLine="0"/>
              <w:jc w:val="left"/>
              <w:rPr>
                <w:rFonts w:ascii="Times New Roman" w:hAnsi="Times New Roman" w:cs="Times New Roman"/>
              </w:rPr>
            </w:pPr>
            <w:r w:rsidRPr="00A53E8B">
              <w:rPr>
                <w:rFonts w:ascii="Times New Roman" w:hAnsi="Times New Roman" w:cs="Times New Roman"/>
                <w:b/>
              </w:rPr>
              <w:t>(Kits)</w:t>
            </w:r>
            <w:r w:rsidRPr="00A53E8B">
              <w:rPr>
                <w:rFonts w:ascii="Times New Roman" w:hAnsi="Times New Roman" w:cs="Times New Roman"/>
              </w:rPr>
              <w:t xml:space="preserve"> </w:t>
            </w:r>
          </w:p>
        </w:tc>
        <w:tc>
          <w:tcPr>
            <w:tcW w:w="374" w:type="dxa"/>
          </w:tcPr>
          <w:p w14:paraId="7875887D" w14:textId="77777777" w:rsidR="00FE2A70" w:rsidRPr="00A53E8B" w:rsidRDefault="00FE2A70">
            <w:pPr>
              <w:spacing w:after="160" w:line="259" w:lineRule="auto"/>
              <w:ind w:left="0" w:right="0" w:firstLine="0"/>
              <w:jc w:val="left"/>
              <w:rPr>
                <w:rFonts w:ascii="Times New Roman" w:hAnsi="Times New Roman" w:cs="Times New Roman"/>
              </w:rPr>
            </w:pPr>
          </w:p>
        </w:tc>
        <w:tc>
          <w:tcPr>
            <w:tcW w:w="2150" w:type="dxa"/>
          </w:tcPr>
          <w:p w14:paraId="50022D6D" w14:textId="10681663" w:rsidR="00FE2A70" w:rsidRPr="00A53E8B" w:rsidRDefault="00FE2A70">
            <w:pPr>
              <w:spacing w:after="0" w:line="259" w:lineRule="auto"/>
              <w:ind w:left="180" w:right="0" w:firstLine="0"/>
              <w:jc w:val="left"/>
              <w:rPr>
                <w:rFonts w:ascii="Times New Roman" w:hAnsi="Times New Roman" w:cs="Times New Roman"/>
              </w:rPr>
            </w:pPr>
            <w:r w:rsidRPr="00A53E8B">
              <w:rPr>
                <w:rFonts w:ascii="Times New Roman" w:hAnsi="Times New Roman" w:cs="Times New Roman"/>
                <w:b/>
              </w:rPr>
              <w:t>Destinations (Camp Locations)</w:t>
            </w:r>
            <w:r w:rsidRPr="00A53E8B">
              <w:rPr>
                <w:rFonts w:ascii="Times New Roman" w:hAnsi="Times New Roman" w:cs="Times New Roman"/>
              </w:rPr>
              <w:t xml:space="preserve"> </w:t>
            </w:r>
          </w:p>
        </w:tc>
        <w:tc>
          <w:tcPr>
            <w:tcW w:w="2228" w:type="dxa"/>
          </w:tcPr>
          <w:p w14:paraId="4CFE5B90" w14:textId="77777777" w:rsidR="00FE2A70" w:rsidRPr="00A53E8B" w:rsidRDefault="00FE2A70">
            <w:pPr>
              <w:spacing w:after="20" w:line="259" w:lineRule="auto"/>
              <w:ind w:left="180" w:right="0" w:firstLine="0"/>
              <w:jc w:val="left"/>
              <w:rPr>
                <w:rFonts w:ascii="Times New Roman" w:hAnsi="Times New Roman" w:cs="Times New Roman"/>
              </w:rPr>
            </w:pPr>
            <w:r w:rsidRPr="00A53E8B">
              <w:rPr>
                <w:rFonts w:ascii="Times New Roman" w:hAnsi="Times New Roman" w:cs="Times New Roman"/>
                <w:b/>
              </w:rPr>
              <w:t xml:space="preserve">Demand </w:t>
            </w:r>
          </w:p>
          <w:p w14:paraId="550B7429" w14:textId="77777777" w:rsidR="00FE2A70" w:rsidRPr="00A53E8B" w:rsidRDefault="00FE2A70">
            <w:pPr>
              <w:spacing w:after="0" w:line="259" w:lineRule="auto"/>
              <w:ind w:left="180" w:right="0" w:firstLine="0"/>
              <w:jc w:val="left"/>
              <w:rPr>
                <w:rFonts w:ascii="Times New Roman" w:hAnsi="Times New Roman" w:cs="Times New Roman"/>
              </w:rPr>
            </w:pPr>
            <w:r w:rsidRPr="00A53E8B">
              <w:rPr>
                <w:rFonts w:ascii="Times New Roman" w:hAnsi="Times New Roman" w:cs="Times New Roman"/>
                <w:b/>
              </w:rPr>
              <w:t>(Kits)</w:t>
            </w:r>
            <w:r w:rsidRPr="00A53E8B">
              <w:rPr>
                <w:rFonts w:ascii="Times New Roman" w:hAnsi="Times New Roman" w:cs="Times New Roman"/>
              </w:rPr>
              <w:t xml:space="preserve"> </w:t>
            </w:r>
          </w:p>
        </w:tc>
      </w:tr>
      <w:tr w:rsidR="00FE2A70" w:rsidRPr="00A53E8B" w14:paraId="486D7DFE" w14:textId="77777777" w:rsidTr="00FE2A70">
        <w:trPr>
          <w:trHeight w:val="796"/>
        </w:trPr>
        <w:tc>
          <w:tcPr>
            <w:tcW w:w="2372" w:type="dxa"/>
          </w:tcPr>
          <w:p w14:paraId="0956F89E" w14:textId="77777777" w:rsidR="00FE2A70" w:rsidRPr="00A53E8B" w:rsidRDefault="00FE2A70">
            <w:pPr>
              <w:spacing w:after="0" w:line="259" w:lineRule="auto"/>
              <w:ind w:left="178" w:right="0" w:firstLine="0"/>
              <w:jc w:val="left"/>
              <w:rPr>
                <w:rFonts w:ascii="Times New Roman" w:hAnsi="Times New Roman" w:cs="Times New Roman"/>
              </w:rPr>
            </w:pPr>
            <w:r w:rsidRPr="00A53E8B">
              <w:rPr>
                <w:rFonts w:ascii="Times New Roman" w:hAnsi="Times New Roman" w:cs="Times New Roman"/>
              </w:rPr>
              <w:t xml:space="preserve">S1: Andheri </w:t>
            </w:r>
          </w:p>
        </w:tc>
        <w:tc>
          <w:tcPr>
            <w:tcW w:w="1518" w:type="dxa"/>
          </w:tcPr>
          <w:p w14:paraId="688C8D07" w14:textId="77777777" w:rsidR="00FE2A70" w:rsidRPr="00A53E8B" w:rsidRDefault="00FE2A70">
            <w:pPr>
              <w:spacing w:after="0" w:line="259" w:lineRule="auto"/>
              <w:ind w:left="180" w:right="0" w:firstLine="0"/>
              <w:jc w:val="left"/>
              <w:rPr>
                <w:rFonts w:ascii="Times New Roman" w:hAnsi="Times New Roman" w:cs="Times New Roman"/>
              </w:rPr>
            </w:pPr>
            <w:r w:rsidRPr="00A53E8B">
              <w:rPr>
                <w:rFonts w:ascii="Times New Roman" w:hAnsi="Times New Roman" w:cs="Times New Roman"/>
              </w:rPr>
              <w:t xml:space="preserve">300 </w:t>
            </w:r>
          </w:p>
        </w:tc>
        <w:tc>
          <w:tcPr>
            <w:tcW w:w="374" w:type="dxa"/>
          </w:tcPr>
          <w:p w14:paraId="730B3841" w14:textId="77777777" w:rsidR="00FE2A70" w:rsidRPr="00A53E8B" w:rsidRDefault="00FE2A70">
            <w:pPr>
              <w:spacing w:after="0" w:line="259" w:lineRule="auto"/>
              <w:ind w:left="157" w:right="0" w:firstLine="0"/>
              <w:jc w:val="center"/>
              <w:rPr>
                <w:rFonts w:ascii="Times New Roman" w:hAnsi="Times New Roman" w:cs="Times New Roman"/>
              </w:rPr>
            </w:pPr>
            <w:r w:rsidRPr="00A53E8B">
              <w:rPr>
                <w:rFonts w:ascii="Times New Roman" w:hAnsi="Times New Roman" w:cs="Times New Roman"/>
              </w:rPr>
              <w:t xml:space="preserve"> </w:t>
            </w:r>
          </w:p>
        </w:tc>
        <w:tc>
          <w:tcPr>
            <w:tcW w:w="2150" w:type="dxa"/>
          </w:tcPr>
          <w:p w14:paraId="107A1957" w14:textId="77777777" w:rsidR="00FE2A70" w:rsidRPr="00A53E8B" w:rsidRDefault="00FE2A70">
            <w:pPr>
              <w:spacing w:after="0" w:line="259" w:lineRule="auto"/>
              <w:ind w:left="180" w:right="0" w:firstLine="0"/>
              <w:jc w:val="left"/>
              <w:rPr>
                <w:rFonts w:ascii="Times New Roman" w:hAnsi="Times New Roman" w:cs="Times New Roman"/>
              </w:rPr>
            </w:pPr>
            <w:r w:rsidRPr="00A53E8B">
              <w:rPr>
                <w:rFonts w:ascii="Times New Roman" w:hAnsi="Times New Roman" w:cs="Times New Roman"/>
              </w:rPr>
              <w:t xml:space="preserve">D1: Dharavi </w:t>
            </w:r>
          </w:p>
        </w:tc>
        <w:tc>
          <w:tcPr>
            <w:tcW w:w="2228" w:type="dxa"/>
          </w:tcPr>
          <w:p w14:paraId="02AD2B94" w14:textId="77777777" w:rsidR="00FE2A70" w:rsidRPr="00A53E8B" w:rsidRDefault="00FE2A70">
            <w:pPr>
              <w:spacing w:after="0" w:line="259" w:lineRule="auto"/>
              <w:ind w:left="180" w:right="0" w:firstLine="0"/>
              <w:jc w:val="left"/>
              <w:rPr>
                <w:rFonts w:ascii="Times New Roman" w:hAnsi="Times New Roman" w:cs="Times New Roman"/>
              </w:rPr>
            </w:pPr>
            <w:r w:rsidRPr="00A53E8B">
              <w:rPr>
                <w:rFonts w:ascii="Times New Roman" w:hAnsi="Times New Roman" w:cs="Times New Roman"/>
              </w:rPr>
              <w:t xml:space="preserve">280 </w:t>
            </w:r>
          </w:p>
        </w:tc>
      </w:tr>
      <w:tr w:rsidR="00FE2A70" w:rsidRPr="00A53E8B" w14:paraId="294ACD14" w14:textId="77777777" w:rsidTr="00FE2A70">
        <w:trPr>
          <w:trHeight w:val="709"/>
        </w:trPr>
        <w:tc>
          <w:tcPr>
            <w:tcW w:w="2372" w:type="dxa"/>
          </w:tcPr>
          <w:p w14:paraId="2B876014" w14:textId="77777777" w:rsidR="00FE2A70" w:rsidRPr="00A53E8B" w:rsidRDefault="00FE2A70">
            <w:pPr>
              <w:spacing w:after="0" w:line="259" w:lineRule="auto"/>
              <w:ind w:left="178" w:right="0" w:firstLine="0"/>
              <w:jc w:val="left"/>
              <w:rPr>
                <w:rFonts w:ascii="Times New Roman" w:hAnsi="Times New Roman" w:cs="Times New Roman"/>
              </w:rPr>
            </w:pPr>
            <w:r w:rsidRPr="00A53E8B">
              <w:rPr>
                <w:rFonts w:ascii="Times New Roman" w:hAnsi="Times New Roman" w:cs="Times New Roman"/>
              </w:rPr>
              <w:t xml:space="preserve">S2: Dadar </w:t>
            </w:r>
          </w:p>
        </w:tc>
        <w:tc>
          <w:tcPr>
            <w:tcW w:w="1518" w:type="dxa"/>
          </w:tcPr>
          <w:p w14:paraId="037DB1D7" w14:textId="77777777" w:rsidR="00FE2A70" w:rsidRPr="00A53E8B" w:rsidRDefault="00FE2A70">
            <w:pPr>
              <w:spacing w:after="0" w:line="259" w:lineRule="auto"/>
              <w:ind w:left="180" w:right="0" w:firstLine="0"/>
              <w:jc w:val="left"/>
              <w:rPr>
                <w:rFonts w:ascii="Times New Roman" w:hAnsi="Times New Roman" w:cs="Times New Roman"/>
              </w:rPr>
            </w:pPr>
            <w:r w:rsidRPr="00A53E8B">
              <w:rPr>
                <w:rFonts w:ascii="Times New Roman" w:hAnsi="Times New Roman" w:cs="Times New Roman"/>
              </w:rPr>
              <w:t xml:space="preserve">250 </w:t>
            </w:r>
          </w:p>
        </w:tc>
        <w:tc>
          <w:tcPr>
            <w:tcW w:w="374" w:type="dxa"/>
          </w:tcPr>
          <w:p w14:paraId="081C3F07" w14:textId="77777777" w:rsidR="00FE2A70" w:rsidRPr="00A53E8B" w:rsidRDefault="00FE2A70">
            <w:pPr>
              <w:spacing w:after="0" w:line="259" w:lineRule="auto"/>
              <w:ind w:left="157" w:right="0" w:firstLine="0"/>
              <w:jc w:val="center"/>
              <w:rPr>
                <w:rFonts w:ascii="Times New Roman" w:hAnsi="Times New Roman" w:cs="Times New Roman"/>
              </w:rPr>
            </w:pPr>
            <w:r w:rsidRPr="00A53E8B">
              <w:rPr>
                <w:rFonts w:ascii="Times New Roman" w:hAnsi="Times New Roman" w:cs="Times New Roman"/>
              </w:rPr>
              <w:t xml:space="preserve"> </w:t>
            </w:r>
          </w:p>
        </w:tc>
        <w:tc>
          <w:tcPr>
            <w:tcW w:w="2150" w:type="dxa"/>
          </w:tcPr>
          <w:p w14:paraId="3EAAB2AE" w14:textId="77777777" w:rsidR="00FE2A70" w:rsidRPr="00A53E8B" w:rsidRDefault="00FE2A70">
            <w:pPr>
              <w:spacing w:after="0" w:line="259" w:lineRule="auto"/>
              <w:ind w:left="180" w:right="0" w:firstLine="0"/>
              <w:jc w:val="left"/>
              <w:rPr>
                <w:rFonts w:ascii="Times New Roman" w:hAnsi="Times New Roman" w:cs="Times New Roman"/>
              </w:rPr>
            </w:pPr>
            <w:r w:rsidRPr="00A53E8B">
              <w:rPr>
                <w:rFonts w:ascii="Times New Roman" w:hAnsi="Times New Roman" w:cs="Times New Roman"/>
              </w:rPr>
              <w:t xml:space="preserve">D2: Mankhurd </w:t>
            </w:r>
          </w:p>
        </w:tc>
        <w:tc>
          <w:tcPr>
            <w:tcW w:w="2228" w:type="dxa"/>
          </w:tcPr>
          <w:p w14:paraId="4560AFF3" w14:textId="77777777" w:rsidR="00FE2A70" w:rsidRPr="00A53E8B" w:rsidRDefault="00FE2A70">
            <w:pPr>
              <w:spacing w:after="0" w:line="259" w:lineRule="auto"/>
              <w:ind w:left="180" w:right="0" w:firstLine="0"/>
              <w:jc w:val="left"/>
              <w:rPr>
                <w:rFonts w:ascii="Times New Roman" w:hAnsi="Times New Roman" w:cs="Times New Roman"/>
              </w:rPr>
            </w:pPr>
            <w:r w:rsidRPr="00A53E8B">
              <w:rPr>
                <w:rFonts w:ascii="Times New Roman" w:hAnsi="Times New Roman" w:cs="Times New Roman"/>
              </w:rPr>
              <w:t xml:space="preserve">220 </w:t>
            </w:r>
          </w:p>
        </w:tc>
      </w:tr>
      <w:tr w:rsidR="00FE2A70" w:rsidRPr="00A53E8B" w14:paraId="6841913E" w14:textId="77777777" w:rsidTr="00FE2A70">
        <w:trPr>
          <w:trHeight w:val="751"/>
        </w:trPr>
        <w:tc>
          <w:tcPr>
            <w:tcW w:w="2372" w:type="dxa"/>
          </w:tcPr>
          <w:p w14:paraId="35AA3CE7" w14:textId="77777777" w:rsidR="00FE2A70" w:rsidRPr="00A53E8B" w:rsidRDefault="00FE2A70">
            <w:pPr>
              <w:spacing w:after="0" w:line="259" w:lineRule="auto"/>
              <w:ind w:left="178" w:right="0" w:firstLine="0"/>
              <w:jc w:val="left"/>
              <w:rPr>
                <w:rFonts w:ascii="Times New Roman" w:hAnsi="Times New Roman" w:cs="Times New Roman"/>
              </w:rPr>
            </w:pPr>
            <w:r w:rsidRPr="00A53E8B">
              <w:rPr>
                <w:rFonts w:ascii="Times New Roman" w:hAnsi="Times New Roman" w:cs="Times New Roman"/>
              </w:rPr>
              <w:t xml:space="preserve">S3: Chembur </w:t>
            </w:r>
          </w:p>
        </w:tc>
        <w:tc>
          <w:tcPr>
            <w:tcW w:w="1518" w:type="dxa"/>
          </w:tcPr>
          <w:p w14:paraId="5EEF2C14" w14:textId="77777777" w:rsidR="00FE2A70" w:rsidRPr="00A53E8B" w:rsidRDefault="00FE2A70">
            <w:pPr>
              <w:spacing w:after="0" w:line="259" w:lineRule="auto"/>
              <w:ind w:left="180" w:right="0" w:firstLine="0"/>
              <w:jc w:val="left"/>
              <w:rPr>
                <w:rFonts w:ascii="Times New Roman" w:hAnsi="Times New Roman" w:cs="Times New Roman"/>
              </w:rPr>
            </w:pPr>
            <w:r w:rsidRPr="00A53E8B">
              <w:rPr>
                <w:rFonts w:ascii="Times New Roman" w:hAnsi="Times New Roman" w:cs="Times New Roman"/>
              </w:rPr>
              <w:t xml:space="preserve">200 </w:t>
            </w:r>
          </w:p>
        </w:tc>
        <w:tc>
          <w:tcPr>
            <w:tcW w:w="374" w:type="dxa"/>
          </w:tcPr>
          <w:p w14:paraId="187AE405" w14:textId="77777777" w:rsidR="00FE2A70" w:rsidRPr="00A53E8B" w:rsidRDefault="00FE2A70">
            <w:pPr>
              <w:spacing w:after="0" w:line="259" w:lineRule="auto"/>
              <w:ind w:left="157" w:right="0" w:firstLine="0"/>
              <w:jc w:val="center"/>
              <w:rPr>
                <w:rFonts w:ascii="Times New Roman" w:hAnsi="Times New Roman" w:cs="Times New Roman"/>
              </w:rPr>
            </w:pPr>
            <w:r w:rsidRPr="00A53E8B">
              <w:rPr>
                <w:rFonts w:ascii="Times New Roman" w:hAnsi="Times New Roman" w:cs="Times New Roman"/>
              </w:rPr>
              <w:t xml:space="preserve"> </w:t>
            </w:r>
          </w:p>
        </w:tc>
        <w:tc>
          <w:tcPr>
            <w:tcW w:w="2150" w:type="dxa"/>
          </w:tcPr>
          <w:p w14:paraId="3D8A44BF" w14:textId="77777777" w:rsidR="00FE2A70" w:rsidRPr="00A53E8B" w:rsidRDefault="00FE2A70">
            <w:pPr>
              <w:spacing w:after="0" w:line="259" w:lineRule="auto"/>
              <w:ind w:left="180" w:right="0" w:firstLine="0"/>
              <w:jc w:val="left"/>
              <w:rPr>
                <w:rFonts w:ascii="Times New Roman" w:hAnsi="Times New Roman" w:cs="Times New Roman"/>
              </w:rPr>
            </w:pPr>
            <w:r w:rsidRPr="00A53E8B">
              <w:rPr>
                <w:rFonts w:ascii="Times New Roman" w:hAnsi="Times New Roman" w:cs="Times New Roman"/>
              </w:rPr>
              <w:t xml:space="preserve">D3: Govandi </w:t>
            </w:r>
          </w:p>
        </w:tc>
        <w:tc>
          <w:tcPr>
            <w:tcW w:w="2228" w:type="dxa"/>
          </w:tcPr>
          <w:p w14:paraId="40A3D57A" w14:textId="77777777" w:rsidR="00FE2A70" w:rsidRPr="00A53E8B" w:rsidRDefault="00FE2A70">
            <w:pPr>
              <w:spacing w:after="0" w:line="259" w:lineRule="auto"/>
              <w:ind w:left="180" w:right="0" w:firstLine="0"/>
              <w:jc w:val="left"/>
              <w:rPr>
                <w:rFonts w:ascii="Times New Roman" w:hAnsi="Times New Roman" w:cs="Times New Roman"/>
              </w:rPr>
            </w:pPr>
            <w:r w:rsidRPr="00A53E8B">
              <w:rPr>
                <w:rFonts w:ascii="Times New Roman" w:hAnsi="Times New Roman" w:cs="Times New Roman"/>
              </w:rPr>
              <w:t xml:space="preserve">250 </w:t>
            </w:r>
          </w:p>
        </w:tc>
      </w:tr>
      <w:tr w:rsidR="00FE2A70" w:rsidRPr="00A53E8B" w14:paraId="65846086" w14:textId="77777777" w:rsidTr="00FE2A70">
        <w:trPr>
          <w:trHeight w:val="752"/>
        </w:trPr>
        <w:tc>
          <w:tcPr>
            <w:tcW w:w="2372" w:type="dxa"/>
          </w:tcPr>
          <w:p w14:paraId="366DF541" w14:textId="77777777" w:rsidR="00FE2A70" w:rsidRPr="00A53E8B" w:rsidRDefault="00FE2A70">
            <w:pPr>
              <w:spacing w:after="0" w:line="259" w:lineRule="auto"/>
              <w:ind w:left="178" w:right="0" w:firstLine="0"/>
              <w:jc w:val="left"/>
              <w:rPr>
                <w:rFonts w:ascii="Times New Roman" w:hAnsi="Times New Roman" w:cs="Times New Roman"/>
              </w:rPr>
            </w:pPr>
            <w:r w:rsidRPr="00A53E8B">
              <w:rPr>
                <w:rFonts w:ascii="Times New Roman" w:hAnsi="Times New Roman" w:cs="Times New Roman"/>
              </w:rPr>
              <w:t xml:space="preserve">S4: Bandra </w:t>
            </w:r>
          </w:p>
        </w:tc>
        <w:tc>
          <w:tcPr>
            <w:tcW w:w="1518" w:type="dxa"/>
          </w:tcPr>
          <w:p w14:paraId="33669083" w14:textId="77777777" w:rsidR="00FE2A70" w:rsidRPr="00A53E8B" w:rsidRDefault="00FE2A70">
            <w:pPr>
              <w:spacing w:after="0" w:line="259" w:lineRule="auto"/>
              <w:ind w:left="180" w:right="0" w:firstLine="0"/>
              <w:jc w:val="left"/>
              <w:rPr>
                <w:rFonts w:ascii="Times New Roman" w:hAnsi="Times New Roman" w:cs="Times New Roman"/>
              </w:rPr>
            </w:pPr>
            <w:r w:rsidRPr="00A53E8B">
              <w:rPr>
                <w:rFonts w:ascii="Times New Roman" w:hAnsi="Times New Roman" w:cs="Times New Roman"/>
              </w:rPr>
              <w:t xml:space="preserve">150 </w:t>
            </w:r>
          </w:p>
        </w:tc>
        <w:tc>
          <w:tcPr>
            <w:tcW w:w="374" w:type="dxa"/>
          </w:tcPr>
          <w:p w14:paraId="00C2B986" w14:textId="77777777" w:rsidR="00FE2A70" w:rsidRPr="00A53E8B" w:rsidRDefault="00FE2A70">
            <w:pPr>
              <w:spacing w:after="0" w:line="259" w:lineRule="auto"/>
              <w:ind w:left="157" w:right="0" w:firstLine="0"/>
              <w:jc w:val="center"/>
              <w:rPr>
                <w:rFonts w:ascii="Times New Roman" w:hAnsi="Times New Roman" w:cs="Times New Roman"/>
              </w:rPr>
            </w:pPr>
            <w:r w:rsidRPr="00A53E8B">
              <w:rPr>
                <w:rFonts w:ascii="Times New Roman" w:hAnsi="Times New Roman" w:cs="Times New Roman"/>
              </w:rPr>
              <w:t xml:space="preserve"> </w:t>
            </w:r>
          </w:p>
        </w:tc>
        <w:tc>
          <w:tcPr>
            <w:tcW w:w="2150" w:type="dxa"/>
          </w:tcPr>
          <w:p w14:paraId="49540B8B" w14:textId="77777777" w:rsidR="00FE2A70" w:rsidRPr="00A53E8B" w:rsidRDefault="00FE2A70">
            <w:pPr>
              <w:spacing w:after="0" w:line="259" w:lineRule="auto"/>
              <w:ind w:left="180" w:right="0" w:firstLine="0"/>
              <w:jc w:val="left"/>
              <w:rPr>
                <w:rFonts w:ascii="Times New Roman" w:hAnsi="Times New Roman" w:cs="Times New Roman"/>
              </w:rPr>
            </w:pPr>
            <w:r w:rsidRPr="00A53E8B">
              <w:rPr>
                <w:rFonts w:ascii="Times New Roman" w:hAnsi="Times New Roman" w:cs="Times New Roman"/>
              </w:rPr>
              <w:t xml:space="preserve">D4: Malad </w:t>
            </w:r>
          </w:p>
        </w:tc>
        <w:tc>
          <w:tcPr>
            <w:tcW w:w="2228" w:type="dxa"/>
          </w:tcPr>
          <w:p w14:paraId="48544FC0" w14:textId="77777777" w:rsidR="00FE2A70" w:rsidRPr="00A53E8B" w:rsidRDefault="00FE2A70">
            <w:pPr>
              <w:spacing w:after="0" w:line="259" w:lineRule="auto"/>
              <w:ind w:left="180" w:right="0" w:firstLine="0"/>
              <w:jc w:val="left"/>
              <w:rPr>
                <w:rFonts w:ascii="Times New Roman" w:hAnsi="Times New Roman" w:cs="Times New Roman"/>
              </w:rPr>
            </w:pPr>
            <w:r w:rsidRPr="00A53E8B">
              <w:rPr>
                <w:rFonts w:ascii="Times New Roman" w:hAnsi="Times New Roman" w:cs="Times New Roman"/>
              </w:rPr>
              <w:t xml:space="preserve">150 </w:t>
            </w:r>
          </w:p>
        </w:tc>
      </w:tr>
      <w:tr w:rsidR="00FE2A70" w:rsidRPr="00A53E8B" w14:paraId="0DC3D0E6" w14:textId="77777777" w:rsidTr="00FE2A70">
        <w:trPr>
          <w:trHeight w:val="752"/>
        </w:trPr>
        <w:tc>
          <w:tcPr>
            <w:tcW w:w="2372" w:type="dxa"/>
          </w:tcPr>
          <w:p w14:paraId="2277E47A" w14:textId="77777777" w:rsidR="00FE2A70" w:rsidRPr="00A53E8B" w:rsidRDefault="00FE2A70">
            <w:pPr>
              <w:spacing w:after="0" w:line="259" w:lineRule="auto"/>
              <w:ind w:left="178" w:right="0" w:firstLine="0"/>
              <w:jc w:val="left"/>
              <w:rPr>
                <w:rFonts w:ascii="Times New Roman" w:hAnsi="Times New Roman" w:cs="Times New Roman"/>
              </w:rPr>
            </w:pPr>
            <w:r w:rsidRPr="00A53E8B">
              <w:rPr>
                <w:rFonts w:ascii="Times New Roman" w:hAnsi="Times New Roman" w:cs="Times New Roman"/>
                <w:b/>
              </w:rPr>
              <w:t>Total Supply</w:t>
            </w:r>
            <w:r w:rsidRPr="00A53E8B">
              <w:rPr>
                <w:rFonts w:ascii="Times New Roman" w:hAnsi="Times New Roman" w:cs="Times New Roman"/>
              </w:rPr>
              <w:t xml:space="preserve"> </w:t>
            </w:r>
          </w:p>
        </w:tc>
        <w:tc>
          <w:tcPr>
            <w:tcW w:w="1518" w:type="dxa"/>
          </w:tcPr>
          <w:p w14:paraId="6C84D018" w14:textId="77777777" w:rsidR="00FE2A70" w:rsidRPr="00A53E8B" w:rsidRDefault="00FE2A70">
            <w:pPr>
              <w:spacing w:after="0" w:line="259" w:lineRule="auto"/>
              <w:ind w:left="180" w:right="0" w:firstLine="0"/>
              <w:jc w:val="left"/>
              <w:rPr>
                <w:rFonts w:ascii="Times New Roman" w:hAnsi="Times New Roman" w:cs="Times New Roman"/>
              </w:rPr>
            </w:pPr>
            <w:r w:rsidRPr="00A53E8B">
              <w:rPr>
                <w:rFonts w:ascii="Times New Roman" w:hAnsi="Times New Roman" w:cs="Times New Roman"/>
                <w:b/>
              </w:rPr>
              <w:t>900</w:t>
            </w:r>
            <w:r w:rsidRPr="00A53E8B">
              <w:rPr>
                <w:rFonts w:ascii="Times New Roman" w:hAnsi="Times New Roman" w:cs="Times New Roman"/>
              </w:rPr>
              <w:t xml:space="preserve"> </w:t>
            </w:r>
          </w:p>
        </w:tc>
        <w:tc>
          <w:tcPr>
            <w:tcW w:w="374" w:type="dxa"/>
          </w:tcPr>
          <w:p w14:paraId="3E301644" w14:textId="77777777" w:rsidR="00FE2A70" w:rsidRPr="00A53E8B" w:rsidRDefault="00FE2A70">
            <w:pPr>
              <w:spacing w:after="0" w:line="259" w:lineRule="auto"/>
              <w:ind w:left="157" w:right="0" w:firstLine="0"/>
              <w:jc w:val="center"/>
              <w:rPr>
                <w:rFonts w:ascii="Times New Roman" w:hAnsi="Times New Roman" w:cs="Times New Roman"/>
              </w:rPr>
            </w:pPr>
            <w:r w:rsidRPr="00A53E8B">
              <w:rPr>
                <w:rFonts w:ascii="Times New Roman" w:hAnsi="Times New Roman" w:cs="Times New Roman"/>
              </w:rPr>
              <w:t xml:space="preserve"> </w:t>
            </w:r>
          </w:p>
        </w:tc>
        <w:tc>
          <w:tcPr>
            <w:tcW w:w="2150" w:type="dxa"/>
          </w:tcPr>
          <w:p w14:paraId="55D2F7C2" w14:textId="77777777" w:rsidR="00FE2A70" w:rsidRPr="00A53E8B" w:rsidRDefault="00FE2A70">
            <w:pPr>
              <w:spacing w:after="0" w:line="259" w:lineRule="auto"/>
              <w:ind w:left="180" w:right="0" w:firstLine="0"/>
              <w:jc w:val="left"/>
              <w:rPr>
                <w:rFonts w:ascii="Times New Roman" w:hAnsi="Times New Roman" w:cs="Times New Roman"/>
              </w:rPr>
            </w:pPr>
            <w:r w:rsidRPr="00A53E8B">
              <w:rPr>
                <w:rFonts w:ascii="Times New Roman" w:hAnsi="Times New Roman" w:cs="Times New Roman"/>
                <w:b/>
              </w:rPr>
              <w:t>Total Demand</w:t>
            </w:r>
            <w:r w:rsidRPr="00A53E8B">
              <w:rPr>
                <w:rFonts w:ascii="Times New Roman" w:hAnsi="Times New Roman" w:cs="Times New Roman"/>
              </w:rPr>
              <w:t xml:space="preserve"> </w:t>
            </w:r>
          </w:p>
        </w:tc>
        <w:tc>
          <w:tcPr>
            <w:tcW w:w="2228" w:type="dxa"/>
          </w:tcPr>
          <w:p w14:paraId="1EED3981" w14:textId="77777777" w:rsidR="00FE2A70" w:rsidRPr="00A53E8B" w:rsidRDefault="00FE2A70">
            <w:pPr>
              <w:spacing w:after="0" w:line="259" w:lineRule="auto"/>
              <w:ind w:left="180" w:right="0" w:firstLine="0"/>
              <w:jc w:val="left"/>
              <w:rPr>
                <w:rFonts w:ascii="Times New Roman" w:hAnsi="Times New Roman" w:cs="Times New Roman"/>
              </w:rPr>
            </w:pPr>
            <w:r w:rsidRPr="00A53E8B">
              <w:rPr>
                <w:rFonts w:ascii="Times New Roman" w:hAnsi="Times New Roman" w:cs="Times New Roman"/>
                <w:b/>
              </w:rPr>
              <w:t>900</w:t>
            </w:r>
            <w:r w:rsidRPr="00A53E8B">
              <w:rPr>
                <w:rFonts w:ascii="Times New Roman" w:hAnsi="Times New Roman" w:cs="Times New Roman"/>
              </w:rPr>
              <w:t xml:space="preserve"> </w:t>
            </w:r>
          </w:p>
        </w:tc>
      </w:tr>
    </w:tbl>
    <w:p w14:paraId="2C31C286" w14:textId="77777777" w:rsidR="001B179C" w:rsidRPr="00A53E8B" w:rsidRDefault="00000000">
      <w:pPr>
        <w:spacing w:after="4381" w:line="259" w:lineRule="auto"/>
        <w:ind w:left="-1440" w:right="23" w:firstLine="0"/>
        <w:jc w:val="center"/>
        <w:rPr>
          <w:rFonts w:ascii="Times New Roman" w:hAnsi="Times New Roman" w:cs="Times New Roman"/>
        </w:rPr>
      </w:pPr>
      <w:r w:rsidRPr="00A53E8B">
        <w:rPr>
          <w:rFonts w:ascii="Times New Roman" w:hAnsi="Times New Roman" w:cs="Times New Roman"/>
          <w:noProof/>
          <w:sz w:val="22"/>
        </w:rPr>
        <mc:AlternateContent>
          <mc:Choice Requires="wpg">
            <w:drawing>
              <wp:anchor distT="0" distB="0" distL="114300" distR="114300" simplePos="0" relativeHeight="251675648" behindDoc="0" locked="0" layoutInCell="1" allowOverlap="1" wp14:anchorId="0D0F46DD" wp14:editId="1E1E4BAD">
                <wp:simplePos x="0" y="0"/>
                <wp:positionH relativeFrom="page">
                  <wp:posOffset>304800</wp:posOffset>
                </wp:positionH>
                <wp:positionV relativeFrom="page">
                  <wp:posOffset>310896</wp:posOffset>
                </wp:positionV>
                <wp:extent cx="6096" cy="10072116"/>
                <wp:effectExtent l="0" t="0" r="0" b="0"/>
                <wp:wrapSquare wrapText="bothSides"/>
                <wp:docPr id="20619" name="Group 20619"/>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330" name="Shape 2233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619" style="width:0.48pt;height:793.08pt;position:absolute;mso-position-horizontal-relative:page;mso-position-horizontal:absolute;margin-left:24pt;mso-position-vertical-relative:page;margin-top:24.48pt;" coordsize="60,100721">
                <v:shape id="Shape 22331"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sidRPr="00A53E8B">
        <w:rPr>
          <w:rFonts w:ascii="Times New Roman" w:hAnsi="Times New Roman" w:cs="Times New Roman"/>
          <w:noProof/>
          <w:sz w:val="22"/>
        </w:rPr>
        <mc:AlternateContent>
          <mc:Choice Requires="wpg">
            <w:drawing>
              <wp:anchor distT="0" distB="0" distL="114300" distR="114300" simplePos="0" relativeHeight="251676672" behindDoc="0" locked="0" layoutInCell="1" allowOverlap="1" wp14:anchorId="0B49F8F4" wp14:editId="2FE05899">
                <wp:simplePos x="0" y="0"/>
                <wp:positionH relativeFrom="page">
                  <wp:posOffset>7251193</wp:posOffset>
                </wp:positionH>
                <wp:positionV relativeFrom="page">
                  <wp:posOffset>310896</wp:posOffset>
                </wp:positionV>
                <wp:extent cx="6096" cy="10072116"/>
                <wp:effectExtent l="0" t="0" r="0" b="0"/>
                <wp:wrapSquare wrapText="bothSides"/>
                <wp:docPr id="20620" name="Group 20620"/>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332" name="Shape 2233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620" style="width:0.47998pt;height:793.08pt;position:absolute;mso-position-horizontal-relative:page;mso-position-horizontal:absolute;margin-left:570.96pt;mso-position-vertical-relative:page;margin-top:24.48pt;" coordsize="60,100721">
                <v:shape id="Shape 22333"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p>
    <w:p w14:paraId="0C0066A6" w14:textId="77777777" w:rsidR="001B179C" w:rsidRPr="00A53E8B" w:rsidRDefault="00000000">
      <w:pPr>
        <w:spacing w:after="180" w:line="259" w:lineRule="auto"/>
        <w:ind w:left="0" w:right="0" w:firstLine="0"/>
        <w:jc w:val="left"/>
        <w:rPr>
          <w:rFonts w:ascii="Times New Roman" w:hAnsi="Times New Roman" w:cs="Times New Roman"/>
        </w:rPr>
      </w:pPr>
      <w:r w:rsidRPr="00A53E8B">
        <w:rPr>
          <w:rFonts w:ascii="Times New Roman" w:hAnsi="Times New Roman" w:cs="Times New Roman"/>
        </w:rPr>
        <w:t xml:space="preserve"> </w:t>
      </w:r>
    </w:p>
    <w:p w14:paraId="066EAB3A" w14:textId="77777777" w:rsidR="001B179C" w:rsidRPr="00A53E8B" w:rsidRDefault="00000000">
      <w:pPr>
        <w:ind w:left="-5" w:right="5"/>
        <w:rPr>
          <w:rFonts w:ascii="Times New Roman" w:hAnsi="Times New Roman" w:cs="Times New Roman"/>
        </w:rPr>
      </w:pPr>
      <w:r w:rsidRPr="00A53E8B">
        <w:rPr>
          <w:rFonts w:ascii="Times New Roman" w:hAnsi="Times New Roman" w:cs="Times New Roman"/>
        </w:rPr>
        <w:lastRenderedPageBreak/>
        <w:t xml:space="preserve">A realistic cost for each route was calculated based on both distance and estimated travel time, reflecting the realities of Mumbai traffic. </w:t>
      </w:r>
    </w:p>
    <w:p w14:paraId="73025920" w14:textId="57CDDD77" w:rsidR="001B179C" w:rsidRPr="00A53E8B" w:rsidRDefault="00000000" w:rsidP="00FE2A70">
      <w:pPr>
        <w:ind w:left="-5" w:right="5"/>
        <w:rPr>
          <w:rFonts w:ascii="Times New Roman" w:hAnsi="Times New Roman" w:cs="Times New Roman"/>
        </w:rPr>
      </w:pPr>
      <w:r w:rsidRPr="00A53E8B">
        <w:rPr>
          <w:rFonts w:ascii="Times New Roman" w:hAnsi="Times New Roman" w:cs="Times New Roman"/>
        </w:rPr>
        <w:t xml:space="preserve">Unit Cost = (Distance in km × ₹10) + (Travel Time in hr × ₹300) </w:t>
      </w:r>
    </w:p>
    <w:p w14:paraId="3C221E0E" w14:textId="77777777" w:rsidR="001B179C" w:rsidRPr="00A53E8B" w:rsidRDefault="00000000">
      <w:pPr>
        <w:pStyle w:val="Heading3"/>
        <w:ind w:left="-5"/>
        <w:rPr>
          <w:rFonts w:ascii="Times New Roman" w:hAnsi="Times New Roman" w:cs="Times New Roman"/>
        </w:rPr>
      </w:pPr>
      <w:r w:rsidRPr="00A53E8B">
        <w:rPr>
          <w:rFonts w:ascii="Times New Roman" w:hAnsi="Times New Roman" w:cs="Times New Roman"/>
        </w:rPr>
        <w:t xml:space="preserve">3.2 The Optimal Distribution Plan </w:t>
      </w:r>
    </w:p>
    <w:p w14:paraId="693FE79A" w14:textId="7C4E0850" w:rsidR="001B179C" w:rsidRPr="00A53E8B" w:rsidRDefault="00000000" w:rsidP="00FE2A70">
      <w:pPr>
        <w:ind w:left="-5" w:right="5"/>
        <w:rPr>
          <w:rFonts w:ascii="Times New Roman" w:hAnsi="Times New Roman" w:cs="Times New Roman"/>
        </w:rPr>
      </w:pPr>
      <w:r w:rsidRPr="00A53E8B">
        <w:rPr>
          <w:rFonts w:ascii="Times New Roman" w:hAnsi="Times New Roman" w:cs="Times New Roman"/>
        </w:rPr>
        <w:t xml:space="preserve">The model was solved to find the least-cost plan for shipping all 900 required kits. The optimal solution results in a </w:t>
      </w:r>
      <w:r w:rsidRPr="00A53E8B">
        <w:rPr>
          <w:rFonts w:ascii="Times New Roman" w:hAnsi="Times New Roman" w:cs="Times New Roman"/>
          <w:b/>
        </w:rPr>
        <w:t>minimum total transportation cost of ₹220,650</w:t>
      </w:r>
      <w:r w:rsidRPr="00A53E8B">
        <w:rPr>
          <w:rFonts w:ascii="Times New Roman" w:hAnsi="Times New Roman" w:cs="Times New Roman"/>
        </w:rPr>
        <w:t xml:space="preserve">. The specific shipping schedule is detailed in Table 5. </w:t>
      </w:r>
    </w:p>
    <w:p w14:paraId="53A4EC57" w14:textId="77777777" w:rsidR="001B179C" w:rsidRPr="00A53E8B" w:rsidRDefault="00000000">
      <w:pPr>
        <w:pStyle w:val="Heading2"/>
        <w:spacing w:after="0"/>
        <w:ind w:left="-5"/>
        <w:rPr>
          <w:rFonts w:ascii="Times New Roman" w:hAnsi="Times New Roman" w:cs="Times New Roman"/>
        </w:rPr>
      </w:pPr>
      <w:r w:rsidRPr="00A53E8B">
        <w:rPr>
          <w:rFonts w:ascii="Times New Roman" w:hAnsi="Times New Roman" w:cs="Times New Roman"/>
        </w:rPr>
        <w:t>Table 5: Optimal Transportation Allocation Plan (Kits)</w:t>
      </w:r>
      <w:r w:rsidRPr="00A53E8B">
        <w:rPr>
          <w:rFonts w:ascii="Times New Roman" w:hAnsi="Times New Roman" w:cs="Times New Roman"/>
          <w:b w:val="0"/>
        </w:rPr>
        <w:t xml:space="preserve"> </w:t>
      </w:r>
    </w:p>
    <w:tbl>
      <w:tblPr>
        <w:tblStyle w:val="TableGrid0"/>
        <w:tblW w:w="9063" w:type="dxa"/>
        <w:tblLook w:val="04A0" w:firstRow="1" w:lastRow="0" w:firstColumn="1" w:lastColumn="0" w:noHBand="0" w:noVBand="1"/>
      </w:tblPr>
      <w:tblGrid>
        <w:gridCol w:w="1774"/>
        <w:gridCol w:w="1616"/>
        <w:gridCol w:w="1882"/>
        <w:gridCol w:w="1680"/>
        <w:gridCol w:w="2111"/>
      </w:tblGrid>
      <w:tr w:rsidR="001B179C" w:rsidRPr="00A53E8B" w14:paraId="163D0C99" w14:textId="77777777" w:rsidTr="00FE2A70">
        <w:trPr>
          <w:trHeight w:val="749"/>
        </w:trPr>
        <w:tc>
          <w:tcPr>
            <w:tcW w:w="1774" w:type="dxa"/>
          </w:tcPr>
          <w:p w14:paraId="790BA6EF" w14:textId="77777777" w:rsidR="001B179C" w:rsidRPr="00A53E8B" w:rsidRDefault="001B179C">
            <w:pPr>
              <w:spacing w:after="160" w:line="259" w:lineRule="auto"/>
              <w:ind w:left="0" w:right="0" w:firstLine="0"/>
              <w:jc w:val="left"/>
              <w:rPr>
                <w:rFonts w:ascii="Times New Roman" w:hAnsi="Times New Roman" w:cs="Times New Roman"/>
              </w:rPr>
            </w:pPr>
          </w:p>
        </w:tc>
        <w:tc>
          <w:tcPr>
            <w:tcW w:w="1616" w:type="dxa"/>
          </w:tcPr>
          <w:p w14:paraId="4F101D27"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b/>
              </w:rPr>
              <w:t>D1: Dharavi</w:t>
            </w:r>
            <w:r w:rsidRPr="00A53E8B">
              <w:rPr>
                <w:rFonts w:ascii="Times New Roman" w:hAnsi="Times New Roman" w:cs="Times New Roman"/>
              </w:rPr>
              <w:t xml:space="preserve"> </w:t>
            </w:r>
          </w:p>
        </w:tc>
        <w:tc>
          <w:tcPr>
            <w:tcW w:w="1882" w:type="dxa"/>
          </w:tcPr>
          <w:p w14:paraId="383B4499"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b/>
              </w:rPr>
              <w:t>D2: Mankhurd</w:t>
            </w:r>
            <w:r w:rsidRPr="00A53E8B">
              <w:rPr>
                <w:rFonts w:ascii="Times New Roman" w:hAnsi="Times New Roman" w:cs="Times New Roman"/>
              </w:rPr>
              <w:t xml:space="preserve"> </w:t>
            </w:r>
          </w:p>
        </w:tc>
        <w:tc>
          <w:tcPr>
            <w:tcW w:w="1680" w:type="dxa"/>
          </w:tcPr>
          <w:p w14:paraId="54C37CD8"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b/>
              </w:rPr>
              <w:t>D3: Govandi</w:t>
            </w:r>
            <w:r w:rsidRPr="00A53E8B">
              <w:rPr>
                <w:rFonts w:ascii="Times New Roman" w:hAnsi="Times New Roman" w:cs="Times New Roman"/>
              </w:rPr>
              <w:t xml:space="preserve"> </w:t>
            </w:r>
          </w:p>
        </w:tc>
        <w:tc>
          <w:tcPr>
            <w:tcW w:w="2111" w:type="dxa"/>
          </w:tcPr>
          <w:p w14:paraId="6A994D72"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b/>
              </w:rPr>
              <w:t>D4: Malad</w:t>
            </w:r>
            <w:r w:rsidRPr="00A53E8B">
              <w:rPr>
                <w:rFonts w:ascii="Times New Roman" w:hAnsi="Times New Roman" w:cs="Times New Roman"/>
              </w:rPr>
              <w:t xml:space="preserve"> </w:t>
            </w:r>
          </w:p>
        </w:tc>
      </w:tr>
      <w:tr w:rsidR="001B179C" w:rsidRPr="00A53E8B" w14:paraId="788F9180" w14:textId="77777777" w:rsidTr="00FE2A70">
        <w:trPr>
          <w:trHeight w:val="709"/>
        </w:trPr>
        <w:tc>
          <w:tcPr>
            <w:tcW w:w="1774" w:type="dxa"/>
          </w:tcPr>
          <w:p w14:paraId="3F18F890" w14:textId="77777777" w:rsidR="001B179C" w:rsidRPr="00A53E8B" w:rsidRDefault="00000000">
            <w:pPr>
              <w:spacing w:after="0" w:line="259" w:lineRule="auto"/>
              <w:ind w:left="0" w:right="0" w:firstLine="0"/>
              <w:jc w:val="left"/>
              <w:rPr>
                <w:rFonts w:ascii="Times New Roman" w:hAnsi="Times New Roman" w:cs="Times New Roman"/>
              </w:rPr>
            </w:pPr>
            <w:r w:rsidRPr="00A53E8B">
              <w:rPr>
                <w:rFonts w:ascii="Times New Roman" w:hAnsi="Times New Roman" w:cs="Times New Roman"/>
                <w:b/>
              </w:rPr>
              <w:t>S1: Andheri</w:t>
            </w:r>
            <w:r w:rsidRPr="00A53E8B">
              <w:rPr>
                <w:rFonts w:ascii="Times New Roman" w:hAnsi="Times New Roman" w:cs="Times New Roman"/>
              </w:rPr>
              <w:t xml:space="preserve"> </w:t>
            </w:r>
          </w:p>
        </w:tc>
        <w:tc>
          <w:tcPr>
            <w:tcW w:w="1616" w:type="dxa"/>
          </w:tcPr>
          <w:p w14:paraId="3C0481E2"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0 </w:t>
            </w:r>
          </w:p>
        </w:tc>
        <w:tc>
          <w:tcPr>
            <w:tcW w:w="1882" w:type="dxa"/>
          </w:tcPr>
          <w:p w14:paraId="13F77F37"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100 </w:t>
            </w:r>
          </w:p>
        </w:tc>
        <w:tc>
          <w:tcPr>
            <w:tcW w:w="1680" w:type="dxa"/>
          </w:tcPr>
          <w:p w14:paraId="18D818BB"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50 </w:t>
            </w:r>
          </w:p>
        </w:tc>
        <w:tc>
          <w:tcPr>
            <w:tcW w:w="2111" w:type="dxa"/>
          </w:tcPr>
          <w:p w14:paraId="353976CE"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150 </w:t>
            </w:r>
          </w:p>
        </w:tc>
      </w:tr>
      <w:tr w:rsidR="001B179C" w:rsidRPr="00A53E8B" w14:paraId="1A2F5BDB" w14:textId="77777777" w:rsidTr="00FE2A70">
        <w:trPr>
          <w:trHeight w:val="751"/>
        </w:trPr>
        <w:tc>
          <w:tcPr>
            <w:tcW w:w="1774" w:type="dxa"/>
          </w:tcPr>
          <w:p w14:paraId="36CDE572" w14:textId="77777777" w:rsidR="001B179C" w:rsidRPr="00A53E8B" w:rsidRDefault="00000000">
            <w:pPr>
              <w:spacing w:after="0" w:line="259" w:lineRule="auto"/>
              <w:ind w:left="0" w:right="0" w:firstLine="0"/>
              <w:jc w:val="left"/>
              <w:rPr>
                <w:rFonts w:ascii="Times New Roman" w:hAnsi="Times New Roman" w:cs="Times New Roman"/>
              </w:rPr>
            </w:pPr>
            <w:r w:rsidRPr="00A53E8B">
              <w:rPr>
                <w:rFonts w:ascii="Times New Roman" w:hAnsi="Times New Roman" w:cs="Times New Roman"/>
                <w:b/>
              </w:rPr>
              <w:t>S2: Dadar</w:t>
            </w:r>
            <w:r w:rsidRPr="00A53E8B">
              <w:rPr>
                <w:rFonts w:ascii="Times New Roman" w:hAnsi="Times New Roman" w:cs="Times New Roman"/>
              </w:rPr>
              <w:t xml:space="preserve"> </w:t>
            </w:r>
          </w:p>
        </w:tc>
        <w:tc>
          <w:tcPr>
            <w:tcW w:w="1616" w:type="dxa"/>
          </w:tcPr>
          <w:p w14:paraId="13E80954"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130 </w:t>
            </w:r>
          </w:p>
        </w:tc>
        <w:tc>
          <w:tcPr>
            <w:tcW w:w="1882" w:type="dxa"/>
          </w:tcPr>
          <w:p w14:paraId="47BA96DC"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120 </w:t>
            </w:r>
          </w:p>
        </w:tc>
        <w:tc>
          <w:tcPr>
            <w:tcW w:w="1680" w:type="dxa"/>
          </w:tcPr>
          <w:p w14:paraId="5C3A4A5D"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0 </w:t>
            </w:r>
          </w:p>
        </w:tc>
        <w:tc>
          <w:tcPr>
            <w:tcW w:w="2111" w:type="dxa"/>
          </w:tcPr>
          <w:p w14:paraId="4343C6D3"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0 </w:t>
            </w:r>
          </w:p>
        </w:tc>
      </w:tr>
      <w:tr w:rsidR="001B179C" w:rsidRPr="00A53E8B" w14:paraId="1FB0B47E" w14:textId="77777777" w:rsidTr="00FE2A70">
        <w:trPr>
          <w:trHeight w:val="751"/>
        </w:trPr>
        <w:tc>
          <w:tcPr>
            <w:tcW w:w="1774" w:type="dxa"/>
          </w:tcPr>
          <w:p w14:paraId="25E393D0" w14:textId="77777777" w:rsidR="001B179C" w:rsidRPr="00A53E8B" w:rsidRDefault="00000000">
            <w:pPr>
              <w:spacing w:after="0" w:line="259" w:lineRule="auto"/>
              <w:ind w:left="0" w:right="0" w:firstLine="0"/>
              <w:jc w:val="left"/>
              <w:rPr>
                <w:rFonts w:ascii="Times New Roman" w:hAnsi="Times New Roman" w:cs="Times New Roman"/>
              </w:rPr>
            </w:pPr>
            <w:r w:rsidRPr="00A53E8B">
              <w:rPr>
                <w:rFonts w:ascii="Times New Roman" w:hAnsi="Times New Roman" w:cs="Times New Roman"/>
                <w:b/>
              </w:rPr>
              <w:t>S3: Chembur</w:t>
            </w:r>
            <w:r w:rsidRPr="00A53E8B">
              <w:rPr>
                <w:rFonts w:ascii="Times New Roman" w:hAnsi="Times New Roman" w:cs="Times New Roman"/>
              </w:rPr>
              <w:t xml:space="preserve"> </w:t>
            </w:r>
          </w:p>
        </w:tc>
        <w:tc>
          <w:tcPr>
            <w:tcW w:w="1616" w:type="dxa"/>
          </w:tcPr>
          <w:p w14:paraId="26AA4F55"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0 </w:t>
            </w:r>
          </w:p>
        </w:tc>
        <w:tc>
          <w:tcPr>
            <w:tcW w:w="1882" w:type="dxa"/>
          </w:tcPr>
          <w:p w14:paraId="6EB22F44"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0 </w:t>
            </w:r>
          </w:p>
        </w:tc>
        <w:tc>
          <w:tcPr>
            <w:tcW w:w="1680" w:type="dxa"/>
          </w:tcPr>
          <w:p w14:paraId="44CC372B"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200 </w:t>
            </w:r>
          </w:p>
        </w:tc>
        <w:tc>
          <w:tcPr>
            <w:tcW w:w="2111" w:type="dxa"/>
          </w:tcPr>
          <w:p w14:paraId="696D4303"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0 </w:t>
            </w:r>
          </w:p>
        </w:tc>
      </w:tr>
      <w:tr w:rsidR="001B179C" w:rsidRPr="00A53E8B" w14:paraId="5CD44C9F" w14:textId="77777777" w:rsidTr="00FE2A70">
        <w:trPr>
          <w:trHeight w:val="752"/>
        </w:trPr>
        <w:tc>
          <w:tcPr>
            <w:tcW w:w="1774" w:type="dxa"/>
          </w:tcPr>
          <w:p w14:paraId="5908F68D" w14:textId="77777777" w:rsidR="001B179C" w:rsidRPr="00A53E8B" w:rsidRDefault="00000000">
            <w:pPr>
              <w:spacing w:after="0" w:line="259" w:lineRule="auto"/>
              <w:ind w:left="0" w:right="0" w:firstLine="0"/>
              <w:jc w:val="left"/>
              <w:rPr>
                <w:rFonts w:ascii="Times New Roman" w:hAnsi="Times New Roman" w:cs="Times New Roman"/>
              </w:rPr>
            </w:pPr>
            <w:r w:rsidRPr="00A53E8B">
              <w:rPr>
                <w:rFonts w:ascii="Times New Roman" w:hAnsi="Times New Roman" w:cs="Times New Roman"/>
                <w:b/>
              </w:rPr>
              <w:t>S4: Bandra</w:t>
            </w:r>
            <w:r w:rsidRPr="00A53E8B">
              <w:rPr>
                <w:rFonts w:ascii="Times New Roman" w:hAnsi="Times New Roman" w:cs="Times New Roman"/>
              </w:rPr>
              <w:t xml:space="preserve"> </w:t>
            </w:r>
          </w:p>
        </w:tc>
        <w:tc>
          <w:tcPr>
            <w:tcW w:w="1616" w:type="dxa"/>
          </w:tcPr>
          <w:p w14:paraId="47E76294"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150 </w:t>
            </w:r>
          </w:p>
        </w:tc>
        <w:tc>
          <w:tcPr>
            <w:tcW w:w="1882" w:type="dxa"/>
          </w:tcPr>
          <w:p w14:paraId="12BD9C10"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0 </w:t>
            </w:r>
          </w:p>
        </w:tc>
        <w:tc>
          <w:tcPr>
            <w:tcW w:w="1680" w:type="dxa"/>
          </w:tcPr>
          <w:p w14:paraId="0F18D28E"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0 </w:t>
            </w:r>
          </w:p>
        </w:tc>
        <w:tc>
          <w:tcPr>
            <w:tcW w:w="2111" w:type="dxa"/>
          </w:tcPr>
          <w:p w14:paraId="465242AA" w14:textId="77777777" w:rsidR="001B179C" w:rsidRPr="00A53E8B" w:rsidRDefault="00000000">
            <w:pPr>
              <w:spacing w:after="0" w:line="259" w:lineRule="auto"/>
              <w:ind w:left="2" w:right="0" w:firstLine="0"/>
              <w:jc w:val="left"/>
              <w:rPr>
                <w:rFonts w:ascii="Times New Roman" w:hAnsi="Times New Roman" w:cs="Times New Roman"/>
              </w:rPr>
            </w:pPr>
            <w:r w:rsidRPr="00A53E8B">
              <w:rPr>
                <w:rFonts w:ascii="Times New Roman" w:hAnsi="Times New Roman" w:cs="Times New Roman"/>
              </w:rPr>
              <w:t xml:space="preserve">0 </w:t>
            </w:r>
          </w:p>
        </w:tc>
      </w:tr>
    </w:tbl>
    <w:p w14:paraId="578C59EF" w14:textId="77777777" w:rsidR="001B179C" w:rsidRPr="00A53E8B" w:rsidRDefault="00000000">
      <w:pPr>
        <w:spacing w:after="180" w:line="259" w:lineRule="auto"/>
        <w:ind w:left="0" w:right="0" w:firstLine="0"/>
        <w:jc w:val="left"/>
        <w:rPr>
          <w:rFonts w:ascii="Times New Roman" w:hAnsi="Times New Roman" w:cs="Times New Roman"/>
        </w:rPr>
      </w:pPr>
      <w:r w:rsidRPr="00A53E8B">
        <w:rPr>
          <w:rFonts w:ascii="Times New Roman" w:hAnsi="Times New Roman" w:cs="Times New Roman"/>
          <w:b/>
        </w:rPr>
        <w:t xml:space="preserve"> </w:t>
      </w:r>
    </w:p>
    <w:p w14:paraId="3E630E6D" w14:textId="6A33CCA6" w:rsidR="001B179C" w:rsidRPr="00A53E8B" w:rsidRDefault="00000000">
      <w:pPr>
        <w:ind w:left="-5" w:right="5"/>
        <w:rPr>
          <w:rFonts w:ascii="Times New Roman" w:hAnsi="Times New Roman" w:cs="Times New Roman"/>
        </w:rPr>
      </w:pPr>
      <w:r w:rsidRPr="00A53E8B">
        <w:rPr>
          <w:rFonts w:ascii="Times New Roman" w:hAnsi="Times New Roman" w:cs="Times New Roman"/>
          <w:noProof/>
          <w:sz w:val="22"/>
        </w:rPr>
        <mc:AlternateContent>
          <mc:Choice Requires="wpg">
            <w:drawing>
              <wp:anchor distT="0" distB="0" distL="114300" distR="114300" simplePos="0" relativeHeight="251677696" behindDoc="0" locked="0" layoutInCell="1" allowOverlap="1" wp14:anchorId="4CB3A2A6" wp14:editId="22739592">
                <wp:simplePos x="0" y="0"/>
                <wp:positionH relativeFrom="page">
                  <wp:posOffset>304800</wp:posOffset>
                </wp:positionH>
                <wp:positionV relativeFrom="page">
                  <wp:posOffset>310896</wp:posOffset>
                </wp:positionV>
                <wp:extent cx="6096" cy="10072116"/>
                <wp:effectExtent l="0" t="0" r="0" b="0"/>
                <wp:wrapSquare wrapText="bothSides"/>
                <wp:docPr id="19595" name="Group 19595"/>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334" name="Shape 2233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595" style="width:0.48pt;height:793.08pt;position:absolute;mso-position-horizontal-relative:page;mso-position-horizontal:absolute;margin-left:24pt;mso-position-vertical-relative:page;margin-top:24.48pt;" coordsize="60,100721">
                <v:shape id="Shape 22335"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sidRPr="00A53E8B">
        <w:rPr>
          <w:rFonts w:ascii="Times New Roman" w:hAnsi="Times New Roman" w:cs="Times New Roman"/>
          <w:noProof/>
          <w:sz w:val="22"/>
        </w:rPr>
        <mc:AlternateContent>
          <mc:Choice Requires="wpg">
            <w:drawing>
              <wp:anchor distT="0" distB="0" distL="114300" distR="114300" simplePos="0" relativeHeight="251678720" behindDoc="0" locked="0" layoutInCell="1" allowOverlap="1" wp14:anchorId="473DBEA8" wp14:editId="26C80AD9">
                <wp:simplePos x="0" y="0"/>
                <wp:positionH relativeFrom="page">
                  <wp:posOffset>7251193</wp:posOffset>
                </wp:positionH>
                <wp:positionV relativeFrom="page">
                  <wp:posOffset>310896</wp:posOffset>
                </wp:positionV>
                <wp:extent cx="6096" cy="10072116"/>
                <wp:effectExtent l="0" t="0" r="0" b="0"/>
                <wp:wrapSquare wrapText="bothSides"/>
                <wp:docPr id="19596" name="Group 1959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336" name="Shape 2233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596" style="width:0.47998pt;height:793.08pt;position:absolute;mso-position-horizontal-relative:page;mso-position-horizontal:absolute;margin-left:570.96pt;mso-position-vertical-relative:page;margin-top:24.48pt;" coordsize="60,100721">
                <v:shape id="Shape 22337"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sidRPr="00A53E8B">
        <w:rPr>
          <w:rFonts w:ascii="Times New Roman" w:hAnsi="Times New Roman" w:cs="Times New Roman"/>
          <w:b/>
        </w:rPr>
        <w:t>Insight:</w:t>
      </w:r>
      <w:r w:rsidRPr="00A53E8B">
        <w:rPr>
          <w:rFonts w:ascii="Times New Roman" w:hAnsi="Times New Roman" w:cs="Times New Roman"/>
        </w:rPr>
        <w:t xml:space="preserve"> This plan is a powerful argument against localized, "common sense" </w:t>
      </w:r>
      <w:r w:rsidR="00FE2A70" w:rsidRPr="00A53E8B">
        <w:rPr>
          <w:rFonts w:ascii="Times New Roman" w:hAnsi="Times New Roman" w:cs="Times New Roman"/>
        </w:rPr>
        <w:t>decision-making</w:t>
      </w:r>
      <w:r w:rsidRPr="00A53E8B">
        <w:rPr>
          <w:rFonts w:ascii="Times New Roman" w:hAnsi="Times New Roman" w:cs="Times New Roman"/>
        </w:rPr>
        <w:t xml:space="preserve">. A warehouse manager in Chembur, seeing a need in nearby Dharavi, would naturally want to ship supplies there. The model, however, forbids this. Why? Because it takes a CEO's perspective, not a warehouse </w:t>
      </w:r>
      <w:r w:rsidR="00FE2A70" w:rsidRPr="00A53E8B">
        <w:rPr>
          <w:rFonts w:ascii="Times New Roman" w:hAnsi="Times New Roman" w:cs="Times New Roman"/>
        </w:rPr>
        <w:t>manager's</w:t>
      </w:r>
      <w:r w:rsidRPr="00A53E8B">
        <w:rPr>
          <w:rFonts w:ascii="Times New Roman" w:hAnsi="Times New Roman" w:cs="Times New Roman"/>
        </w:rPr>
        <w:t xml:space="preserve">. It sees that the </w:t>
      </w:r>
      <w:r w:rsidR="00FE2A70" w:rsidRPr="00A53E8B">
        <w:rPr>
          <w:rFonts w:ascii="Times New Roman" w:hAnsi="Times New Roman" w:cs="Times New Roman"/>
        </w:rPr>
        <w:t>Chembur-to-Govandi</w:t>
      </w:r>
      <w:r w:rsidRPr="00A53E8B">
        <w:rPr>
          <w:rFonts w:ascii="Times New Roman" w:hAnsi="Times New Roman" w:cs="Times New Roman"/>
        </w:rPr>
        <w:t xml:space="preserve"> route is exceptionally cheap (unit cost of ₹80). The most efficient use of Chembur's limited supply is to serve that route exclusively. This forces other, more flexible warehouses to handle the demand in Dharavi. While those individual routes might seem less efficient, the decision minimizes the cost for the </w:t>
      </w:r>
      <w:r w:rsidRPr="00A53E8B">
        <w:rPr>
          <w:rFonts w:ascii="Times New Roman" w:hAnsi="Times New Roman" w:cs="Times New Roman"/>
          <w:i/>
        </w:rPr>
        <w:t>entire system</w:t>
      </w:r>
      <w:r w:rsidRPr="00A53E8B">
        <w:rPr>
          <w:rFonts w:ascii="Times New Roman" w:hAnsi="Times New Roman" w:cs="Times New Roman"/>
        </w:rPr>
        <w:t xml:space="preserve">. This data provides a concrete defense against "silo thinking" and proves the value of centralized, data-driven logistics. In fact, the data shows that forcing even one kit to be sent from Chembur to Dharavi would increase the total system cost by ₹460 - a hidden penalty that only a holistic model can reveal. </w:t>
      </w:r>
    </w:p>
    <w:p w14:paraId="792D34F3" w14:textId="77777777" w:rsidR="001B179C" w:rsidRPr="00A53E8B" w:rsidRDefault="00000000">
      <w:pPr>
        <w:spacing w:after="180" w:line="259" w:lineRule="auto"/>
        <w:ind w:left="0" w:right="0" w:firstLine="0"/>
        <w:jc w:val="left"/>
        <w:rPr>
          <w:rFonts w:ascii="Times New Roman" w:hAnsi="Times New Roman" w:cs="Times New Roman"/>
        </w:rPr>
      </w:pPr>
      <w:r w:rsidRPr="00A53E8B">
        <w:rPr>
          <w:rFonts w:ascii="Times New Roman" w:hAnsi="Times New Roman" w:cs="Times New Roman"/>
        </w:rPr>
        <w:t xml:space="preserve"> </w:t>
      </w:r>
    </w:p>
    <w:p w14:paraId="565547CF" w14:textId="77777777" w:rsidR="001B179C" w:rsidRPr="00A53E8B" w:rsidRDefault="00000000">
      <w:pPr>
        <w:pStyle w:val="Heading2"/>
        <w:ind w:left="-5"/>
        <w:rPr>
          <w:rFonts w:ascii="Times New Roman" w:hAnsi="Times New Roman" w:cs="Times New Roman"/>
        </w:rPr>
      </w:pPr>
      <w:r w:rsidRPr="00A53E8B">
        <w:rPr>
          <w:rFonts w:ascii="Times New Roman" w:hAnsi="Times New Roman" w:cs="Times New Roman"/>
        </w:rPr>
        <w:t xml:space="preserve">Section 4: Conclusion </w:t>
      </w:r>
    </w:p>
    <w:p w14:paraId="20B0C204" w14:textId="77777777" w:rsidR="001B179C" w:rsidRPr="00A53E8B" w:rsidRDefault="00000000">
      <w:pPr>
        <w:ind w:left="-5" w:right="5"/>
        <w:rPr>
          <w:rFonts w:ascii="Times New Roman" w:hAnsi="Times New Roman" w:cs="Times New Roman"/>
        </w:rPr>
      </w:pPr>
      <w:r w:rsidRPr="00A53E8B">
        <w:rPr>
          <w:rFonts w:ascii="Times New Roman" w:hAnsi="Times New Roman" w:cs="Times New Roman"/>
        </w:rPr>
        <w:t xml:space="preserve">This analysis demonstrates that operations research is more than an academic exercise; it is a powerful tool for any non-profit, like SNEHA, that is serious about maximizing its impact. By applying these quantitative methods, we have moved from intuition to an evidence-based strategy that is both optimal and defensible. </w:t>
      </w:r>
    </w:p>
    <w:p w14:paraId="380FE9EC" w14:textId="77777777" w:rsidR="001B179C" w:rsidRPr="00A53E8B" w:rsidRDefault="00000000">
      <w:pPr>
        <w:ind w:left="-5" w:right="5"/>
        <w:rPr>
          <w:rFonts w:ascii="Times New Roman" w:hAnsi="Times New Roman" w:cs="Times New Roman"/>
        </w:rPr>
      </w:pPr>
      <w:r w:rsidRPr="00A53E8B">
        <w:rPr>
          <w:rFonts w:ascii="Times New Roman" w:hAnsi="Times New Roman" w:cs="Times New Roman"/>
        </w:rPr>
        <w:t xml:space="preserve">The insights gained are not just numbers; they are a roadmap for the future: </w:t>
      </w:r>
    </w:p>
    <w:p w14:paraId="558DCDBD" w14:textId="77777777" w:rsidR="001B179C" w:rsidRPr="00A53E8B" w:rsidRDefault="00000000">
      <w:pPr>
        <w:numPr>
          <w:ilvl w:val="0"/>
          <w:numId w:val="6"/>
        </w:numPr>
        <w:ind w:right="5" w:hanging="360"/>
        <w:rPr>
          <w:rFonts w:ascii="Times New Roman" w:hAnsi="Times New Roman" w:cs="Times New Roman"/>
        </w:rPr>
      </w:pPr>
      <w:r w:rsidRPr="00A53E8B">
        <w:rPr>
          <w:rFonts w:ascii="Times New Roman" w:hAnsi="Times New Roman" w:cs="Times New Roman"/>
          <w:b/>
        </w:rPr>
        <w:lastRenderedPageBreak/>
        <w:t>A Clear Strategic Focus:</w:t>
      </w:r>
      <w:r w:rsidRPr="00A53E8B">
        <w:rPr>
          <w:rFonts w:ascii="Times New Roman" w:hAnsi="Times New Roman" w:cs="Times New Roman"/>
        </w:rPr>
        <w:t xml:space="preserve"> The ideal monthly plan of </w:t>
      </w:r>
      <w:r w:rsidRPr="00A53E8B">
        <w:rPr>
          <w:rFonts w:ascii="Times New Roman" w:hAnsi="Times New Roman" w:cs="Times New Roman"/>
          <w:b/>
        </w:rPr>
        <w:t>13 General Health Camps and 2 NCD Screening Camps</w:t>
      </w:r>
      <w:r w:rsidRPr="00A53E8B">
        <w:rPr>
          <w:rFonts w:ascii="Times New Roman" w:hAnsi="Times New Roman" w:cs="Times New Roman"/>
        </w:rPr>
        <w:t xml:space="preserve"> provides a clear, data-driven operational target. </w:t>
      </w:r>
    </w:p>
    <w:p w14:paraId="3C1A9EAE" w14:textId="77777777" w:rsidR="001B179C" w:rsidRPr="00A53E8B" w:rsidRDefault="00000000">
      <w:pPr>
        <w:numPr>
          <w:ilvl w:val="0"/>
          <w:numId w:val="6"/>
        </w:numPr>
        <w:ind w:right="5" w:hanging="360"/>
        <w:rPr>
          <w:rFonts w:ascii="Times New Roman" w:hAnsi="Times New Roman" w:cs="Times New Roman"/>
        </w:rPr>
      </w:pPr>
      <w:r w:rsidRPr="00A53E8B">
        <w:rPr>
          <w:rFonts w:ascii="Times New Roman" w:hAnsi="Times New Roman" w:cs="Times New Roman"/>
          <w:b/>
        </w:rPr>
        <w:t>Identifying the True Growth Barrier:</w:t>
      </w:r>
      <w:r w:rsidRPr="00A53E8B">
        <w:rPr>
          <w:rFonts w:ascii="Times New Roman" w:hAnsi="Times New Roman" w:cs="Times New Roman"/>
        </w:rPr>
        <w:t xml:space="preserve"> The discovery that </w:t>
      </w:r>
      <w:r w:rsidRPr="00A53E8B">
        <w:rPr>
          <w:rFonts w:ascii="Times New Roman" w:hAnsi="Times New Roman" w:cs="Times New Roman"/>
          <w:b/>
        </w:rPr>
        <w:t>budget and logistical capacity</w:t>
      </w:r>
      <w:r w:rsidRPr="00A53E8B">
        <w:rPr>
          <w:rFonts w:ascii="Times New Roman" w:hAnsi="Times New Roman" w:cs="Times New Roman"/>
        </w:rPr>
        <w:t xml:space="preserve"> are the real bottlenecks - not a lack of medical staff - is a transformative insight. It redirects the organization's energy from fundraising to improving internal processes and capacity. </w:t>
      </w:r>
    </w:p>
    <w:p w14:paraId="64465CF0" w14:textId="77777777" w:rsidR="001B179C" w:rsidRPr="00A53E8B" w:rsidRDefault="00000000">
      <w:pPr>
        <w:numPr>
          <w:ilvl w:val="0"/>
          <w:numId w:val="6"/>
        </w:numPr>
        <w:ind w:right="5" w:hanging="360"/>
        <w:rPr>
          <w:rFonts w:ascii="Times New Roman" w:hAnsi="Times New Roman" w:cs="Times New Roman"/>
        </w:rPr>
      </w:pPr>
      <w:r w:rsidRPr="00A53E8B">
        <w:rPr>
          <w:rFonts w:ascii="Times New Roman" w:hAnsi="Times New Roman" w:cs="Times New Roman"/>
          <w:b/>
        </w:rPr>
        <w:t>Making Smarter Investments:</w:t>
      </w:r>
      <w:r w:rsidRPr="00A53E8B">
        <w:rPr>
          <w:rFonts w:ascii="Times New Roman" w:hAnsi="Times New Roman" w:cs="Times New Roman"/>
        </w:rPr>
        <w:t xml:space="preserve"> The analysis proves that investing in logistical improvements will yield a far greater return in health impact than simply adding more funds to the budget at this stage. </w:t>
      </w:r>
    </w:p>
    <w:p w14:paraId="7A685A52" w14:textId="77777777" w:rsidR="001B179C" w:rsidRPr="00A53E8B" w:rsidRDefault="00000000">
      <w:pPr>
        <w:numPr>
          <w:ilvl w:val="0"/>
          <w:numId w:val="6"/>
        </w:numPr>
        <w:ind w:right="5" w:hanging="360"/>
        <w:rPr>
          <w:rFonts w:ascii="Times New Roman" w:hAnsi="Times New Roman" w:cs="Times New Roman"/>
        </w:rPr>
      </w:pPr>
      <w:r w:rsidRPr="00A53E8B">
        <w:rPr>
          <w:rFonts w:ascii="Times New Roman" w:hAnsi="Times New Roman" w:cs="Times New Roman"/>
          <w:noProof/>
          <w:sz w:val="22"/>
        </w:rPr>
        <mc:AlternateContent>
          <mc:Choice Requires="wpg">
            <w:drawing>
              <wp:anchor distT="0" distB="0" distL="114300" distR="114300" simplePos="0" relativeHeight="251679744" behindDoc="0" locked="0" layoutInCell="1" allowOverlap="1" wp14:anchorId="6354FC2C" wp14:editId="4E5B1FEA">
                <wp:simplePos x="0" y="0"/>
                <wp:positionH relativeFrom="page">
                  <wp:posOffset>304800</wp:posOffset>
                </wp:positionH>
                <wp:positionV relativeFrom="page">
                  <wp:posOffset>310896</wp:posOffset>
                </wp:positionV>
                <wp:extent cx="6096" cy="10072116"/>
                <wp:effectExtent l="0" t="0" r="0" b="0"/>
                <wp:wrapSquare wrapText="bothSides"/>
                <wp:docPr id="17470" name="Group 17470"/>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338" name="Shape 2233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470" style="width:0.48pt;height:793.08pt;position:absolute;mso-position-horizontal-relative:page;mso-position-horizontal:absolute;margin-left:24pt;mso-position-vertical-relative:page;margin-top:24.48pt;" coordsize="60,100721">
                <v:shape id="Shape 22339"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sidRPr="00A53E8B">
        <w:rPr>
          <w:rFonts w:ascii="Times New Roman" w:hAnsi="Times New Roman" w:cs="Times New Roman"/>
          <w:noProof/>
          <w:sz w:val="22"/>
        </w:rPr>
        <mc:AlternateContent>
          <mc:Choice Requires="wpg">
            <w:drawing>
              <wp:anchor distT="0" distB="0" distL="114300" distR="114300" simplePos="0" relativeHeight="251680768" behindDoc="0" locked="0" layoutInCell="1" allowOverlap="1" wp14:anchorId="18E43E7C" wp14:editId="073DD2CC">
                <wp:simplePos x="0" y="0"/>
                <wp:positionH relativeFrom="page">
                  <wp:posOffset>7251193</wp:posOffset>
                </wp:positionH>
                <wp:positionV relativeFrom="page">
                  <wp:posOffset>310896</wp:posOffset>
                </wp:positionV>
                <wp:extent cx="6096" cy="10072116"/>
                <wp:effectExtent l="0" t="0" r="0" b="0"/>
                <wp:wrapSquare wrapText="bothSides"/>
                <wp:docPr id="17471" name="Group 17471"/>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340" name="Shape 2234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471" style="width:0.47998pt;height:793.08pt;position:absolute;mso-position-horizontal-relative:page;mso-position-horizontal:absolute;margin-left:570.96pt;mso-position-vertical-relative:page;margin-top:24.48pt;" coordsize="60,100721">
                <v:shape id="Shape 22341"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sidRPr="00A53E8B">
        <w:rPr>
          <w:rFonts w:ascii="Times New Roman" w:hAnsi="Times New Roman" w:cs="Times New Roman"/>
          <w:b/>
        </w:rPr>
        <w:t>Driving Down Operational Costs:</w:t>
      </w:r>
      <w:r w:rsidRPr="00A53E8B">
        <w:rPr>
          <w:rFonts w:ascii="Times New Roman" w:hAnsi="Times New Roman" w:cs="Times New Roman"/>
        </w:rPr>
        <w:t xml:space="preserve"> The optimal logistics plan, with a minimum transportation cost of </w:t>
      </w:r>
      <w:r w:rsidRPr="00A53E8B">
        <w:rPr>
          <w:rFonts w:ascii="Times New Roman" w:hAnsi="Times New Roman" w:cs="Times New Roman"/>
          <w:b/>
        </w:rPr>
        <w:t>₹220,650</w:t>
      </w:r>
      <w:r w:rsidRPr="00A53E8B">
        <w:rPr>
          <w:rFonts w:ascii="Times New Roman" w:hAnsi="Times New Roman" w:cs="Times New Roman"/>
        </w:rPr>
        <w:t xml:space="preserve">, shows how a system-wide view can unlock significant savings that can be reinvested into the mission. </w:t>
      </w:r>
    </w:p>
    <w:p w14:paraId="543A43E3" w14:textId="1859A2AB" w:rsidR="0032179D" w:rsidRPr="0032179D" w:rsidRDefault="00000000" w:rsidP="0032179D">
      <w:pPr>
        <w:ind w:left="-5" w:right="5"/>
        <w:rPr>
          <w:rFonts w:ascii="Times New Roman" w:hAnsi="Times New Roman" w:cs="Times New Roman"/>
        </w:rPr>
        <w:sectPr w:rsidR="0032179D" w:rsidRPr="0032179D" w:rsidSect="00FE2A70">
          <w:headerReference w:type="even" r:id="rId7"/>
          <w:headerReference w:type="default" r:id="rId8"/>
          <w:footerReference w:type="even" r:id="rId9"/>
          <w:footerReference w:type="default" r:id="rId10"/>
          <w:headerReference w:type="first" r:id="rId11"/>
          <w:footerReference w:type="first" r:id="rId12"/>
          <w:pgSz w:w="11906" w:h="16838"/>
          <w:pgMar w:top="1440" w:right="1424" w:bottom="1517" w:left="1440" w:header="480" w:footer="478" w:gutter="0"/>
          <w:pgBorders w:offsetFrom="page">
            <w:top w:val="double" w:sz="4" w:space="24" w:color="auto"/>
            <w:left w:val="double" w:sz="4" w:space="24" w:color="auto"/>
            <w:bottom w:val="double" w:sz="4" w:space="24" w:color="auto"/>
            <w:right w:val="double" w:sz="4" w:space="24" w:color="auto"/>
          </w:pgBorders>
          <w:cols w:space="720"/>
        </w:sectPr>
      </w:pPr>
      <w:r w:rsidRPr="00A53E8B">
        <w:rPr>
          <w:rFonts w:ascii="Times New Roman" w:hAnsi="Times New Roman" w:cs="Times New Roman"/>
        </w:rPr>
        <w:t xml:space="preserve">Ultimately, this report provides SNEHA with the tools to move from being a </w:t>
      </w:r>
      <w:r w:rsidR="00FE2A70" w:rsidRPr="00A53E8B">
        <w:rPr>
          <w:rFonts w:ascii="Times New Roman" w:hAnsi="Times New Roman" w:cs="Times New Roman"/>
        </w:rPr>
        <w:t>well-intentioned</w:t>
      </w:r>
      <w:r w:rsidRPr="00A53E8B">
        <w:rPr>
          <w:rFonts w:ascii="Times New Roman" w:hAnsi="Times New Roman" w:cs="Times New Roman"/>
        </w:rPr>
        <w:t xml:space="preserve"> organization to a data-savvy, high-impact public health leader. It empowers management to make choices with confidence, ensuring that every limited resource is leveraged to its fullest potential to serve the health and well-being of Mumbai's most vulnerable </w:t>
      </w:r>
      <w:r w:rsidR="0032179D">
        <w:rPr>
          <w:rFonts w:ascii="Times New Roman" w:hAnsi="Times New Roman" w:cs="Times New Roman"/>
        </w:rPr>
        <w:t>communities.</w:t>
      </w:r>
    </w:p>
    <w:p w14:paraId="3890A7E9" w14:textId="63528C3F" w:rsidR="00FE2A70" w:rsidRPr="0032179D" w:rsidRDefault="00FE2A70" w:rsidP="0032179D">
      <w:pPr>
        <w:tabs>
          <w:tab w:val="left" w:pos="1548"/>
        </w:tabs>
        <w:ind w:left="0" w:firstLine="0"/>
        <w:rPr>
          <w:rFonts w:ascii="Times New Roman" w:hAnsi="Times New Roman" w:cs="Times New Roman"/>
          <w:sz w:val="2"/>
          <w:szCs w:val="2"/>
        </w:rPr>
      </w:pPr>
    </w:p>
    <w:sectPr w:rsidR="00FE2A70" w:rsidRPr="0032179D" w:rsidSect="00FE2A70">
      <w:headerReference w:type="even" r:id="rId13"/>
      <w:headerReference w:type="default" r:id="rId14"/>
      <w:footerReference w:type="even" r:id="rId15"/>
      <w:footerReference w:type="default" r:id="rId16"/>
      <w:headerReference w:type="first" r:id="rId17"/>
      <w:footerReference w:type="first" r:id="rId18"/>
      <w:pgSz w:w="11900" w:h="16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A67BF" w14:textId="77777777" w:rsidR="0050694C" w:rsidRDefault="0050694C">
      <w:pPr>
        <w:spacing w:after="0" w:line="240" w:lineRule="auto"/>
      </w:pPr>
      <w:r>
        <w:separator/>
      </w:r>
    </w:p>
  </w:endnote>
  <w:endnote w:type="continuationSeparator" w:id="0">
    <w:p w14:paraId="50E11344" w14:textId="77777777" w:rsidR="0050694C" w:rsidRDefault="005069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4593E" w14:textId="77777777" w:rsidR="001B179C" w:rsidRDefault="00000000">
    <w:pPr>
      <w:spacing w:after="0" w:line="259" w:lineRule="auto"/>
      <w:ind w:left="-1440" w:right="10482" w:firstLine="0"/>
      <w:jc w:val="left"/>
    </w:pPr>
    <w:r>
      <w:rPr>
        <w:noProof/>
        <w:sz w:val="22"/>
      </w:rPr>
      <mc:AlternateContent>
        <mc:Choice Requires="wpg">
          <w:drawing>
            <wp:anchor distT="0" distB="0" distL="114300" distR="114300" simplePos="0" relativeHeight="251661312" behindDoc="0" locked="0" layoutInCell="1" allowOverlap="1" wp14:anchorId="34A26162" wp14:editId="547EC624">
              <wp:simplePos x="0" y="0"/>
              <wp:positionH relativeFrom="page">
                <wp:posOffset>304800</wp:posOffset>
              </wp:positionH>
              <wp:positionV relativeFrom="page">
                <wp:posOffset>10383012</wp:posOffset>
              </wp:positionV>
              <wp:extent cx="6952488" cy="6096"/>
              <wp:effectExtent l="0" t="0" r="0" b="0"/>
              <wp:wrapSquare wrapText="bothSides"/>
              <wp:docPr id="21578" name="Group 21578"/>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2372" name="Shape 2237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73" name="Shape 2237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74" name="Shape 2237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78" style="width:547.44pt;height:0.47998pt;position:absolute;mso-position-horizontal-relative:page;mso-position-horizontal:absolute;margin-left:24pt;mso-position-vertical-relative:page;margin-top:817.56pt;" coordsize="69524,60">
              <v:shape id="Shape 22375" style="position:absolute;width:91;height:91;left:0;top:0;" coordsize="9144,9144" path="m0,0l9144,0l9144,9144l0,9144l0,0">
                <v:stroke weight="0pt" endcap="flat" joinstyle="miter" miterlimit="10" on="false" color="#000000" opacity="0"/>
                <v:fill on="true" color="#000000"/>
              </v:shape>
              <v:shape id="Shape 22376" style="position:absolute;width:69402;height:91;left:60;top:0;" coordsize="6940296,9144" path="m0,0l6940296,0l6940296,9144l0,9144l0,0">
                <v:stroke weight="0pt" endcap="flat" joinstyle="miter" miterlimit="10" on="false" color="#000000" opacity="0"/>
                <v:fill on="true" color="#000000"/>
              </v:shape>
              <v:shape id="Shape 2237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B81A3" w14:textId="77777777" w:rsidR="001B179C" w:rsidRDefault="00000000">
    <w:pPr>
      <w:spacing w:after="0" w:line="259" w:lineRule="auto"/>
      <w:ind w:left="-1440" w:right="10482" w:firstLine="0"/>
      <w:jc w:val="left"/>
    </w:pPr>
    <w:r>
      <w:rPr>
        <w:noProof/>
        <w:sz w:val="22"/>
      </w:rPr>
      <mc:AlternateContent>
        <mc:Choice Requires="wpg">
          <w:drawing>
            <wp:anchor distT="0" distB="0" distL="114300" distR="114300" simplePos="0" relativeHeight="251662336" behindDoc="0" locked="0" layoutInCell="1" allowOverlap="1" wp14:anchorId="1E842F3E" wp14:editId="50152108">
              <wp:simplePos x="0" y="0"/>
              <wp:positionH relativeFrom="page">
                <wp:posOffset>304800</wp:posOffset>
              </wp:positionH>
              <wp:positionV relativeFrom="page">
                <wp:posOffset>10383012</wp:posOffset>
              </wp:positionV>
              <wp:extent cx="6952488" cy="6096"/>
              <wp:effectExtent l="0" t="0" r="0" b="0"/>
              <wp:wrapSquare wrapText="bothSides"/>
              <wp:docPr id="21562" name="Group 2156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2366" name="Shape 2236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67" name="Shape 22367"/>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68" name="Shape 22368"/>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62" style="width:547.44pt;height:0.47998pt;position:absolute;mso-position-horizontal-relative:page;mso-position-horizontal:absolute;margin-left:24pt;mso-position-vertical-relative:page;margin-top:817.56pt;" coordsize="69524,60">
              <v:shape id="Shape 22369" style="position:absolute;width:91;height:91;left:0;top:0;" coordsize="9144,9144" path="m0,0l9144,0l9144,9144l0,9144l0,0">
                <v:stroke weight="0pt" endcap="flat" joinstyle="miter" miterlimit="10" on="false" color="#000000" opacity="0"/>
                <v:fill on="true" color="#000000"/>
              </v:shape>
              <v:shape id="Shape 22370" style="position:absolute;width:69402;height:91;left:60;top:0;" coordsize="6940296,9144" path="m0,0l6940296,0l6940296,9144l0,9144l0,0">
                <v:stroke weight="0pt" endcap="flat" joinstyle="miter" miterlimit="10" on="false" color="#000000" opacity="0"/>
                <v:fill on="true" color="#000000"/>
              </v:shape>
              <v:shape id="Shape 22371"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2B009" w14:textId="77777777" w:rsidR="001B179C" w:rsidRDefault="00000000">
    <w:pPr>
      <w:spacing w:after="0" w:line="259" w:lineRule="auto"/>
      <w:ind w:left="-1440" w:right="10482" w:firstLine="0"/>
      <w:jc w:val="left"/>
    </w:pPr>
    <w:r>
      <w:rPr>
        <w:noProof/>
        <w:sz w:val="22"/>
      </w:rPr>
      <mc:AlternateContent>
        <mc:Choice Requires="wpg">
          <w:drawing>
            <wp:anchor distT="0" distB="0" distL="114300" distR="114300" simplePos="0" relativeHeight="251663360" behindDoc="0" locked="0" layoutInCell="1" allowOverlap="1" wp14:anchorId="20A99BFF" wp14:editId="25D238AA">
              <wp:simplePos x="0" y="0"/>
              <wp:positionH relativeFrom="page">
                <wp:posOffset>304800</wp:posOffset>
              </wp:positionH>
              <wp:positionV relativeFrom="page">
                <wp:posOffset>10383012</wp:posOffset>
              </wp:positionV>
              <wp:extent cx="6952488" cy="6096"/>
              <wp:effectExtent l="0" t="0" r="0" b="0"/>
              <wp:wrapSquare wrapText="bothSides"/>
              <wp:docPr id="21546" name="Group 21546"/>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2360" name="Shape 2236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61" name="Shape 2236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62" name="Shape 2236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46" style="width:547.44pt;height:0.47998pt;position:absolute;mso-position-horizontal-relative:page;mso-position-horizontal:absolute;margin-left:24pt;mso-position-vertical-relative:page;margin-top:817.56pt;" coordsize="69524,60">
              <v:shape id="Shape 22363" style="position:absolute;width:91;height:91;left:0;top:0;" coordsize="9144,9144" path="m0,0l9144,0l9144,9144l0,9144l0,0">
                <v:stroke weight="0pt" endcap="flat" joinstyle="miter" miterlimit="10" on="false" color="#000000" opacity="0"/>
                <v:fill on="true" color="#000000"/>
              </v:shape>
              <v:shape id="Shape 22364" style="position:absolute;width:69402;height:91;left:60;top:0;" coordsize="6940296,9144" path="m0,0l6940296,0l6940296,9144l0,9144l0,0">
                <v:stroke weight="0pt" endcap="flat" joinstyle="miter" miterlimit="10" on="false" color="#000000" opacity="0"/>
                <v:fill on="true" color="#000000"/>
              </v:shape>
              <v:shape id="Shape 22365"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C879D" w14:textId="77777777" w:rsidR="001B179C" w:rsidRDefault="001B179C">
    <w:pPr>
      <w:spacing w:after="160"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C94DE" w14:textId="77777777" w:rsidR="001B179C" w:rsidRPr="0032179D" w:rsidRDefault="001B179C" w:rsidP="0032179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20378" w14:textId="77777777" w:rsidR="001B179C" w:rsidRDefault="001B179C">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B3E9A" w14:textId="77777777" w:rsidR="0050694C" w:rsidRDefault="0050694C">
      <w:pPr>
        <w:spacing w:after="0" w:line="240" w:lineRule="auto"/>
      </w:pPr>
      <w:r>
        <w:separator/>
      </w:r>
    </w:p>
  </w:footnote>
  <w:footnote w:type="continuationSeparator" w:id="0">
    <w:p w14:paraId="3730F6EB" w14:textId="77777777" w:rsidR="0050694C" w:rsidRDefault="005069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1B9C1" w14:textId="77777777" w:rsidR="001B179C" w:rsidRDefault="00000000">
    <w:pPr>
      <w:spacing w:after="0" w:line="259" w:lineRule="auto"/>
      <w:ind w:left="-1440" w:right="10482" w:firstLine="0"/>
      <w:jc w:val="left"/>
    </w:pPr>
    <w:r>
      <w:rPr>
        <w:noProof/>
        <w:sz w:val="22"/>
      </w:rPr>
      <mc:AlternateContent>
        <mc:Choice Requires="wpg">
          <w:drawing>
            <wp:anchor distT="0" distB="0" distL="114300" distR="114300" simplePos="0" relativeHeight="251658240" behindDoc="0" locked="0" layoutInCell="1" allowOverlap="1" wp14:anchorId="34C39EB3" wp14:editId="4FAC03E1">
              <wp:simplePos x="0" y="0"/>
              <wp:positionH relativeFrom="page">
                <wp:posOffset>304800</wp:posOffset>
              </wp:positionH>
              <wp:positionV relativeFrom="page">
                <wp:posOffset>304800</wp:posOffset>
              </wp:positionV>
              <wp:extent cx="6952488" cy="6096"/>
              <wp:effectExtent l="0" t="0" r="0" b="0"/>
              <wp:wrapSquare wrapText="bothSides"/>
              <wp:docPr id="21570" name="Group 2157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2354" name="Shape 2235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55" name="Shape 2235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56" name="Shape 2235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70" style="width:547.44pt;height:0.47998pt;position:absolute;mso-position-horizontal-relative:page;mso-position-horizontal:absolute;margin-left:24pt;mso-position-vertical-relative:page;margin-top:24pt;" coordsize="69524,60">
              <v:shape id="Shape 22357" style="position:absolute;width:91;height:91;left:0;top:0;" coordsize="9144,9144" path="m0,0l9144,0l9144,9144l0,9144l0,0">
                <v:stroke weight="0pt" endcap="flat" joinstyle="miter" miterlimit="10" on="false" color="#000000" opacity="0"/>
                <v:fill on="true" color="#000000"/>
              </v:shape>
              <v:shape id="Shape 22358" style="position:absolute;width:69402;height:91;left:60;top:0;" coordsize="6940296,9144" path="m0,0l6940296,0l6940296,9144l0,9144l0,0">
                <v:stroke weight="0pt" endcap="flat" joinstyle="miter" miterlimit="10" on="false" color="#000000" opacity="0"/>
                <v:fill on="true" color="#000000"/>
              </v:shape>
              <v:shape id="Shape 2235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DF4F9" w14:textId="77777777" w:rsidR="001B179C" w:rsidRDefault="00000000">
    <w:pPr>
      <w:spacing w:after="0" w:line="259" w:lineRule="auto"/>
      <w:ind w:left="-1440" w:right="10482" w:firstLine="0"/>
      <w:jc w:val="left"/>
    </w:pPr>
    <w:r>
      <w:rPr>
        <w:noProof/>
        <w:sz w:val="22"/>
      </w:rPr>
      <mc:AlternateContent>
        <mc:Choice Requires="wpg">
          <w:drawing>
            <wp:anchor distT="0" distB="0" distL="114300" distR="114300" simplePos="0" relativeHeight="251659264" behindDoc="0" locked="0" layoutInCell="1" allowOverlap="1" wp14:anchorId="151DBA30" wp14:editId="307C890C">
              <wp:simplePos x="0" y="0"/>
              <wp:positionH relativeFrom="page">
                <wp:posOffset>304800</wp:posOffset>
              </wp:positionH>
              <wp:positionV relativeFrom="page">
                <wp:posOffset>304800</wp:posOffset>
              </wp:positionV>
              <wp:extent cx="6952488" cy="6096"/>
              <wp:effectExtent l="0" t="0" r="0" b="0"/>
              <wp:wrapSquare wrapText="bothSides"/>
              <wp:docPr id="21554" name="Group 21554"/>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2348" name="Shape 2234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49" name="Shape 2234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50" name="Shape 2235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54" style="width:547.44pt;height:0.47998pt;position:absolute;mso-position-horizontal-relative:page;mso-position-horizontal:absolute;margin-left:24pt;mso-position-vertical-relative:page;margin-top:24pt;" coordsize="69524,60">
              <v:shape id="Shape 22351" style="position:absolute;width:91;height:91;left:0;top:0;" coordsize="9144,9144" path="m0,0l9144,0l9144,9144l0,9144l0,0">
                <v:stroke weight="0pt" endcap="flat" joinstyle="miter" miterlimit="10" on="false" color="#000000" opacity="0"/>
                <v:fill on="true" color="#000000"/>
              </v:shape>
              <v:shape id="Shape 22352" style="position:absolute;width:69402;height:91;left:60;top:0;" coordsize="6940296,9144" path="m0,0l6940296,0l6940296,9144l0,9144l0,0">
                <v:stroke weight="0pt" endcap="flat" joinstyle="miter" miterlimit="10" on="false" color="#000000" opacity="0"/>
                <v:fill on="true" color="#000000"/>
              </v:shape>
              <v:shape id="Shape 2235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5B30F" w14:textId="77777777" w:rsidR="001B179C" w:rsidRDefault="00000000">
    <w:pPr>
      <w:spacing w:after="0" w:line="259" w:lineRule="auto"/>
      <w:ind w:left="-1440" w:right="10482" w:firstLine="0"/>
      <w:jc w:val="left"/>
    </w:pPr>
    <w:r>
      <w:rPr>
        <w:noProof/>
        <w:sz w:val="22"/>
      </w:rPr>
      <mc:AlternateContent>
        <mc:Choice Requires="wpg">
          <w:drawing>
            <wp:anchor distT="0" distB="0" distL="114300" distR="114300" simplePos="0" relativeHeight="251660288" behindDoc="0" locked="0" layoutInCell="1" allowOverlap="1" wp14:anchorId="55A122FF" wp14:editId="21C86A7A">
              <wp:simplePos x="0" y="0"/>
              <wp:positionH relativeFrom="page">
                <wp:posOffset>304800</wp:posOffset>
              </wp:positionH>
              <wp:positionV relativeFrom="page">
                <wp:posOffset>304800</wp:posOffset>
              </wp:positionV>
              <wp:extent cx="6952488" cy="6096"/>
              <wp:effectExtent l="0" t="0" r="0" b="0"/>
              <wp:wrapSquare wrapText="bothSides"/>
              <wp:docPr id="21538" name="Group 21538"/>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2342" name="Shape 2234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43" name="Shape 2234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44" name="Shape 2234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38" style="width:547.44pt;height:0.47998pt;position:absolute;mso-position-horizontal-relative:page;mso-position-horizontal:absolute;margin-left:24pt;mso-position-vertical-relative:page;margin-top:24pt;" coordsize="69524,60">
              <v:shape id="Shape 22345" style="position:absolute;width:91;height:91;left:0;top:0;" coordsize="9144,9144" path="m0,0l9144,0l9144,9144l0,9144l0,0">
                <v:stroke weight="0pt" endcap="flat" joinstyle="miter" miterlimit="10" on="false" color="#000000" opacity="0"/>
                <v:fill on="true" color="#000000"/>
              </v:shape>
              <v:shape id="Shape 22346" style="position:absolute;width:69402;height:91;left:60;top:0;" coordsize="6940296,9144" path="m0,0l6940296,0l6940296,9144l0,9144l0,0">
                <v:stroke weight="0pt" endcap="flat" joinstyle="miter" miterlimit="10" on="false" color="#000000" opacity="0"/>
                <v:fill on="true" color="#000000"/>
              </v:shape>
              <v:shape id="Shape 2234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995CF" w14:textId="77777777" w:rsidR="001B179C" w:rsidRDefault="001B179C">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03B69" w14:textId="77777777" w:rsidR="001B179C" w:rsidRDefault="001B179C">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64E5E" w14:textId="77777777" w:rsidR="001B179C" w:rsidRDefault="001B179C">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A528D"/>
    <w:multiLevelType w:val="hybridMultilevel"/>
    <w:tmpl w:val="3F7CCE42"/>
    <w:lvl w:ilvl="0" w:tplc="6EBC959A">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670264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E8C828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89AB95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C84C6B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C2E4E7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706551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AB257E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5F8B60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B9A0F63"/>
    <w:multiLevelType w:val="hybridMultilevel"/>
    <w:tmpl w:val="FF5AC7E2"/>
    <w:lvl w:ilvl="0" w:tplc="B750F4D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A200F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D4EF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E84120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EA365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CAB89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23C10E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4CD69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D1643A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E264A1E"/>
    <w:multiLevelType w:val="hybridMultilevel"/>
    <w:tmpl w:val="5CE05340"/>
    <w:lvl w:ilvl="0" w:tplc="3A0E8B2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5AC10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73007C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A26E1E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5A75C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3CE663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246B6E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56D26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F5A8F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DD92BD3"/>
    <w:multiLevelType w:val="hybridMultilevel"/>
    <w:tmpl w:val="DFB02840"/>
    <w:lvl w:ilvl="0" w:tplc="663A2FBC">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3BE4F3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5525B1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8E4455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3046E3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1A6B88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FF22E9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842BC8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8A26F9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0C52C52"/>
    <w:multiLevelType w:val="hybridMultilevel"/>
    <w:tmpl w:val="F870A66A"/>
    <w:lvl w:ilvl="0" w:tplc="A094FF7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FEF0A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1F867B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0D478C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EADFD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70FD9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4104C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98765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2E48AB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28E0E80"/>
    <w:multiLevelType w:val="hybridMultilevel"/>
    <w:tmpl w:val="E368C684"/>
    <w:lvl w:ilvl="0" w:tplc="2B747BA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30904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49C844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96008C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00004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9A61F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2C018F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608F3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C7A902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939097306">
    <w:abstractNumId w:val="0"/>
  </w:num>
  <w:num w:numId="2" w16cid:durableId="1365517115">
    <w:abstractNumId w:val="2"/>
  </w:num>
  <w:num w:numId="3" w16cid:durableId="1016149281">
    <w:abstractNumId w:val="3"/>
  </w:num>
  <w:num w:numId="4" w16cid:durableId="1839542361">
    <w:abstractNumId w:val="5"/>
  </w:num>
  <w:num w:numId="5" w16cid:durableId="330184351">
    <w:abstractNumId w:val="4"/>
  </w:num>
  <w:num w:numId="6" w16cid:durableId="1325545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79C"/>
    <w:rsid w:val="001B179C"/>
    <w:rsid w:val="0032179D"/>
    <w:rsid w:val="0050694C"/>
    <w:rsid w:val="005410F1"/>
    <w:rsid w:val="005D03B0"/>
    <w:rsid w:val="00880E32"/>
    <w:rsid w:val="00A17FF1"/>
    <w:rsid w:val="00A53E8B"/>
    <w:rsid w:val="00FE2A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A524C"/>
  <w15:docId w15:val="{6EB168B5-5A0E-429C-BFB5-C4B1A9F17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0" w:line="268" w:lineRule="auto"/>
      <w:ind w:left="10" w:right="16"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329" w:line="259" w:lineRule="auto"/>
      <w:ind w:left="636" w:right="436" w:hanging="10"/>
      <w:outlineLvl w:val="0"/>
    </w:pPr>
    <w:rPr>
      <w:rFonts w:ascii="Times New Roman" w:eastAsia="Times New Roman" w:hAnsi="Times New Roman" w:cs="Times New Roman"/>
      <w:b/>
      <w:color w:val="156082"/>
      <w:sz w:val="62"/>
    </w:rPr>
  </w:style>
  <w:style w:type="paragraph" w:styleId="Heading2">
    <w:name w:val="heading 2"/>
    <w:next w:val="Normal"/>
    <w:link w:val="Heading2Char"/>
    <w:uiPriority w:val="9"/>
    <w:unhideWhenUsed/>
    <w:qFormat/>
    <w:pPr>
      <w:keepNext/>
      <w:keepLines/>
      <w:spacing w:after="182" w:line="259" w:lineRule="auto"/>
      <w:ind w:left="10" w:hanging="10"/>
      <w:outlineLvl w:val="1"/>
    </w:pPr>
    <w:rPr>
      <w:rFonts w:ascii="Calibri" w:eastAsia="Calibri" w:hAnsi="Calibri" w:cs="Calibri"/>
      <w:b/>
      <w:color w:val="000000"/>
    </w:rPr>
  </w:style>
  <w:style w:type="paragraph" w:styleId="Heading3">
    <w:name w:val="heading 3"/>
    <w:next w:val="Normal"/>
    <w:link w:val="Heading3Char"/>
    <w:uiPriority w:val="9"/>
    <w:unhideWhenUsed/>
    <w:qFormat/>
    <w:pPr>
      <w:keepNext/>
      <w:keepLines/>
      <w:spacing w:after="182" w:line="259" w:lineRule="auto"/>
      <w:ind w:left="10" w:hanging="10"/>
      <w:outlineLvl w:val="2"/>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4"/>
    </w:rPr>
  </w:style>
  <w:style w:type="character" w:customStyle="1" w:styleId="Heading1Char">
    <w:name w:val="Heading 1 Char"/>
    <w:link w:val="Heading1"/>
    <w:rPr>
      <w:rFonts w:ascii="Times New Roman" w:eastAsia="Times New Roman" w:hAnsi="Times New Roman" w:cs="Times New Roman"/>
      <w:b/>
      <w:color w:val="156082"/>
      <w:sz w:val="62"/>
    </w:rPr>
  </w:style>
  <w:style w:type="character" w:customStyle="1" w:styleId="Heading3Char">
    <w:name w:val="Heading 3 Char"/>
    <w:link w:val="Heading3"/>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A17F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semiHidden/>
    <w:unhideWhenUsed/>
    <w:rsid w:val="0032179D"/>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32179D"/>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727</TotalTime>
  <Pages>10</Pages>
  <Words>2255</Words>
  <Characters>12860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prakash</dc:creator>
  <cp:keywords/>
  <cp:lastModifiedBy>Aryan prakash</cp:lastModifiedBy>
  <cp:revision>5</cp:revision>
  <dcterms:created xsi:type="dcterms:W3CDTF">2026-02-18T02:41:00Z</dcterms:created>
  <dcterms:modified xsi:type="dcterms:W3CDTF">2026-02-18T14:46:00Z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ef045584-18ec-45a9-a396-8a8efb49d62d</vt:lpwstr>
  </property>
</Properties>
</file>