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pPr>
      <w:r>
        <w:t xml:space="preserve"/>
      </w:r>
    </w:p>
    <w:p>
      <w:pPr>
        <w:jc w:val="center"/>
      </w:pPr>
      <w:r>
        <w:rPr>
          <w:rFonts w:ascii="Arial" w:cs="Arial" w:eastAsia="Arial" w:hAnsi="Arial"/>
          <w:b/>
          <w:bCs/>
          <w:color w:val="0D3B6E"/>
          <w:sz w:val="72"/>
          <w:szCs w:val="72"/>
        </w:rPr>
        <w:t xml:space="preserve">PRICEWISE</w:t>
      </w:r>
    </w:p>
    <w:p>
      <w:pPr>
        <w:spacing w:after="80" w:before="80"/>
        <w:jc w:val="center"/>
      </w:pPr>
      <w:r>
        <w:rPr>
          <w:rFonts w:ascii="Arial" w:cs="Arial" w:eastAsia="Arial" w:hAnsi="Arial"/>
          <w:color w:val="1A56B0"/>
          <w:sz w:val="36"/>
          <w:szCs w:val="36"/>
        </w:rPr>
        <w:t xml:space="preserve">Product Price Comparison Platform</w:t>
      </w:r>
    </w:p>
    <w:p>
      <w:pPr>
        <w:spacing w:after="80" w:before="0"/>
      </w:pPr>
      <w:r>
        <w:t xml:space="preserve"/>
      </w:r>
    </w:p>
    <w:p>
      <w:pPr>
        <w:pBdr>
          <w:bottom w:val="single" w:color="1A56B0" w:sz="12"/>
        </w:pBdr>
        <w:jc w:val="center"/>
      </w:pPr>
      <w:r>
        <w:t xml:space="preserve"/>
      </w:r>
    </w:p>
    <w:p>
      <w:pPr>
        <w:spacing w:after="120" w:before="0"/>
      </w:pPr>
      <w:r>
        <w:t xml:space="preserve"/>
      </w:r>
    </w:p>
    <w:p>
      <w:pPr>
        <w:jc w:val="center"/>
      </w:pPr>
      <w:r>
        <w:rPr>
          <w:rFonts w:ascii="Arial" w:cs="Arial" w:eastAsia="Arial" w:hAnsi="Arial"/>
          <w:b/>
          <w:bCs/>
          <w:color w:val="5A5A5A"/>
          <w:sz w:val="30"/>
          <w:szCs w:val="30"/>
        </w:rPr>
        <w:t xml:space="preserve">COMPLETE IMPLEMENTATION PLAN</w:t>
      </w:r>
    </w:p>
    <w:p>
      <w:pPr>
        <w:spacing w:after="60" w:before="60"/>
        <w:jc w:val="center"/>
      </w:pPr>
      <w:r>
        <w:rPr>
          <w:rFonts w:ascii="Arial" w:cs="Arial" w:eastAsia="Arial" w:hAnsi="Arial"/>
          <w:color w:val="5A5A5A"/>
          <w:sz w:val="22"/>
          <w:szCs w:val="22"/>
        </w:rPr>
        <w:t xml:space="preserve">Architecture · Data Sources · Scripts · Technology Stack</w:t>
      </w:r>
    </w:p>
    <w:p>
      <w:pPr>
        <w:spacing w:after="1000" w:before="0"/>
      </w:pPr>
      <w:r>
        <w:t xml:space="preserve"/>
      </w:r>
    </w:p>
    <w:p>
      <w:pPr>
        <w:jc w:val="center"/>
      </w:pPr>
      <w:r>
        <w:rPr>
          <w:rFonts w:ascii="Arial" w:cs="Arial" w:eastAsia="Arial" w:hAnsi="Arial"/>
          <w:color w:val="5A5A5A"/>
          <w:sz w:val="20"/>
          <w:szCs w:val="20"/>
        </w:rPr>
        <w:t xml:space="preserve">Version 1.0  ·  May 2026  ·  Confidential — Internal Use Only</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A56B0" w:sz="8" w:space="4"/>
        </w:pBdr>
        <w:spacing w:after="160" w:before="320"/>
      </w:pPr>
      <w:r>
        <w:rPr>
          <w:rFonts w:ascii="Arial" w:cs="Arial" w:eastAsia="Arial" w:hAnsi="Arial"/>
          <w:b/>
          <w:bCs/>
          <w:color w:val="0D3B6E"/>
          <w:sz w:val="36"/>
          <w:szCs w:val="36"/>
        </w:rPr>
        <w:t xml:space="preserve">1. Executive Summary</w:t>
      </w:r>
    </w:p>
    <w:p>
      <w:pPr>
        <w:spacing w:after="80" w:before="80"/>
      </w:pPr>
      <w:r>
        <w:rPr>
          <w:rFonts w:ascii="Arial" w:cs="Arial" w:eastAsia="Arial" w:hAnsi="Arial"/>
          <w:color w:val="1A1A1A"/>
          <w:sz w:val="22"/>
          <w:szCs w:val="22"/>
        </w:rPr>
        <w:t xml:space="preserve">PriceWise is a real-time product price comparison platform targeting Indian e-commerce consumers. It aggregates live pricing, discount, and quality data from 8+ major platforms including Amazon India, Flipkart, Myntra, Meesho, Snapdeal, Nykaa, Croma, and Reliance Digital, and surfaces an intelligent composite Value Score to help shoppers make the best purchasing decision in seconds.</w:t>
      </w:r>
    </w:p>
    <w:p>
      <w:pPr>
        <w:spacing w:after="60" w:before="0"/>
      </w:pPr>
      <w:r>
        <w:t xml:space="preserve"/>
      </w:r>
    </w:p>
    <w:p>
      <w:pPr>
        <w:spacing w:after="80" w:before="80"/>
      </w:pPr>
      <w:r>
        <w:rPr>
          <w:rFonts w:ascii="Arial" w:cs="Arial" w:eastAsia="Arial" w:hAnsi="Arial"/>
          <w:color w:val="1A1A1A"/>
          <w:sz w:val="22"/>
          <w:szCs w:val="22"/>
        </w:rPr>
        <w:t xml:space="preserve">This document is the complete implementation blueprint — covering every layer of the system: where to get data, how to collect it, what scripts to write, which technologies to use, and how all pieces fit together. It is structured for a team of 2–4 engineers to execute across 9 months.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3B6E" w:sz="6"/>
              <w:left w:val="single" w:color="0D3B6E" w:sz="6"/>
              <w:bottom w:val="single" w:color="0D3B6E" w:sz="6"/>
              <w:right w:val="single" w:color="0D3B6E" w:sz="6"/>
            </w:tcBorders>
            <w:shd w:fill="D6E4F7" w:val="clear"/>
            <w:tcMar>
              <w:top w:type="dxa" w:w="160"/>
              <w:left w:type="dxa" w:w="200"/>
              <w:bottom w:type="dxa" w:w="160"/>
              <w:right w:type="dxa" w:w="200"/>
            </w:tcMar>
          </w:tcPr>
          <w:p>
            <w:pPr>
              <w:spacing w:after="60" w:before="0"/>
            </w:pPr>
            <w:r>
              <w:rPr>
                <w:rFonts w:ascii="Arial" w:cs="Arial" w:eastAsia="Arial" w:hAnsi="Arial"/>
                <w:b/>
                <w:bCs/>
                <w:color w:val="0D3B6E"/>
                <w:sz w:val="22"/>
                <w:szCs w:val="22"/>
              </w:rPr>
              <w:t xml:space="preserve">🎯  What PriceWise Does</w:t>
            </w:r>
          </w:p>
          <w:p>
            <w:pPr>
              <w:spacing w:after="20" w:before="20"/>
            </w:pPr>
            <w:r>
              <w:rPr>
                <w:rFonts w:ascii="Arial" w:cs="Arial" w:eastAsia="Arial" w:hAnsi="Arial"/>
                <w:color w:val="1A1A1A"/>
                <w:sz w:val="20"/>
                <w:szCs w:val="20"/>
              </w:rPr>
              <w:t xml:space="preserve">→  User searches for any product (e.g. 'Samsung Galaxy S24')</w:t>
            </w:r>
          </w:p>
          <w:p>
            <w:pPr>
              <w:spacing w:after="20" w:before="20"/>
            </w:pPr>
            <w:r>
              <w:rPr>
                <w:rFonts w:ascii="Arial" w:cs="Arial" w:eastAsia="Arial" w:hAnsi="Arial"/>
                <w:color w:val="1A1A1A"/>
                <w:sz w:val="20"/>
                <w:szCs w:val="20"/>
              </w:rPr>
              <w:t xml:space="preserve">→  PriceWise simultaneously queries Amazon, Flipkart, Myntra, Meesho, Snapdeal, Nykaa, Croma, Reliance Digital</w:t>
            </w:r>
          </w:p>
          <w:p>
            <w:pPr>
              <w:spacing w:after="20" w:before="20"/>
            </w:pPr>
            <w:r>
              <w:rPr>
                <w:rFonts w:ascii="Arial" w:cs="Arial" w:eastAsia="Arial" w:hAnsi="Arial"/>
                <w:color w:val="1A1A1A"/>
                <w:sz w:val="20"/>
                <w:szCs w:val="20"/>
              </w:rPr>
              <w:t xml:space="preserve">→  System normalizes prices, parses all active offers &amp; discounts, aggregates ratings</w:t>
            </w:r>
          </w:p>
          <w:p>
            <w:pPr>
              <w:spacing w:after="20" w:before="20"/>
            </w:pPr>
            <w:r>
              <w:rPr>
                <w:rFonts w:ascii="Arial" w:cs="Arial" w:eastAsia="Arial" w:hAnsi="Arial"/>
                <w:color w:val="1A1A1A"/>
                <w:sz w:val="20"/>
                <w:szCs w:val="20"/>
              </w:rPr>
              <w:t xml:space="preserve">→  Proprietary Value Score (0–100) ranks platforms from best to worst deal</w:t>
            </w:r>
          </w:p>
          <w:p>
            <w:pPr>
              <w:spacing w:after="20" w:before="20"/>
            </w:pPr>
            <w:r>
              <w:rPr>
                <w:rFonts w:ascii="Arial" w:cs="Arial" w:eastAsia="Arial" w:hAnsi="Arial"/>
                <w:color w:val="1A1A1A"/>
                <w:sz w:val="20"/>
                <w:szCs w:val="20"/>
              </w:rPr>
              <w:t xml:space="preserve">→  User sees one unified table with Buy Now deep-links to each platform</w:t>
            </w:r>
          </w:p>
        </w:tc>
      </w:tr>
    </w:tbl>
    <w:p>
      <w:pPr>
        <w:spacing w:after="200" w:before="0"/>
      </w:pPr>
      <w:r>
        <w:t xml:space="preserve"/>
      </w:r>
    </w:p>
    <w:p>
      <w:pPr>
        <w:pStyle w:val="Heading1"/>
        <w:pBdr>
          <w:bottom w:val="single" w:color="1A56B0" w:sz="8" w:space="4"/>
        </w:pBdr>
        <w:spacing w:after="160" w:before="320"/>
      </w:pPr>
      <w:r>
        <w:rPr>
          <w:rFonts w:ascii="Arial" w:cs="Arial" w:eastAsia="Arial" w:hAnsi="Arial"/>
          <w:b/>
          <w:bCs/>
          <w:color w:val="0D3B6E"/>
          <w:sz w:val="36"/>
          <w:szCs w:val="36"/>
        </w:rPr>
        <w:t xml:space="preserve">2. How It Works — End-to-End Flow</w:t>
      </w:r>
    </w:p>
    <w:p>
      <w:pPr>
        <w:spacing w:after="80" w:before="80"/>
      </w:pPr>
      <w:r>
        <w:rPr>
          <w:rFonts w:ascii="Arial" w:cs="Arial" w:eastAsia="Arial" w:hAnsi="Arial"/>
          <w:color w:val="1A1A1A"/>
          <w:sz w:val="22"/>
          <w:szCs w:val="22"/>
        </w:rPr>
        <w:t xml:space="preserve">The following is the complete journey of a single user search request through every layer of the PriceWise system: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Step</w:t>
            </w:r>
          </w:p>
        </w:tc>
        <w:tc>
          <w:tcPr>
            <w:tcW w:type="dxa" w:w="22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Layer</w:t>
            </w:r>
          </w:p>
        </w:tc>
        <w:tc>
          <w:tcPr>
            <w:tcW w:type="dxa" w:w="636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What Happens</w:t>
            </w:r>
          </w:p>
        </w:tc>
      </w:tr>
      <w:tr>
        <w:tc>
          <w:tcPr>
            <w:tcW w:type="dxa" w:w="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1</w:t>
            </w:r>
          </w:p>
        </w:tc>
        <w:tc>
          <w:tcPr>
            <w:tcW w:type="dxa" w:w="2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Frontend (Next.js)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User types product name in search bar → React sends GET /api/v1/search?q=... to API Gateway</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API Gateway</w:t>
            </w:r>
          </w:p>
        </w:tc>
        <w:tc>
          <w:tcPr>
            <w:tcW w:type="dxa" w:w="63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Node.js/Express receives request → validates JWT → checks Redis cache (30-min TTL)</w:t>
            </w:r>
          </w:p>
        </w:tc>
      </w:tr>
      <w:tr>
        <w:tc>
          <w:tcPr>
            <w:tcW w:type="dxa" w:w="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3</w:t>
            </w:r>
          </w:p>
        </w:tc>
        <w:tc>
          <w:tcPr>
            <w:tcW w:type="dxa" w:w="2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Cache Hit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Redis returns pre-computed comparison data → API sends directly to frontend (&lt;50ms)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Cache Miss</w:t>
            </w:r>
          </w:p>
        </w:tc>
        <w:tc>
          <w:tcPr>
            <w:tcW w:type="dxa" w:w="63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Elasticsearch searched for product entity → on-demand scraping triggered across all 8 platforms in parallel</w:t>
            </w:r>
          </w:p>
        </w:tc>
      </w:tr>
      <w:tr>
        <w:tc>
          <w:tcPr>
            <w:tcW w:type="dxa" w:w="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5</w:t>
            </w:r>
          </w:p>
        </w:tc>
        <w:tc>
          <w:tcPr>
            <w:tcW w:type="dxa" w:w="2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Scraper Workers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Scrapy/Playwright spiders fetch live product pages → extract price, MRP, offers, rating, review count, delivery time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Processing Pipeline</w:t>
            </w:r>
          </w:p>
        </w:tc>
        <w:tc>
          <w:tcPr>
            <w:tcW w:type="dxa" w:w="63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Price Normalizer → Offer Parser → Product Matcher → Quality Aggregator → Value Score Calculator</w:t>
            </w:r>
          </w:p>
        </w:tc>
      </w:tr>
      <w:tr>
        <w:tc>
          <w:tcPr>
            <w:tcW w:type="dxa" w:w="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7</w:t>
            </w:r>
          </w:p>
        </w:tc>
        <w:tc>
          <w:tcPr>
            <w:tcW w:type="dxa" w:w="2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Storage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Processed data written to PostgreSQL + cached in Redis + index updated in Elasticsearch</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API Response</w:t>
            </w:r>
          </w:p>
        </w:tc>
        <w:tc>
          <w:tcPr>
            <w:tcW w:type="dxa" w:w="63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Ranked JSON payload returned: platform listings sorted by Value Score + price history + recommendation badge</w:t>
            </w:r>
          </w:p>
        </w:tc>
      </w:tr>
      <w:tr>
        <w:tc>
          <w:tcPr>
            <w:tcW w:type="dxa" w:w="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9</w:t>
            </w:r>
          </w:p>
        </w:tc>
        <w:tc>
          <w:tcPr>
            <w:tcW w:type="dxa" w:w="2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Frontend Render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React renders comparison table, Recharts price history chart, Value Score badges, Buy Now deep-links</w:t>
            </w:r>
          </w:p>
        </w:tc>
      </w:tr>
    </w:tbl>
    <w:p>
      <w:pPr>
        <w:spacing w:after="200" w:before="0"/>
      </w:pPr>
      <w:r>
        <w:t xml:space="preserve"/>
      </w:r>
    </w:p>
    <w:p>
      <w:pPr>
        <w:pStyle w:val="Heading1"/>
        <w:pBdr>
          <w:bottom w:val="single" w:color="1A56B0" w:sz="8" w:space="4"/>
        </w:pBdr>
        <w:spacing w:after="160" w:before="320"/>
      </w:pPr>
      <w:r>
        <w:rPr>
          <w:rFonts w:ascii="Arial" w:cs="Arial" w:eastAsia="Arial" w:hAnsi="Arial"/>
          <w:b/>
          <w:bCs/>
          <w:color w:val="0D3B6E"/>
          <w:sz w:val="36"/>
          <w:szCs w:val="36"/>
        </w:rPr>
        <w:t xml:space="preserve">3. Data Sources — Where to Get Every Data Point</w:t>
      </w:r>
    </w:p>
    <w:p>
      <w:pPr>
        <w:spacing w:after="80" w:before="80"/>
      </w:pPr>
      <w:r>
        <w:rPr>
          <w:rFonts w:ascii="Arial" w:cs="Arial" w:eastAsia="Arial" w:hAnsi="Arial"/>
          <w:color w:val="1A1A1A"/>
          <w:sz w:val="22"/>
          <w:szCs w:val="22"/>
        </w:rPr>
        <w:t xml:space="preserve">PriceWise relies on two types of data sources: official APIs (where available) and web scraping (for platforms without APIs). Below is the complete breakdown per platform.</w:t>
      </w:r>
    </w:p>
    <w:p>
      <w:pPr>
        <w:spacing w:after="120" w:before="0"/>
      </w:pPr>
      <w:r>
        <w:t xml:space="preserve"/>
      </w:r>
    </w:p>
    <w:p>
      <w:pPr>
        <w:pStyle w:val="Heading2"/>
        <w:spacing w:after="120" w:before="280"/>
      </w:pPr>
      <w:r>
        <w:rPr>
          <w:rFonts w:ascii="Arial" w:cs="Arial" w:eastAsia="Arial" w:hAnsi="Arial"/>
          <w:b/>
          <w:bCs/>
          <w:color w:val="1A56B0"/>
          <w:sz w:val="28"/>
          <w:szCs w:val="28"/>
        </w:rPr>
        <w:t xml:space="preserve">3.1  Amazon India — Official API + Scraping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4A" w:sz="6"/>
              <w:left w:val="single" w:color="1B7A4A" w:sz="6"/>
              <w:bottom w:val="single" w:color="1B7A4A" w:sz="6"/>
              <w:right w:val="single" w:color="1B7A4A" w:sz="6"/>
            </w:tcBorders>
            <w:shd w:fill="D4EDDA" w:val="clear"/>
            <w:tcMar>
              <w:top w:type="dxa" w:w="160"/>
              <w:left w:type="dxa" w:w="200"/>
              <w:bottom w:type="dxa" w:w="160"/>
              <w:right w:type="dxa" w:w="200"/>
            </w:tcMar>
          </w:tcPr>
          <w:p>
            <w:pPr>
              <w:spacing w:after="60" w:before="0"/>
            </w:pPr>
            <w:r>
              <w:rPr>
                <w:rFonts w:ascii="Arial" w:cs="Arial" w:eastAsia="Arial" w:hAnsi="Arial"/>
                <w:b/>
                <w:bCs/>
                <w:color w:val="1B7A4A"/>
                <w:sz w:val="22"/>
                <w:szCs w:val="22"/>
              </w:rPr>
              <w:t xml:space="preserve">Amazon Product Advertising API (PA API 5.0)</w:t>
            </w:r>
          </w:p>
          <w:p>
            <w:pPr>
              <w:spacing w:after="20" w:before="20"/>
            </w:pPr>
            <w:r>
              <w:rPr>
                <w:rFonts w:ascii="Arial" w:cs="Arial" w:eastAsia="Arial" w:hAnsi="Arial"/>
                <w:color w:val="1A1A1A"/>
                <w:sz w:val="20"/>
                <w:szCs w:val="20"/>
              </w:rPr>
              <w:t xml:space="preserve">URL: https://webservices.amazon.in/paapi5/</w:t>
            </w:r>
          </w:p>
          <w:p>
            <w:pPr>
              <w:spacing w:after="20" w:before="20"/>
            </w:pPr>
            <w:r>
              <w:rPr>
                <w:rFonts w:ascii="Arial" w:cs="Arial" w:eastAsia="Arial" w:hAnsi="Arial"/>
                <w:color w:val="1A1A1A"/>
                <w:sz w:val="20"/>
                <w:szCs w:val="20"/>
              </w:rPr>
              <w:t xml:space="preserve">Registration: affiliate-program.amazon.in → apply for Associates account → get Access Key + Secret Key</w:t>
            </w:r>
          </w:p>
          <w:p>
            <w:pPr>
              <w:spacing w:after="20" w:before="20"/>
            </w:pPr>
            <w:r>
              <w:rPr>
                <w:rFonts w:ascii="Arial" w:cs="Arial" w:eastAsia="Arial" w:hAnsi="Arial"/>
                <w:color w:val="1A1A1A"/>
                <w:sz w:val="20"/>
                <w:szCs w:val="20"/>
              </w:rPr>
              <w:t xml:space="preserve">What it gives you: Product title, ASIN, price, MRP, discount %, Prime badge, rating, review count, images, category, availability, Buy Now affiliate deep-link</w:t>
            </w:r>
          </w:p>
          <w:p>
            <w:pPr>
              <w:spacing w:after="20" w:before="20"/>
            </w:pPr>
            <w:r>
              <w:rPr>
                <w:rFonts w:ascii="Arial" w:cs="Arial" w:eastAsia="Arial" w:hAnsi="Arial"/>
                <w:color w:val="1A1A1A"/>
                <w:sz w:val="20"/>
                <w:szCs w:val="20"/>
              </w:rPr>
              <w:t xml:space="preserve">Rate Limit: 1 request/second on new accounts; scales with affiliate sales volume</w:t>
            </w:r>
          </w:p>
          <w:p>
            <w:pPr>
              <w:spacing w:after="20" w:before="20"/>
            </w:pPr>
            <w:r>
              <w:rPr>
                <w:rFonts w:ascii="Arial" w:cs="Arial" w:eastAsia="Arial" w:hAnsi="Arial"/>
                <w:color w:val="1A1A1A"/>
                <w:sz w:val="20"/>
                <w:szCs w:val="20"/>
              </w:rPr>
              <w:t xml:space="preserve">Cost: Free (earns affiliate commission on referred purchases)</w:t>
            </w:r>
          </w:p>
          <w:p>
            <w:pPr>
              <w:spacing w:after="20" w:before="20"/>
            </w:pPr>
            <w:r>
              <w:rPr>
                <w:rFonts w:ascii="Arial" w:cs="Arial" w:eastAsia="Arial" w:hAnsi="Arial"/>
                <w:color w:val="1A1A1A"/>
                <w:sz w:val="20"/>
                <w:szCs w:val="20"/>
              </w:rPr>
              <w:t xml:space="preserve">Endpoint: SearchItems (search by keyword), GetItems (fetch by ASIN), GetVariations</w:t>
            </w:r>
          </w:p>
        </w:tc>
      </w:tr>
    </w:tbl>
    <w:p>
      <w:pPr>
        <w:spacing w:after="80" w:before="0"/>
      </w:pPr>
      <w:r>
        <w:t xml:space="preserve"/>
      </w:r>
    </w:p>
    <w:p>
      <w:pPr>
        <w:spacing w:after="80" w:before="80"/>
      </w:pPr>
      <w:r>
        <w:rPr>
          <w:rFonts w:ascii="Arial" w:cs="Arial" w:eastAsia="Arial" w:hAnsi="Arial"/>
          <w:color w:val="1A1A1A"/>
          <w:sz w:val="22"/>
          <w:szCs w:val="22"/>
        </w:rPr>
        <w:t xml:space="preserve">When to scrape Amazon: Offers, bank EMI deals, and coupons are NOT in PA API — scrape the product page HTML for these using Playwright (they are rendered client-side by React on Amazon's pages).</w:t>
      </w:r>
    </w:p>
    <w:p>
      <w:pPr>
        <w:spacing w:after="120" w:before="0"/>
      </w:pPr>
      <w:r>
        <w:t xml:space="preserve"/>
      </w:r>
    </w:p>
    <w:p>
      <w:pPr>
        <w:pStyle w:val="Heading2"/>
        <w:spacing w:after="120" w:before="280"/>
      </w:pPr>
      <w:r>
        <w:rPr>
          <w:rFonts w:ascii="Arial" w:cs="Arial" w:eastAsia="Arial" w:hAnsi="Arial"/>
          <w:b/>
          <w:bCs/>
          <w:color w:val="1A56B0"/>
          <w:sz w:val="28"/>
          <w:szCs w:val="28"/>
        </w:rPr>
        <w:t xml:space="preserve">3.2  Flipkart — Partial API + Scraping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4A" w:sz="6"/>
              <w:left w:val="single" w:color="1B7A4A" w:sz="6"/>
              <w:bottom w:val="single" w:color="1B7A4A" w:sz="6"/>
              <w:right w:val="single" w:color="1B7A4A" w:sz="6"/>
            </w:tcBorders>
            <w:shd w:fill="D4EDDA" w:val="clear"/>
            <w:tcMar>
              <w:top w:type="dxa" w:w="160"/>
              <w:left w:type="dxa" w:w="200"/>
              <w:bottom w:type="dxa" w:w="160"/>
              <w:right w:type="dxa" w:w="200"/>
            </w:tcMar>
          </w:tcPr>
          <w:p>
            <w:pPr>
              <w:spacing w:after="60" w:before="0"/>
            </w:pPr>
            <w:r>
              <w:rPr>
                <w:rFonts w:ascii="Arial" w:cs="Arial" w:eastAsia="Arial" w:hAnsi="Arial"/>
                <w:b/>
                <w:bCs/>
                <w:color w:val="1B7A4A"/>
                <w:sz w:val="22"/>
                <w:szCs w:val="22"/>
              </w:rPr>
              <w:t xml:space="preserve">Flipkart Affiliate API</w:t>
            </w:r>
          </w:p>
          <w:p>
            <w:pPr>
              <w:spacing w:after="20" w:before="20"/>
            </w:pPr>
            <w:r>
              <w:rPr>
                <w:rFonts w:ascii="Arial" w:cs="Arial" w:eastAsia="Arial" w:hAnsi="Arial"/>
                <w:color w:val="1A1A1A"/>
                <w:sz w:val="20"/>
                <w:szCs w:val="20"/>
              </w:rPr>
              <w:t xml:space="preserve">URL: https://affiliate.flipkart.com/static/docs/</w:t>
            </w:r>
          </w:p>
          <w:p>
            <w:pPr>
              <w:spacing w:after="20" w:before="20"/>
            </w:pPr>
            <w:r>
              <w:rPr>
                <w:rFonts w:ascii="Arial" w:cs="Arial" w:eastAsia="Arial" w:hAnsi="Arial"/>
                <w:color w:val="1A1A1A"/>
                <w:sz w:val="20"/>
                <w:szCs w:val="20"/>
              </w:rPr>
              <w:t xml:space="preserve">Registration: affiliate.flipkart.com → register → get Tracking ID + App ID + Token</w:t>
            </w:r>
          </w:p>
          <w:p>
            <w:pPr>
              <w:spacing w:after="20" w:before="20"/>
            </w:pPr>
            <w:r>
              <w:rPr>
                <w:rFonts w:ascii="Arial" w:cs="Arial" w:eastAsia="Arial" w:hAnsi="Arial"/>
                <w:color w:val="1A1A1A"/>
                <w:sz w:val="20"/>
                <w:szCs w:val="20"/>
              </w:rPr>
              <w:t xml:space="preserve">What it gives you: Product title, price, MRP, discount %, category feed in JSON/XML, product URL</w:t>
            </w:r>
          </w:p>
          <w:p>
            <w:pPr>
              <w:spacing w:after="20" w:before="20"/>
            </w:pPr>
            <w:r>
              <w:rPr>
                <w:rFonts w:ascii="Arial" w:cs="Arial" w:eastAsia="Arial" w:hAnsi="Arial"/>
                <w:color w:val="1A1A1A"/>
                <w:sz w:val="20"/>
                <w:szCs w:val="20"/>
              </w:rPr>
              <w:t xml:space="preserve">Limitation: Gives batch catalog feeds, NOT real-time prices — must supplement with scraping</w:t>
            </w:r>
          </w:p>
          <w:p>
            <w:pPr>
              <w:spacing w:after="20" w:before="20"/>
            </w:pPr>
            <w:r>
              <w:rPr>
                <w:rFonts w:ascii="Arial" w:cs="Arial" w:eastAsia="Arial" w:hAnsi="Arial"/>
                <w:color w:val="1A1A1A"/>
                <w:sz w:val="20"/>
                <w:szCs w:val="20"/>
              </w:rPr>
              <w:t xml:space="preserve">Feed refresh: Every 2–4 hours</w:t>
            </w:r>
          </w:p>
          <w:p>
            <w:pPr>
              <w:spacing w:after="20" w:before="20"/>
            </w:pPr>
            <w:r>
              <w:rPr>
                <w:rFonts w:ascii="Arial" w:cs="Arial" w:eastAsia="Arial" w:hAnsi="Arial"/>
                <w:color w:val="1A1A1A"/>
                <w:sz w:val="20"/>
                <w:szCs w:val="20"/>
              </w:rPr>
              <w:t xml:space="preserve">Scraping needed for: Live price, active coupons, bank offers, rating, review count, delivery SLA</w:t>
            </w:r>
          </w:p>
        </w:tc>
      </w:tr>
    </w:tbl>
    <w:p>
      <w:pPr>
        <w:spacing w:after="80" w:before="0"/>
      </w:pPr>
      <w:r>
        <w:t xml:space="preserve"/>
      </w:r>
    </w:p>
    <w:p>
      <w:pPr>
        <w:spacing w:after="80" w:before="80"/>
      </w:pPr>
      <w:r>
        <w:rPr>
          <w:rFonts w:ascii="Arial" w:cs="Arial" w:eastAsia="Arial" w:hAnsi="Arial"/>
          <w:color w:val="1A1A1A"/>
          <w:sz w:val="22"/>
          <w:szCs w:val="22"/>
        </w:rPr>
        <w:t xml:space="preserve">Flipkart's product pages are server-side rendered — use Scrapy (requests + BeautifulSoup) first; fall back to Playwright if content is behind JS lazy load.</w:t>
      </w:r>
    </w:p>
    <w:p>
      <w:pPr>
        <w:spacing w:after="120" w:before="0"/>
      </w:pPr>
      <w:r>
        <w:t xml:space="preserve"/>
      </w:r>
    </w:p>
    <w:p>
      <w:pPr>
        <w:pStyle w:val="Heading2"/>
        <w:spacing w:after="120" w:before="280"/>
      </w:pPr>
      <w:r>
        <w:rPr>
          <w:rFonts w:ascii="Arial" w:cs="Arial" w:eastAsia="Arial" w:hAnsi="Arial"/>
          <w:b/>
          <w:bCs/>
          <w:color w:val="1A56B0"/>
          <w:sz w:val="28"/>
          <w:szCs w:val="28"/>
        </w:rPr>
        <w:t xml:space="preserve">3.3  Myntra — Full Scraping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C00" w:sz="6"/>
              <w:left w:val="single" w:color="C05C00" w:sz="6"/>
              <w:bottom w:val="single" w:color="C05C00" w:sz="6"/>
              <w:right w:val="single" w:color="C05C00" w:sz="6"/>
            </w:tcBorders>
            <w:shd w:fill="FFF3CD" w:val="clear"/>
            <w:tcMar>
              <w:top w:type="dxa" w:w="160"/>
              <w:left w:type="dxa" w:w="200"/>
              <w:bottom w:type="dxa" w:w="160"/>
              <w:right w:type="dxa" w:w="200"/>
            </w:tcMar>
          </w:tcPr>
          <w:p>
            <w:pPr>
              <w:spacing w:after="60" w:before="0"/>
            </w:pPr>
            <w:r>
              <w:rPr>
                <w:rFonts w:ascii="Arial" w:cs="Arial" w:eastAsia="Arial" w:hAnsi="Arial"/>
                <w:b/>
                <w:bCs/>
                <w:color w:val="C05C00"/>
                <w:sz w:val="22"/>
                <w:szCs w:val="22"/>
              </w:rPr>
              <w:t xml:space="preserve">Myntra (No Official API)</w:t>
            </w:r>
          </w:p>
          <w:p>
            <w:pPr>
              <w:spacing w:after="20" w:before="20"/>
            </w:pPr>
            <w:r>
              <w:rPr>
                <w:rFonts w:ascii="Arial" w:cs="Arial" w:eastAsia="Arial" w:hAnsi="Arial"/>
                <w:color w:val="1A1A1A"/>
                <w:sz w:val="20"/>
                <w:szCs w:val="20"/>
              </w:rPr>
              <w:t xml:space="preserve">Method: Web scraping via Playwright (site uses heavy client-side React rendering)</w:t>
            </w:r>
          </w:p>
          <w:p>
            <w:pPr>
              <w:spacing w:after="20" w:before="20"/>
            </w:pPr>
            <w:r>
              <w:rPr>
                <w:rFonts w:ascii="Arial" w:cs="Arial" w:eastAsia="Arial" w:hAnsi="Arial"/>
                <w:color w:val="1A1A1A"/>
                <w:sz w:val="20"/>
                <w:szCs w:val="20"/>
              </w:rPr>
              <w:t xml:space="preserve">Search URL pattern: https://www.myntra.com/{product-slug}?rawQuery={keyword}</w:t>
            </w:r>
          </w:p>
          <w:p>
            <w:pPr>
              <w:spacing w:after="20" w:before="20"/>
            </w:pPr>
            <w:r>
              <w:rPr>
                <w:rFonts w:ascii="Arial" w:cs="Arial" w:eastAsia="Arial" w:hAnsi="Arial"/>
                <w:color w:val="1A1A1A"/>
                <w:sz w:val="20"/>
                <w:szCs w:val="20"/>
              </w:rPr>
              <w:t xml:space="preserve">Product data embedded in: window.__myx object in page source (parse JSON directly — faster than DOM scraping)</w:t>
            </w:r>
          </w:p>
          <w:p>
            <w:pPr>
              <w:spacing w:after="20" w:before="20"/>
            </w:pPr>
            <w:r>
              <w:rPr>
                <w:rFonts w:ascii="Arial" w:cs="Arial" w:eastAsia="Arial" w:hAnsi="Arial"/>
                <w:color w:val="1A1A1A"/>
                <w:sz w:val="20"/>
                <w:szCs w:val="20"/>
              </w:rPr>
              <w:t xml:space="preserve">Key fields to extract: brandName, name, mrp, price, discountDisplayLabel, ratings, ratingCount, sizes</w:t>
            </w:r>
          </w:p>
          <w:p>
            <w:pPr>
              <w:spacing w:after="20" w:before="20"/>
            </w:pPr>
            <w:r>
              <w:rPr>
                <w:rFonts w:ascii="Arial" w:cs="Arial" w:eastAsia="Arial" w:hAnsi="Arial"/>
                <w:color w:val="1A1A1A"/>
                <w:sz w:val="20"/>
                <w:szCs w:val="20"/>
              </w:rPr>
              <w:t xml:space="preserve">Anti-bot: Requires cookie rotation + user-agent spoofing; sessions expire; use Playwright stealth plugin</w:t>
            </w:r>
          </w:p>
          <w:p>
            <w:pPr>
              <w:spacing w:after="20" w:before="20"/>
            </w:pPr>
            <w:r>
              <w:rPr>
                <w:rFonts w:ascii="Arial" w:cs="Arial" w:eastAsia="Arial" w:hAnsi="Arial"/>
                <w:color w:val="1A1A1A"/>
                <w:sz w:val="20"/>
                <w:szCs w:val="20"/>
              </w:rPr>
              <w:t xml:space="preserve">Rate limit: ~10–15 req/min per IP; rotate via residential proxies</w:t>
            </w:r>
          </w:p>
        </w:tc>
      </w:tr>
    </w:tbl>
    <w:p>
      <w:pPr>
        <w:spacing w:after="120" w:before="0"/>
      </w:pPr>
      <w:r>
        <w:t xml:space="preserve"/>
      </w:r>
    </w:p>
    <w:p>
      <w:pPr>
        <w:pStyle w:val="Heading2"/>
        <w:spacing w:after="120" w:before="280"/>
      </w:pPr>
      <w:r>
        <w:rPr>
          <w:rFonts w:ascii="Arial" w:cs="Arial" w:eastAsia="Arial" w:hAnsi="Arial"/>
          <w:b/>
          <w:bCs/>
          <w:color w:val="1A56B0"/>
          <w:sz w:val="28"/>
          <w:szCs w:val="28"/>
        </w:rPr>
        <w:t xml:space="preserve">3.4  Meesho — Full Scraping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C00" w:sz="6"/>
              <w:left w:val="single" w:color="C05C00" w:sz="6"/>
              <w:bottom w:val="single" w:color="C05C00" w:sz="6"/>
              <w:right w:val="single" w:color="C05C00" w:sz="6"/>
            </w:tcBorders>
            <w:shd w:fill="FFF3CD" w:val="clear"/>
            <w:tcMar>
              <w:top w:type="dxa" w:w="160"/>
              <w:left w:type="dxa" w:w="200"/>
              <w:bottom w:type="dxa" w:w="160"/>
              <w:right w:type="dxa" w:w="200"/>
            </w:tcMar>
          </w:tcPr>
          <w:p>
            <w:pPr>
              <w:spacing w:after="60" w:before="0"/>
            </w:pPr>
            <w:r>
              <w:rPr>
                <w:rFonts w:ascii="Arial" w:cs="Arial" w:eastAsia="Arial" w:hAnsi="Arial"/>
                <w:b/>
                <w:bCs/>
                <w:color w:val="C05C00"/>
                <w:sz w:val="22"/>
                <w:szCs w:val="22"/>
              </w:rPr>
              <w:t xml:space="preserve">Meesho (No Official API)</w:t>
            </w:r>
          </w:p>
          <w:p>
            <w:pPr>
              <w:spacing w:after="20" w:before="20"/>
            </w:pPr>
            <w:r>
              <w:rPr>
                <w:rFonts w:ascii="Arial" w:cs="Arial" w:eastAsia="Arial" w:hAnsi="Arial"/>
                <w:color w:val="1A1A1A"/>
                <w:sz w:val="20"/>
                <w:szCs w:val="20"/>
              </w:rPr>
              <w:t xml:space="preserve">Method: Playwright scraping (heavy React SPA, no SSR)</w:t>
            </w:r>
          </w:p>
          <w:p>
            <w:pPr>
              <w:spacing w:after="20" w:before="20"/>
            </w:pPr>
            <w:r>
              <w:rPr>
                <w:rFonts w:ascii="Arial" w:cs="Arial" w:eastAsia="Arial" w:hAnsi="Arial"/>
                <w:color w:val="1A1A1A"/>
                <w:sz w:val="20"/>
                <w:szCs w:val="20"/>
              </w:rPr>
              <w:t xml:space="preserve">Search URL: https://www.meesho.com/search?q={keyword}</w:t>
            </w:r>
          </w:p>
          <w:p>
            <w:pPr>
              <w:spacing w:after="20" w:before="20"/>
            </w:pPr>
            <w:r>
              <w:rPr>
                <w:rFonts w:ascii="Arial" w:cs="Arial" w:eastAsia="Arial" w:hAnsi="Arial"/>
                <w:color w:val="1A1A1A"/>
                <w:sz w:val="20"/>
                <w:szCs w:val="20"/>
              </w:rPr>
              <w:t xml:space="preserve">Product data: Embedded in __NEXT_DATA__ JSON in page source — parse with Python json.loads()</w:t>
            </w:r>
          </w:p>
          <w:p>
            <w:pPr>
              <w:spacing w:after="20" w:before="20"/>
            </w:pPr>
            <w:r>
              <w:rPr>
                <w:rFonts w:ascii="Arial" w:cs="Arial" w:eastAsia="Arial" w:hAnsi="Arial"/>
                <w:color w:val="1A1A1A"/>
                <w:sz w:val="20"/>
                <w:szCs w:val="20"/>
              </w:rPr>
              <w:t xml:space="preserve">Key fields: name, price, mrp, discountPercent, ratings, ratingCount, supplierName</w:t>
            </w:r>
          </w:p>
          <w:p>
            <w:pPr>
              <w:spacing w:after="20" w:before="20"/>
            </w:pPr>
            <w:r>
              <w:rPr>
                <w:rFonts w:ascii="Arial" w:cs="Arial" w:eastAsia="Arial" w:hAnsi="Arial"/>
                <w:color w:val="1A1A1A"/>
                <w:sz w:val="20"/>
                <w:szCs w:val="20"/>
              </w:rPr>
              <w:t xml:space="preserve">Note: Meesho prices vary by pin code (logistics zone) — always set a reference pincode in request headers</w:t>
            </w:r>
          </w:p>
          <w:p>
            <w:pPr>
              <w:spacing w:after="20" w:before="20"/>
            </w:pPr>
            <w:r>
              <w:rPr>
                <w:rFonts w:ascii="Arial" w:cs="Arial" w:eastAsia="Arial" w:hAnsi="Arial"/>
                <w:color w:val="1A1A1A"/>
                <w:sz w:val="20"/>
                <w:szCs w:val="20"/>
              </w:rPr>
              <w:t xml:space="preserve">Headers needed: X-Latitude, X-Longitude or pincode cookie to get consistent pricing</w:t>
            </w:r>
          </w:p>
        </w:tc>
      </w:tr>
    </w:tbl>
    <w:p>
      <w:pPr>
        <w:spacing w:after="120" w:before="0"/>
      </w:pPr>
      <w:r>
        <w:t xml:space="preserve"/>
      </w:r>
    </w:p>
    <w:p>
      <w:pPr>
        <w:pStyle w:val="Heading2"/>
        <w:spacing w:after="120" w:before="280"/>
      </w:pPr>
      <w:r>
        <w:rPr>
          <w:rFonts w:ascii="Arial" w:cs="Arial" w:eastAsia="Arial" w:hAnsi="Arial"/>
          <w:b/>
          <w:bCs/>
          <w:color w:val="1A56B0"/>
          <w:sz w:val="28"/>
          <w:szCs w:val="28"/>
        </w:rPr>
        <w:t xml:space="preserve">3.5  Snapdeal, Nykaa, Croma, Reliance Digital — Full Scraping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300"/>
        <w:gridCol w:w="2760"/>
      </w:tblGrid>
      <w:tr>
        <w:trPr>
          <w:tblHeader/>
        </w:trPr>
        <w:tc>
          <w:tcPr>
            <w:tcW w:type="dxa" w:w="18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Platform</w:t>
            </w:r>
          </w:p>
        </w:tc>
        <w:tc>
          <w:tcPr>
            <w:tcW w:type="dxa" w:w="25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Search URL Pattern</w:t>
            </w:r>
          </w:p>
        </w:tc>
        <w:tc>
          <w:tcPr>
            <w:tcW w:type="dxa" w:w="23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Rendering</w:t>
            </w:r>
          </w:p>
        </w:tc>
        <w:tc>
          <w:tcPr>
            <w:tcW w:type="dxa" w:w="276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Data Location</w:t>
            </w:r>
          </w:p>
        </w:tc>
      </w:tr>
      <w:tr>
        <w:tc>
          <w:tcPr>
            <w:tcW w:type="dxa" w:w="1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Snapdeal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snapdeal.com/search#q={keyword}</w:t>
            </w:r>
          </w:p>
        </w:tc>
        <w:tc>
          <w:tcPr>
            <w:tcW w:type="dxa" w:w="23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Server-side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HTML DOM — .product-price, .product-desc-rating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Nykaa</w:t>
            </w:r>
          </w:p>
        </w:tc>
        <w:tc>
          <w:tcPr>
            <w:tcW w:type="dxa" w:w="25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nykaa.com/search/result/?q={keyword}</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Client-side (React)</w:t>
            </w:r>
          </w:p>
        </w:tc>
        <w:tc>
          <w:tcPr>
            <w:tcW w:type="dxa" w:w="27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__NEXT_DATA__ JSON in page source</w:t>
            </w:r>
          </w:p>
        </w:tc>
      </w:tr>
      <w:tr>
        <w:tc>
          <w:tcPr>
            <w:tcW w:type="dxa" w:w="1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Croma</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croma.com/searchB?q={keyword}</w:t>
            </w:r>
          </w:p>
        </w:tc>
        <w:tc>
          <w:tcPr>
            <w:tcW w:type="dxa" w:w="23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Client-side (React)</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window.__INITIAL_STATE__ JSON in page source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Reliance Digital</w:t>
            </w:r>
          </w:p>
        </w:tc>
        <w:tc>
          <w:tcPr>
            <w:tcW w:type="dxa" w:w="25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reliancedigital.in/search?q={keyword}</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Server-side</w:t>
            </w:r>
          </w:p>
        </w:tc>
        <w:tc>
          <w:tcPr>
            <w:tcW w:type="dxa" w:w="27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HTML DOM — .pdp-price, .customer-reviews</w:t>
            </w:r>
          </w:p>
        </w:tc>
      </w:tr>
    </w:tbl>
    <w:p>
      <w:pPr>
        <w:spacing w:after="200" w:before="0"/>
      </w:pPr>
      <w:r>
        <w:t xml:space="preserve"/>
      </w:r>
    </w:p>
    <w:p>
      <w:pPr>
        <w:pStyle w:val="Heading1"/>
        <w:pBdr>
          <w:bottom w:val="single" w:color="1A56B0" w:sz="8" w:space="4"/>
        </w:pBdr>
        <w:spacing w:after="160" w:before="320"/>
      </w:pPr>
      <w:r>
        <w:rPr>
          <w:rFonts w:ascii="Arial" w:cs="Arial" w:eastAsia="Arial" w:hAnsi="Arial"/>
          <w:b/>
          <w:bCs/>
          <w:color w:val="0D3B6E"/>
          <w:sz w:val="36"/>
          <w:szCs w:val="36"/>
        </w:rPr>
        <w:t xml:space="preserve">4. Scripts to Write — Complete List with Purpose</w:t>
      </w:r>
    </w:p>
    <w:p>
      <w:pPr>
        <w:spacing w:after="80" w:before="80"/>
      </w:pPr>
      <w:r>
        <w:rPr>
          <w:rFonts w:ascii="Arial" w:cs="Arial" w:eastAsia="Arial" w:hAnsi="Arial"/>
          <w:color w:val="1A1A1A"/>
          <w:sz w:val="22"/>
          <w:szCs w:val="22"/>
        </w:rPr>
        <w:t xml:space="preserve">Every script in the PriceWise system is listed below, organized by layer. File paths follow the project repository structure.</w:t>
      </w:r>
    </w:p>
    <w:p>
      <w:pPr>
        <w:spacing w:after="120" w:before="0"/>
      </w:pPr>
      <w:r>
        <w:t xml:space="preserve"/>
      </w:r>
    </w:p>
    <w:p>
      <w:pPr>
        <w:pStyle w:val="Heading2"/>
        <w:spacing w:after="120" w:before="280"/>
      </w:pPr>
      <w:r>
        <w:rPr>
          <w:rFonts w:ascii="Arial" w:cs="Arial" w:eastAsia="Arial" w:hAnsi="Arial"/>
          <w:b/>
          <w:bCs/>
          <w:color w:val="1A56B0"/>
          <w:sz w:val="28"/>
          <w:szCs w:val="28"/>
        </w:rPr>
        <w:t xml:space="preserve">4.1  Scraper Scripts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Script File</w:t>
            </w:r>
          </w:p>
        </w:tc>
        <w:tc>
          <w:tcPr>
            <w:tcW w:type="dxa" w:w="24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Platform / Purpose</w:t>
            </w:r>
          </w:p>
        </w:tc>
        <w:tc>
          <w:tcPr>
            <w:tcW w:type="dxa" w:w="376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What It Does</w:t>
            </w:r>
          </w:p>
        </w:tc>
      </w:tr>
      <w:tr>
        <w:tc>
          <w:tcPr>
            <w:tcW w:type="dxa" w:w="3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scrapers/amazon_api.py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Amazon PA API</w:t>
            </w:r>
          </w:p>
        </w:tc>
        <w:tc>
          <w:tcPr>
            <w:tcW w:type="dxa" w:w="37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Calls SearchItems &amp; GetItems endpoints; normalizes JSON response to PriceWise schema; handles pagination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scrapers/amazon_offers.py</w:t>
            </w:r>
          </w:p>
        </w:tc>
        <w:tc>
          <w:tcPr>
            <w:tcW w:type="dxa" w:w="24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Amazon — Offers Only</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Playwright script: navigates to product page, extracts bank offers, coupon codes, EMI options from offer modal</w:t>
            </w:r>
          </w:p>
        </w:tc>
      </w:tr>
      <w:tr>
        <w:tc>
          <w:tcPr>
            <w:tcW w:type="dxa" w:w="3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scrapers/flipkart_feed.py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Flipkart Affiliate Feed</w:t>
            </w:r>
          </w:p>
        </w:tc>
        <w:tc>
          <w:tcPr>
            <w:tcW w:type="dxa" w:w="37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Downloads &amp; parses Flipkart XML/JSON catalog feed; caches to disk; extracts base price + URL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scrapers/flipkart_live.py</w:t>
            </w:r>
          </w:p>
        </w:tc>
        <w:tc>
          <w:tcPr>
            <w:tcW w:type="dxa" w:w="24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Flipkart — Live Price</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Scrapy spider: fetches product page, extracts live price, coupons, ratings via CSS selectors</w:t>
            </w:r>
          </w:p>
        </w:tc>
      </w:tr>
      <w:tr>
        <w:tc>
          <w:tcPr>
            <w:tcW w:type="dxa" w:w="3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scrapers/myntra.py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Myntra</w:t>
            </w:r>
          </w:p>
        </w:tc>
        <w:tc>
          <w:tcPr>
            <w:tcW w:type="dxa" w:w="37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Playwright: loads page, reads window.__myx JSON, extracts all product fields; handles pagination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scrapers/meesho.py</w:t>
            </w:r>
          </w:p>
        </w:tc>
        <w:tc>
          <w:tcPr>
            <w:tcW w:type="dxa" w:w="24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Meesho</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Playwright: intercepts __NEXT_DATA__ from page source; sets pincode header; extracts price, rating</w:t>
            </w:r>
          </w:p>
        </w:tc>
      </w:tr>
      <w:tr>
        <w:tc>
          <w:tcPr>
            <w:tcW w:type="dxa" w:w="3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scrapers/snapdeal.py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Snapdeal</w:t>
            </w:r>
          </w:p>
        </w:tc>
        <w:tc>
          <w:tcPr>
            <w:tcW w:type="dxa" w:w="37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Scrapy spider using BeautifulSoup; CSS selectors for price, rating, stock; handles JS-free pages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scrapers/nykaa.py</w:t>
            </w:r>
          </w:p>
        </w:tc>
        <w:tc>
          <w:tcPr>
            <w:tcW w:type="dxa" w:w="24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Nykaa</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Playwright: reads __NEXT_DATA__ JSON; extracts beauty product price, brand, variants, ratings</w:t>
            </w:r>
          </w:p>
        </w:tc>
      </w:tr>
      <w:tr>
        <w:tc>
          <w:tcPr>
            <w:tcW w:type="dxa" w:w="3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scrapers/croma.py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Croma</w:t>
            </w:r>
          </w:p>
        </w:tc>
        <w:tc>
          <w:tcPr>
            <w:tcW w:type="dxa" w:w="37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Playwright: reads window.__INITIAL_STATE__; extracts electronics price, specs, delivery SLA</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scrapers/reliance_digital.py</w:t>
            </w:r>
          </w:p>
        </w:tc>
        <w:tc>
          <w:tcPr>
            <w:tcW w:type="dxa" w:w="24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Reliance Digital</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Scrapy spider: BeautifulSoup on product listing pages; extracts price, rating, pincode-based availability</w:t>
            </w:r>
          </w:p>
        </w:tc>
      </w:tr>
      <w:tr>
        <w:tc>
          <w:tcPr>
            <w:tcW w:type="dxa" w:w="3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scrapers/proxy_manager.py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Proxy Rotation</w:t>
            </w:r>
          </w:p>
        </w:tc>
        <w:tc>
          <w:tcPr>
            <w:tcW w:type="dxa" w:w="37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Manages residential proxy pool (BrightData or Oxylabs API); rotates IP per request; tracks ban status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scrapers/stealth_browser.py</w:t>
            </w:r>
          </w:p>
        </w:tc>
        <w:tc>
          <w:tcPr>
            <w:tcW w:type="dxa" w:w="24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Anti-Detection</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Configures Playwright with stealth plugin, random user agents, viewport randomization, cookie injection</w:t>
            </w:r>
          </w:p>
        </w:tc>
      </w:tr>
    </w:tbl>
    <w:p>
      <w:pPr>
        <w:spacing w:after="120" w:before="0"/>
      </w:pPr>
      <w:r>
        <w:t xml:space="preserve"/>
      </w:r>
    </w:p>
    <w:p>
      <w:pPr>
        <w:pStyle w:val="Heading2"/>
        <w:spacing w:after="120" w:before="280"/>
      </w:pPr>
      <w:r>
        <w:rPr>
          <w:rFonts w:ascii="Arial" w:cs="Arial" w:eastAsia="Arial" w:hAnsi="Arial"/>
          <w:b/>
          <w:bCs/>
          <w:color w:val="1A56B0"/>
          <w:sz w:val="28"/>
          <w:szCs w:val="28"/>
        </w:rPr>
        <w:t xml:space="preserve">4.2  Data Processing Scripts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Script File</w:t>
            </w:r>
          </w:p>
        </w:tc>
        <w:tc>
          <w:tcPr>
            <w:tcW w:type="dxa" w:w="616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What It Does</w:t>
            </w:r>
          </w:p>
        </w:tc>
      </w:tr>
      <w:tr>
        <w:tc>
          <w:tcPr>
            <w:tcW w:type="dxa" w:w="3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processing/normalizer.py</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Converts all prices to INR (handles USD, GBP via forex API); strips ₹ symbols, commas, formatting; validates price sanity (not 0, not 999999)</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processing/offer_parser.py</w:t>
            </w:r>
          </w:p>
        </w:tc>
        <w:tc>
          <w:tcPr>
            <w:tcW w:type="dxa" w:w="6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Regex + ML classifier to extract structured offers from unstructured promo text. E.g. '10% off on HDFC cards above ₹5000' → {type: bank_offer, bank: HDFC, discount: 10%, min_order: 5000}</w:t>
            </w:r>
          </w:p>
        </w:tc>
      </w:tr>
      <w:tr>
        <w:tc>
          <w:tcPr>
            <w:tcW w:type="dxa" w:w="3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processing/product_matcher.py</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NLP entity resolution: TF-IDF vectorizer on product titles → cosine similarity matrix → clusters listings that refer to same product. Uses spaCy NER to extract brand, model, specs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processing/quality_aggregator.py</w:t>
            </w:r>
          </w:p>
        </w:tc>
        <w:tc>
          <w:tcPr>
            <w:tcW w:type="dxa" w:w="6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Weighted average of ratings across platforms (weight = log(review_count+1)); statistical outlier detection for fake reviews (Z-score on rating distribution)</w:t>
            </w:r>
          </w:p>
        </w:tc>
      </w:tr>
      <w:tr>
        <w:tc>
          <w:tcPr>
            <w:tcW w:type="dxa" w:w="3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processing/value_score.py</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Computes 0–100 Value Score per platform listing. Inputs: effective_price, offer_value, weighted_rating, log_review_count, delivery_days. Weights configurable per mode (Price-First / Quality-First / Balanced)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processing/effective_price.py</w:t>
            </w:r>
          </w:p>
        </w:tc>
        <w:tc>
          <w:tcPr>
            <w:tcW w:type="dxa" w:w="6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Computes final payable price: MRP → apply % discount → apply coupon → apply cashback → apply bank offer (cascading). Returns both effective_price and breakdown dict</w:t>
            </w:r>
          </w:p>
        </w:tc>
      </w:tr>
      <w:tr>
        <w:tc>
          <w:tcPr>
            <w:tcW w:type="dxa" w:w="3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processing/price_history.py</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Reads historical pricing from PostgreSQL; generates time-series arrays for 30/90/180-day windows; computes min/max/avg/current; detects price drop events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processing/alert_engine.py</w:t>
            </w:r>
          </w:p>
        </w:tc>
        <w:tc>
          <w:tcPr>
            <w:tcW w:type="dxa" w:w="6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Cron job: compares current prices against user watchlist thresholds; triggers email (SendGrid) and push notifications (Firebase FCM) when price drops below target</w:t>
            </w:r>
          </w:p>
        </w:tc>
      </w:tr>
    </w:tbl>
    <w:p>
      <w:pPr>
        <w:spacing w:after="120" w:before="0"/>
      </w:pPr>
      <w:r>
        <w:t xml:space="preserve"/>
      </w:r>
    </w:p>
    <w:p>
      <w:pPr>
        <w:pStyle w:val="Heading2"/>
        <w:spacing w:after="120" w:before="280"/>
      </w:pPr>
      <w:r>
        <w:rPr>
          <w:rFonts w:ascii="Arial" w:cs="Arial" w:eastAsia="Arial" w:hAnsi="Arial"/>
          <w:b/>
          <w:bCs/>
          <w:color w:val="1A56B0"/>
          <w:sz w:val="28"/>
          <w:szCs w:val="28"/>
        </w:rPr>
        <w:t xml:space="preserve">4.3  Backend API Scripts (Node.js / TypeScript)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File</w:t>
            </w:r>
          </w:p>
        </w:tc>
        <w:tc>
          <w:tcPr>
            <w:tcW w:type="dxa" w:w="616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What It Does</w:t>
            </w:r>
          </w:p>
        </w:tc>
      </w:tr>
      <w:tr>
        <w:tc>
          <w:tcPr>
            <w:tcW w:type="dxa" w:w="3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api/routes/search.ts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GET /api/v1/search?q={query} — validates query, checks Redis cache, triggers Elasticsearch lookup, calls scraper workers if needed, returns ranked results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api/routes/compare.ts</w:t>
            </w:r>
          </w:p>
        </w:tc>
        <w:tc>
          <w:tcPr>
            <w:tcW w:type="dxa" w:w="6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GET /api/v1/compare/{productId} — fetches full platform comparison data from PostgreSQL, computes/fetches Value Scores, returns complete comparison payload</w:t>
            </w:r>
          </w:p>
        </w:tc>
      </w:tr>
      <w:tr>
        <w:tc>
          <w:tcPr>
            <w:tcW w:type="dxa" w:w="3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api/routes/priceHistory.ts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GET /api/v1/price-history/{productId}?days=90 — queries PostgreSQL price_history table, returns time-series JSON for Recharts chart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api/routes/watchlist.ts</w:t>
            </w:r>
          </w:p>
        </w:tc>
        <w:tc>
          <w:tcPr>
            <w:tcW w:type="dxa" w:w="6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POST/DELETE /api/v1/watchlist — authenticated endpoints to add/remove products from user watchlist; stores target price threshold; validates JWT</w:t>
            </w:r>
          </w:p>
        </w:tc>
      </w:tr>
      <w:tr>
        <w:tc>
          <w:tcPr>
            <w:tcW w:type="dxa" w:w="3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api/routes/auth.ts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POST /api/v1/auth/register &amp; /login — bcrypt password hashing, JWT signing (RS256), Google OAuth 2.0 via Passport.js, refresh token rotation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api/middleware/cache.ts</w:t>
            </w:r>
          </w:p>
        </w:tc>
        <w:tc>
          <w:tcPr>
            <w:tcW w:type="dxa" w:w="6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Redis middleware: checks cache before DB hit; sets TTL (30 min for search results, 1 hour for price history); cache invalidation on price update</w:t>
            </w:r>
          </w:p>
        </w:tc>
      </w:tr>
      <w:tr>
        <w:tc>
          <w:tcPr>
            <w:tcW w:type="dxa" w:w="3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api/middleware/rateLimiter.ts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Express-rate-limit: 100 req/min per IP on search, 20 req/min on scrape-trigger endpoints; Cloudflare WAF as outer layer</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api/graphql/schema.ts</w:t>
            </w:r>
          </w:p>
        </w:tc>
        <w:tc>
          <w:tcPr>
            <w:tcW w:type="dxa" w:w="6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GraphQL schema (Apollo Server): Product, Platform, PriceHistory, ValueScore, User, Watchlist types; resolvers delegating to same service layer as REST</w:t>
            </w:r>
          </w:p>
        </w:tc>
      </w:tr>
    </w:tbl>
    <w:p>
      <w:pPr>
        <w:spacing w:after="120" w:before="0"/>
      </w:pPr>
      <w:r>
        <w:t xml:space="preserve"/>
      </w:r>
    </w:p>
    <w:p>
      <w:pPr>
        <w:pStyle w:val="Heading2"/>
        <w:spacing w:after="120" w:before="280"/>
      </w:pPr>
      <w:r>
        <w:rPr>
          <w:rFonts w:ascii="Arial" w:cs="Arial" w:eastAsia="Arial" w:hAnsi="Arial"/>
          <w:b/>
          <w:bCs/>
          <w:color w:val="1A56B0"/>
          <w:sz w:val="28"/>
          <w:szCs w:val="28"/>
        </w:rPr>
        <w:t xml:space="preserve">4.4  Database Scripts (SQL +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File</w:t>
            </w:r>
          </w:p>
        </w:tc>
        <w:tc>
          <w:tcPr>
            <w:tcW w:type="dxa" w:w="616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What It Does</w:t>
            </w:r>
          </w:p>
        </w:tc>
      </w:tr>
      <w:tr>
        <w:tc>
          <w:tcPr>
            <w:tcW w:type="dxa" w:w="3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db/migrations/001_schema.sql</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Creates core tables: products, platform_listings, price_history, offers, users, watchlists, alerts. Defines indexes on product_id, platform, scraped_at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db/migrations/002_indexes.sql</w:t>
            </w:r>
          </w:p>
        </w:tc>
        <w:tc>
          <w:tcPr>
            <w:tcW w:type="dxa" w:w="6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Partial indexes for active listings only; BRIN index on scraped_at (time-series); GIN index on product title (full-text search backup)</w:t>
            </w:r>
          </w:p>
        </w:tc>
      </w:tr>
      <w:tr>
        <w:tc>
          <w:tcPr>
            <w:tcW w:type="dxa" w:w="3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db/seeds/platforms.sql</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Inserts platform metadata: name, base URL, scraper config (user-agent, rate limit, selector version), is_active flag</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db/queries/comparison.sql</w:t>
            </w:r>
          </w:p>
        </w:tc>
        <w:tc>
          <w:tcPr>
            <w:tcW w:type="dxa" w:w="6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Complex JOIN query fetching latest listing per platform per product with computed effective_price and value_score — used by compare.ts route</w:t>
            </w:r>
          </w:p>
        </w:tc>
      </w:tr>
    </w:tbl>
    <w:p>
      <w:pPr>
        <w:spacing w:after="120" w:before="0"/>
      </w:pPr>
      <w:r>
        <w:t xml:space="preserve"/>
      </w:r>
    </w:p>
    <w:p>
      <w:pPr>
        <w:pStyle w:val="Heading2"/>
        <w:spacing w:after="120" w:before="280"/>
      </w:pPr>
      <w:r>
        <w:rPr>
          <w:rFonts w:ascii="Arial" w:cs="Arial" w:eastAsia="Arial" w:hAnsi="Arial"/>
          <w:b/>
          <w:bCs/>
          <w:color w:val="1A56B0"/>
          <w:sz w:val="28"/>
          <w:szCs w:val="28"/>
        </w:rPr>
        <w:t xml:space="preserve">4.5  Scheduling Scripts (Apache Airflow DAGs)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DAG File</w:t>
            </w:r>
          </w:p>
        </w:tc>
        <w:tc>
          <w:tcPr>
            <w:tcW w:type="dxa" w:w="616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Schedule &amp; Purpose</w:t>
            </w:r>
          </w:p>
        </w:tc>
      </w:tr>
      <w:tr>
        <w:tc>
          <w:tcPr>
            <w:tcW w:type="dxa" w:w="3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dags/scrape_amazon.py</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Every 1 hour — Amazon PA API refresh for top 10,000 tracked products; parallel ASIN batches of 10</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dags/scrape_flipkart.py</w:t>
            </w:r>
          </w:p>
        </w:tc>
        <w:tc>
          <w:tcPr>
            <w:tcW w:type="dxa" w:w="6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Every 2 hours — Flipkart feed download + live scraping for cached product URLs</w:t>
            </w:r>
          </w:p>
        </w:tc>
      </w:tr>
      <w:tr>
        <w:tc>
          <w:tcPr>
            <w:tcW w:type="dxa" w:w="3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dags/scrape_others.py</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Every 4 hours — Myntra, Meesho, Snapdeal, Nykaa, Croma, Reliance Digital scrapers (rotating, staggered)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dags/price_alerts.py</w:t>
            </w:r>
          </w:p>
        </w:tc>
        <w:tc>
          <w:tcPr>
            <w:tcW w:type="dxa" w:w="6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Every 30 minutes — Alert engine checks watchlists against current prices; sends notifications</w:t>
            </w:r>
          </w:p>
        </w:tc>
      </w:tr>
      <w:tr>
        <w:tc>
          <w:tcPr>
            <w:tcW w:type="dxa" w:w="3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dags/reindex_search.py</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Every 6 hours — Syncs PostgreSQL product catalog to Elasticsearch index; handles incremental updates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dags/retrain_matcher.py</w:t>
            </w:r>
          </w:p>
        </w:tc>
        <w:tc>
          <w:tcPr>
            <w:tcW w:type="dxa" w:w="6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Weekly — Retrains spaCy NER model and TF-IDF product matcher on newly accumulated product title data</w:t>
            </w:r>
          </w:p>
        </w:tc>
      </w:tr>
    </w:tbl>
    <w:p>
      <w:pPr>
        <w:spacing w:after="200" w:before="0"/>
      </w:pPr>
      <w:r>
        <w:t xml:space="preserve"/>
      </w:r>
    </w:p>
    <w:p>
      <w:pPr>
        <w:pStyle w:val="Heading1"/>
        <w:pBdr>
          <w:bottom w:val="single" w:color="1A56B0" w:sz="8" w:space="4"/>
        </w:pBdr>
        <w:spacing w:after="160" w:before="320"/>
      </w:pPr>
      <w:r>
        <w:rPr>
          <w:rFonts w:ascii="Arial" w:cs="Arial" w:eastAsia="Arial" w:hAnsi="Arial"/>
          <w:b/>
          <w:bCs/>
          <w:color w:val="0D3B6E"/>
          <w:sz w:val="36"/>
          <w:szCs w:val="36"/>
        </w:rPr>
        <w:t xml:space="preserve">5. Complete Technology Stack</w:t>
      </w:r>
    </w:p>
    <w:p>
      <w:pPr>
        <w:spacing w:after="80" w:before="80"/>
      </w:pPr>
      <w:r>
        <w:rPr>
          <w:rFonts w:ascii="Arial" w:cs="Arial" w:eastAsia="Arial" w:hAnsi="Arial"/>
          <w:color w:val="1A1A1A"/>
          <w:sz w:val="22"/>
          <w:szCs w:val="22"/>
        </w:rPr>
        <w:t xml:space="preserve">Every technology choice is listed below with the exact version, why it was chosen over alternatives, and where to get it.</w:t>
      </w:r>
    </w:p>
    <w:p>
      <w:pPr>
        <w:spacing w:after="120" w:before="0"/>
      </w:pPr>
      <w:r>
        <w:t xml:space="preserve"/>
      </w:r>
    </w:p>
    <w:p>
      <w:pPr>
        <w:pStyle w:val="Heading2"/>
        <w:spacing w:after="120" w:before="280"/>
      </w:pPr>
      <w:r>
        <w:rPr>
          <w:rFonts w:ascii="Arial" w:cs="Arial" w:eastAsia="Arial" w:hAnsi="Arial"/>
          <w:b/>
          <w:bCs/>
          <w:color w:val="1A56B0"/>
          <w:sz w:val="28"/>
          <w:szCs w:val="28"/>
        </w:rPr>
        <w:t xml:space="preserve">5.1  Frontend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160"/>
        <w:gridCol w:w="2000"/>
        <w:gridCol w:w="1000"/>
      </w:tblGrid>
      <w:tr>
        <w:trPr>
          <w:tblHeader/>
        </w:trPr>
        <w:tc>
          <w:tcPr>
            <w:tcW w:type="dxa" w:w="20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Technology</w:t>
            </w:r>
          </w:p>
        </w:tc>
        <w:tc>
          <w:tcPr>
            <w:tcW w:type="dxa" w:w="12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Version</w:t>
            </w:r>
          </w:p>
        </w:tc>
        <w:tc>
          <w:tcPr>
            <w:tcW w:type="dxa" w:w="316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Purpose &amp; Why Chosen</w:t>
            </w:r>
          </w:p>
        </w:tc>
        <w:tc>
          <w:tcPr>
            <w:tcW w:type="dxa" w:w="20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Get It From</w:t>
            </w:r>
          </w:p>
        </w:tc>
        <w:tc>
          <w:tcPr>
            <w:tcW w:type="dxa" w:w="10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License</w:t>
            </w:r>
          </w:p>
        </w:tc>
      </w:tr>
      <w:tr>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Next.js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14.x</w:t>
            </w:r>
          </w:p>
        </w:tc>
        <w:tc>
          <w:tcPr>
            <w:tcW w:type="dxa" w:w="3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React framework with SSR for SEO-friendly product pages and fast initial load. Chosen over CRA for SSR &amp; image optimization.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nextjs.org</w:t>
            </w:r>
          </w:p>
        </w:tc>
        <w:tc>
          <w:tcPr>
            <w:tcW w:type="dxa" w:w="1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MIT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React</w:t>
            </w:r>
          </w:p>
        </w:tc>
        <w:tc>
          <w:tcPr>
            <w:tcW w:type="dxa" w:w="1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18.x</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UI component library. Concurrent mode for responsive comparisons. Industry standard.</w:t>
            </w:r>
          </w:p>
        </w:tc>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react.dev</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MIT</w:t>
            </w:r>
          </w:p>
        </w:tc>
      </w:tr>
      <w:tr>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TypeScript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5.x</w:t>
            </w:r>
          </w:p>
        </w:tc>
        <w:tc>
          <w:tcPr>
            <w:tcW w:type="dxa" w:w="3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Static typing reduces runtime bugs in complex data transformations. Mandatory for team-scale projects.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typescriptlang.org</w:t>
            </w:r>
          </w:p>
        </w:tc>
        <w:tc>
          <w:tcPr>
            <w:tcW w:type="dxa" w:w="1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Apache 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Tailwind CSS</w:t>
            </w:r>
          </w:p>
        </w:tc>
        <w:tc>
          <w:tcPr>
            <w:tcW w:type="dxa" w:w="1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3.x</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Utility-first CSS. Mobile-first responsive design. No CSS file bloat. Chosen over MUI for full customizability.</w:t>
            </w:r>
          </w:p>
        </w:tc>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tailwindcss.com</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MIT</w:t>
            </w:r>
          </w:p>
        </w:tc>
      </w:tr>
      <w:tr>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Redux Toolkit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2.x</w:t>
            </w:r>
          </w:p>
        </w:tc>
        <w:tc>
          <w:tcPr>
            <w:tcW w:type="dxa" w:w="3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Global state for user preferences, scoring mode, watchlist. RTK Query for server state. Replaces Context + useReducer.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redux-toolkit.js.org</w:t>
            </w:r>
          </w:p>
        </w:tc>
        <w:tc>
          <w:tcPr>
            <w:tcW w:type="dxa" w:w="1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MIT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React Query (TanStack)</w:t>
            </w:r>
          </w:p>
        </w:tc>
        <w:tc>
          <w:tcPr>
            <w:tcW w:type="dxa" w:w="1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5.x</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Data fetching, caching, background refresh for comparison results. Handles loading/error states elegantly.</w:t>
            </w:r>
          </w:p>
        </w:tc>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tanstack.com/query</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MIT</w:t>
            </w:r>
          </w:p>
        </w:tc>
      </w:tr>
      <w:tr>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Recharts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2.x</w:t>
            </w:r>
          </w:p>
        </w:tc>
        <w:tc>
          <w:tcPr>
            <w:tcW w:type="dxa" w:w="3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SVG-based price history charts, Value Score radars. Pure React, no D3 dependency overhead.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recharts.org</w:t>
            </w:r>
          </w:p>
        </w:tc>
        <w:tc>
          <w:tcPr>
            <w:tcW w:type="dxa" w:w="1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MIT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Framer Motion</w:t>
            </w:r>
          </w:p>
        </w:tc>
        <w:tc>
          <w:tcPr>
            <w:tcW w:type="dxa" w:w="1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11.x</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Page transitions, comparison card animations. Makes UI feel polished and fast.</w:t>
            </w:r>
          </w:p>
        </w:tc>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framer.com/motion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MIT</w:t>
            </w:r>
          </w:p>
        </w:tc>
      </w:tr>
    </w:tbl>
    <w:p>
      <w:pPr>
        <w:spacing w:after="120" w:before="0"/>
      </w:pPr>
      <w:r>
        <w:t xml:space="preserve"/>
      </w:r>
    </w:p>
    <w:p>
      <w:pPr>
        <w:pStyle w:val="Heading2"/>
        <w:spacing w:after="120" w:before="280"/>
      </w:pPr>
      <w:r>
        <w:rPr>
          <w:rFonts w:ascii="Arial" w:cs="Arial" w:eastAsia="Arial" w:hAnsi="Arial"/>
          <w:b/>
          <w:bCs/>
          <w:color w:val="1A56B0"/>
          <w:sz w:val="28"/>
          <w:szCs w:val="28"/>
        </w:rPr>
        <w:t xml:space="preserve">5.2  Backend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160"/>
        <w:gridCol w:w="2000"/>
        <w:gridCol w:w="1000"/>
      </w:tblGrid>
      <w:tr>
        <w:trPr>
          <w:tblHeader/>
        </w:trPr>
        <w:tc>
          <w:tcPr>
            <w:tcW w:type="dxa" w:w="20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Technology</w:t>
            </w:r>
          </w:p>
        </w:tc>
        <w:tc>
          <w:tcPr>
            <w:tcW w:type="dxa" w:w="12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Version</w:t>
            </w:r>
          </w:p>
        </w:tc>
        <w:tc>
          <w:tcPr>
            <w:tcW w:type="dxa" w:w="316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Purpose &amp; Why Chosen</w:t>
            </w:r>
          </w:p>
        </w:tc>
        <w:tc>
          <w:tcPr>
            <w:tcW w:type="dxa" w:w="20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Get It From</w:t>
            </w:r>
          </w:p>
        </w:tc>
        <w:tc>
          <w:tcPr>
            <w:tcW w:type="dxa" w:w="10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License</w:t>
            </w:r>
          </w:p>
        </w:tc>
      </w:tr>
      <w:tr>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Node.js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20 LTS</w:t>
            </w:r>
          </w:p>
        </w:tc>
        <w:tc>
          <w:tcPr>
            <w:tcW w:type="dxa" w:w="3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API Gateway runtime. High concurrency for parallel scraper result aggregation. V8 engine, mature ecosystem.</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nodejs.org</w:t>
            </w:r>
          </w:p>
        </w:tc>
        <w:tc>
          <w:tcPr>
            <w:tcW w:type="dxa" w:w="1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MIT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Express.js</w:t>
            </w:r>
          </w:p>
        </w:tc>
        <w:tc>
          <w:tcPr>
            <w:tcW w:type="dxa" w:w="1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4.x</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REST API framework. Minimal, flexible, huge middleware ecosystem. Chosen over Fastify for familiarity.</w:t>
            </w:r>
          </w:p>
        </w:tc>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expressjs.com</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MIT</w:t>
            </w:r>
          </w:p>
        </w:tc>
      </w:tr>
      <w:tr>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Apollo Server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4.x</w:t>
            </w:r>
          </w:p>
        </w:tc>
        <w:tc>
          <w:tcPr>
            <w:tcW w:type="dxa" w:w="3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GraphQL server. Enables flexible client-driven queries for the comparison table. Replaces over-fetching REST.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apollographql.com</w:t>
            </w:r>
          </w:p>
        </w:tc>
        <w:tc>
          <w:tcPr>
            <w:tcW w:type="dxa" w:w="1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MIT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Passport.js</w:t>
            </w:r>
          </w:p>
        </w:tc>
        <w:tc>
          <w:tcPr>
            <w:tcW w:type="dxa" w:w="1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0.7.x</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OAuth 2.0 for Google login. Modular strategy system. Industry standard for Node.js auth.</w:t>
            </w:r>
          </w:p>
        </w:tc>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passportjs.org</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MIT</w:t>
            </w:r>
          </w:p>
        </w:tc>
      </w:tr>
      <w:tr>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python-jose / jsonwebtoken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latest</w:t>
            </w:r>
          </w:p>
        </w:tc>
        <w:tc>
          <w:tcPr>
            <w:tcW w:type="dxa" w:w="3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JWT signing &amp; verification (RS256). Asymmetric keys for API gateway / Python service interop.</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npm / PyPI</w:t>
            </w:r>
          </w:p>
        </w:tc>
        <w:tc>
          <w:tcPr>
            <w:tcW w:type="dxa" w:w="1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MIT</w:t>
            </w:r>
          </w:p>
        </w:tc>
      </w:tr>
    </w:tbl>
    <w:p>
      <w:pPr>
        <w:spacing w:after="120" w:before="0"/>
      </w:pPr>
      <w:r>
        <w:t xml:space="preserve"/>
      </w:r>
    </w:p>
    <w:p>
      <w:pPr>
        <w:pStyle w:val="Heading2"/>
        <w:spacing w:after="120" w:before="280"/>
      </w:pPr>
      <w:r>
        <w:rPr>
          <w:rFonts w:ascii="Arial" w:cs="Arial" w:eastAsia="Arial" w:hAnsi="Arial"/>
          <w:b/>
          <w:bCs/>
          <w:color w:val="1A56B0"/>
          <w:sz w:val="28"/>
          <w:szCs w:val="28"/>
        </w:rPr>
        <w:t xml:space="preserve">5.3  Scraping &amp; Data Collection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160"/>
        <w:gridCol w:w="2000"/>
        <w:gridCol w:w="1000"/>
      </w:tblGrid>
      <w:tr>
        <w:trPr>
          <w:tblHeader/>
        </w:trPr>
        <w:tc>
          <w:tcPr>
            <w:tcW w:type="dxa" w:w="20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Technology</w:t>
            </w:r>
          </w:p>
        </w:tc>
        <w:tc>
          <w:tcPr>
            <w:tcW w:type="dxa" w:w="12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Version</w:t>
            </w:r>
          </w:p>
        </w:tc>
        <w:tc>
          <w:tcPr>
            <w:tcW w:type="dxa" w:w="316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Purpose &amp; Why Chosen</w:t>
            </w:r>
          </w:p>
        </w:tc>
        <w:tc>
          <w:tcPr>
            <w:tcW w:type="dxa" w:w="20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Get It From</w:t>
            </w:r>
          </w:p>
        </w:tc>
        <w:tc>
          <w:tcPr>
            <w:tcW w:type="dxa" w:w="10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License</w:t>
            </w:r>
          </w:p>
        </w:tc>
      </w:tr>
      <w:tr>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Scrapy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2.11.x</w:t>
            </w:r>
          </w:p>
        </w:tc>
        <w:tc>
          <w:tcPr>
            <w:tcW w:type="dxa" w:w="3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High-performance async web crawling for SSR platforms (Snapdeal, Reliance Digital). Built-in rate limiting, retry, proxy middleware.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scrapy.org</w:t>
            </w:r>
          </w:p>
        </w:tc>
        <w:tc>
          <w:tcPr>
            <w:tcW w:type="dxa" w:w="1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BSD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Playwright (Python)</w:t>
            </w:r>
          </w:p>
        </w:tc>
        <w:tc>
          <w:tcPr>
            <w:tcW w:type="dxa" w:w="1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1.44.x</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Headless browser for JS-heavy SPA platforms (Myntra, Meesho, Nykaa, Croma). Chosen over Selenium for speed and async support.</w:t>
            </w:r>
          </w:p>
        </w:tc>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playwright.dev</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Apache 2</w:t>
            </w:r>
          </w:p>
        </w:tc>
      </w:tr>
      <w:tr>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playwright-stealth</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1.x</w:t>
            </w:r>
          </w:p>
        </w:tc>
        <w:tc>
          <w:tcPr>
            <w:tcW w:type="dxa" w:w="3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Anti-detection plugin for Playwright: removes automation fingerprints, randomizes WebGL, canvas, AudioContext signatures.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PyPI</w:t>
            </w:r>
          </w:p>
        </w:tc>
        <w:tc>
          <w:tcPr>
            <w:tcW w:type="dxa" w:w="1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MIT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BeautifulSoup4</w:t>
            </w:r>
          </w:p>
        </w:tc>
        <w:tc>
          <w:tcPr>
            <w:tcW w:type="dxa" w:w="1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4.12.x</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HTML parser for SSR page scraping within Scrapy spiders. lxml backend for speed.</w:t>
            </w:r>
          </w:p>
        </w:tc>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PyPI</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MIT</w:t>
            </w:r>
          </w:p>
        </w:tc>
      </w:tr>
      <w:tr>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httpx</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0.27.x</w:t>
            </w:r>
          </w:p>
        </w:tc>
        <w:tc>
          <w:tcPr>
            <w:tcW w:type="dxa" w:w="3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Async HTTP client for API connectors (Amazon PA API, Flipkart Affiliate). HTTP/2 support.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python-httpx.org</w:t>
            </w:r>
          </w:p>
        </w:tc>
        <w:tc>
          <w:tcPr>
            <w:tcW w:type="dxa" w:w="1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BSD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Bright Data / Oxylabs</w:t>
            </w:r>
          </w:p>
        </w:tc>
        <w:tc>
          <w:tcPr>
            <w:tcW w:type="dxa" w:w="1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SaaS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Residential proxy pool for IP rotation. Needed to prevent bans on Flipkart/Myntra. ~$15/GB.</w:t>
            </w:r>
          </w:p>
        </w:tc>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brightdata.com</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Paid SaaS</w:t>
            </w:r>
          </w:p>
        </w:tc>
      </w:tr>
    </w:tbl>
    <w:p>
      <w:pPr>
        <w:spacing w:after="120" w:before="0"/>
      </w:pPr>
      <w:r>
        <w:t xml:space="preserve"/>
      </w:r>
    </w:p>
    <w:p>
      <w:pPr>
        <w:pStyle w:val="Heading2"/>
        <w:spacing w:after="120" w:before="280"/>
      </w:pPr>
      <w:r>
        <w:rPr>
          <w:rFonts w:ascii="Arial" w:cs="Arial" w:eastAsia="Arial" w:hAnsi="Arial"/>
          <w:b/>
          <w:bCs/>
          <w:color w:val="1A56B0"/>
          <w:sz w:val="28"/>
          <w:szCs w:val="28"/>
        </w:rPr>
        <w:t xml:space="preserve">5.4  NLP &amp; Machine Learning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160"/>
        <w:gridCol w:w="2000"/>
        <w:gridCol w:w="1000"/>
      </w:tblGrid>
      <w:tr>
        <w:trPr>
          <w:tblHeader/>
        </w:trPr>
        <w:tc>
          <w:tcPr>
            <w:tcW w:type="dxa" w:w="20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Technology</w:t>
            </w:r>
          </w:p>
        </w:tc>
        <w:tc>
          <w:tcPr>
            <w:tcW w:type="dxa" w:w="12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Version</w:t>
            </w:r>
          </w:p>
        </w:tc>
        <w:tc>
          <w:tcPr>
            <w:tcW w:type="dxa" w:w="316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Purpose &amp; Why Chosen</w:t>
            </w:r>
          </w:p>
        </w:tc>
        <w:tc>
          <w:tcPr>
            <w:tcW w:type="dxa" w:w="20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Get It From</w:t>
            </w:r>
          </w:p>
        </w:tc>
        <w:tc>
          <w:tcPr>
            <w:tcW w:type="dxa" w:w="10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License</w:t>
            </w:r>
          </w:p>
        </w:tc>
      </w:tr>
      <w:tr>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spaCy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3.7.x</w:t>
            </w:r>
          </w:p>
        </w:tc>
        <w:tc>
          <w:tcPr>
            <w:tcW w:type="dxa" w:w="3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NER pipeline for extracting brand names, model numbers, specs from product titles. Pre-trained en_core_web_md model as base. Fine-tune on e-commerce product corpus.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spacy.io</w:t>
            </w:r>
          </w:p>
        </w:tc>
        <w:tc>
          <w:tcPr>
            <w:tcW w:type="dxa" w:w="1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MIT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scikit-learn</w:t>
            </w:r>
          </w:p>
        </w:tc>
        <w:tc>
          <w:tcPr>
            <w:tcW w:type="dxa" w:w="1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1.5.x</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TF-IDF vectorizer + cosine similarity for product matching. LogisticRegression for offer type classifier.</w:t>
            </w:r>
          </w:p>
        </w:tc>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scikit-learn.org</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BSD</w:t>
            </w:r>
          </w:p>
        </w:tc>
      </w:tr>
      <w:tr>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sentence-transformers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3.x</w:t>
            </w:r>
          </w:p>
        </w:tc>
        <w:tc>
          <w:tcPr>
            <w:tcW w:type="dxa" w:w="3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SBERT embeddings for better product matching beyond TF-IDF. Use paraphrase-multilingual-MiniLM-L12-v2 for Hindi product names.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sbert.net</w:t>
            </w:r>
          </w:p>
        </w:tc>
        <w:tc>
          <w:tcPr>
            <w:tcW w:type="dxa" w:w="1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Apache 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pandas + numpy</w:t>
            </w:r>
          </w:p>
        </w:tc>
        <w:tc>
          <w:tcPr>
            <w:tcW w:type="dxa" w:w="1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2.x / 1.x</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Data manipulation for price normalization, statistical outlier detection (Z-score for fake review flagging), price history aggregation.</w:t>
            </w:r>
          </w:p>
        </w:tc>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pypi.org</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BSD</w:t>
            </w:r>
          </w:p>
        </w:tc>
      </w:tr>
      <w:tr>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Apache Airflow</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2.9.x</w:t>
            </w:r>
          </w:p>
        </w:tc>
        <w:tc>
          <w:tcPr>
            <w:tcW w:type="dxa" w:w="3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DAG-based job scheduler for orchestrating all scraping and processing tasks with retry, SLA monitoring, alerting.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airflow.apache.org</w:t>
            </w:r>
          </w:p>
        </w:tc>
        <w:tc>
          <w:tcPr>
            <w:tcW w:type="dxa" w:w="1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Apache 2</w:t>
            </w:r>
          </w:p>
        </w:tc>
      </w:tr>
    </w:tbl>
    <w:p>
      <w:pPr>
        <w:spacing w:after="120" w:before="0"/>
      </w:pPr>
      <w:r>
        <w:t xml:space="preserve"/>
      </w:r>
    </w:p>
    <w:p>
      <w:pPr>
        <w:pStyle w:val="Heading2"/>
        <w:spacing w:after="120" w:before="280"/>
      </w:pPr>
      <w:r>
        <w:rPr>
          <w:rFonts w:ascii="Arial" w:cs="Arial" w:eastAsia="Arial" w:hAnsi="Arial"/>
          <w:b/>
          <w:bCs/>
          <w:color w:val="1A56B0"/>
          <w:sz w:val="28"/>
          <w:szCs w:val="28"/>
        </w:rPr>
        <w:t xml:space="preserve">5.5  Database &amp; Storage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160"/>
        <w:gridCol w:w="2000"/>
        <w:gridCol w:w="1000"/>
      </w:tblGrid>
      <w:tr>
        <w:trPr>
          <w:tblHeader/>
        </w:trPr>
        <w:tc>
          <w:tcPr>
            <w:tcW w:type="dxa" w:w="20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Technology</w:t>
            </w:r>
          </w:p>
        </w:tc>
        <w:tc>
          <w:tcPr>
            <w:tcW w:type="dxa" w:w="12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Version</w:t>
            </w:r>
          </w:p>
        </w:tc>
        <w:tc>
          <w:tcPr>
            <w:tcW w:type="dxa" w:w="316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Purpose &amp; Why Chosen</w:t>
            </w:r>
          </w:p>
        </w:tc>
        <w:tc>
          <w:tcPr>
            <w:tcW w:type="dxa" w:w="20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Get It From</w:t>
            </w:r>
          </w:p>
        </w:tc>
        <w:tc>
          <w:tcPr>
            <w:tcW w:type="dxa" w:w="10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License</w:t>
            </w:r>
          </w:p>
        </w:tc>
      </w:tr>
      <w:tr>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PostgreSQL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16.x</w:t>
            </w:r>
          </w:p>
        </w:tc>
        <w:tc>
          <w:tcPr>
            <w:tcW w:type="dxa" w:w="3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Primary relational database. Products, listings, price_history, users, watchlists. BRIN indexes for time-series pricing data. Chosen over MySQL for JSONB support &amp; window functions.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postgresql.org</w:t>
            </w:r>
          </w:p>
        </w:tc>
        <w:tc>
          <w:tcPr>
            <w:tcW w:type="dxa" w:w="1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PostgreSQL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Redis</w:t>
            </w:r>
          </w:p>
        </w:tc>
        <w:tc>
          <w:tcPr>
            <w:tcW w:type="dxa" w:w="1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7.x</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In-memory cache for search results (TTL 30 min), session tokens, rate limit counters. 50–100x faster than DB for hot data.</w:t>
            </w:r>
          </w:p>
        </w:tc>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redis.io</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BSD</w:t>
            </w:r>
          </w:p>
        </w:tc>
      </w:tr>
      <w:tr>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Elasticsearch</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8.x</w:t>
            </w:r>
          </w:p>
        </w:tc>
        <w:tc>
          <w:tcPr>
            <w:tcW w:type="dxa" w:w="3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Full-text product search index. Fuzzy matching for typos, synonym handling (e.g. 'mobile' = 'phone'), faceted filtering by category/brand.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elastic.co</w:t>
            </w:r>
          </w:p>
        </w:tc>
        <w:tc>
          <w:tcPr>
            <w:tcW w:type="dxa" w:w="1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SSPL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AWS S3 / Cloudflare R2</w:t>
            </w:r>
          </w:p>
        </w:tc>
        <w:tc>
          <w:tcPr>
            <w:tcW w:type="dxa" w:w="1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SaaS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Object storage for product images fetched from platforms. R2 is chosen for zero egress fees. CloudFront CDN for image delivery.</w:t>
            </w:r>
          </w:p>
        </w:tc>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aws.amazon.com / cloudflare.com</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Paid SaaS</w:t>
            </w:r>
          </w:p>
        </w:tc>
      </w:tr>
      <w:tr>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Prisma ORM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5.x</w:t>
            </w:r>
          </w:p>
        </w:tc>
        <w:tc>
          <w:tcPr>
            <w:tcW w:type="dxa" w:w="3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Type-safe DB client for Node.js API layer. Auto-generates TypeScript types from PostgreSQL schema. Migrations built-in.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prisma.io</w:t>
            </w:r>
          </w:p>
        </w:tc>
        <w:tc>
          <w:tcPr>
            <w:tcW w:type="dxa" w:w="1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Apache 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SQLAlchemy</w:t>
            </w:r>
          </w:p>
        </w:tc>
        <w:tc>
          <w:tcPr>
            <w:tcW w:type="dxa" w:w="1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2.x</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ORM for Python scraping &amp; processing services. Async support with asyncpg driver for high-throughput writes.</w:t>
            </w:r>
          </w:p>
        </w:tc>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sqlalchemy.org</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MIT</w:t>
            </w:r>
          </w:p>
        </w:tc>
      </w:tr>
    </w:tbl>
    <w:p>
      <w:pPr>
        <w:spacing w:after="120" w:before="0"/>
      </w:pPr>
      <w:r>
        <w:t xml:space="preserve"/>
      </w:r>
    </w:p>
    <w:p>
      <w:pPr>
        <w:pStyle w:val="Heading2"/>
        <w:spacing w:after="120" w:before="280"/>
      </w:pPr>
      <w:r>
        <w:rPr>
          <w:rFonts w:ascii="Arial" w:cs="Arial" w:eastAsia="Arial" w:hAnsi="Arial"/>
          <w:b/>
          <w:bCs/>
          <w:color w:val="1A56B0"/>
          <w:sz w:val="28"/>
          <w:szCs w:val="28"/>
        </w:rPr>
        <w:t xml:space="preserve">5.6  Infrastructure &amp; DevOps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160"/>
        <w:gridCol w:w="2000"/>
        <w:gridCol w:w="1000"/>
      </w:tblGrid>
      <w:tr>
        <w:trPr>
          <w:tblHeader/>
        </w:trPr>
        <w:tc>
          <w:tcPr>
            <w:tcW w:type="dxa" w:w="20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Technology</w:t>
            </w:r>
          </w:p>
        </w:tc>
        <w:tc>
          <w:tcPr>
            <w:tcW w:type="dxa" w:w="12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Version</w:t>
            </w:r>
          </w:p>
        </w:tc>
        <w:tc>
          <w:tcPr>
            <w:tcW w:type="dxa" w:w="316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Purpose &amp; Why Chosen</w:t>
            </w:r>
          </w:p>
        </w:tc>
        <w:tc>
          <w:tcPr>
            <w:tcW w:type="dxa" w:w="20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Get It From</w:t>
            </w:r>
          </w:p>
        </w:tc>
        <w:tc>
          <w:tcPr>
            <w:tcW w:type="dxa" w:w="10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License</w:t>
            </w:r>
          </w:p>
        </w:tc>
      </w:tr>
      <w:tr>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Docker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26.x</w:t>
            </w:r>
          </w:p>
        </w:tc>
        <w:tc>
          <w:tcPr>
            <w:tcW w:type="dxa" w:w="3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Containerizes each service (scrapers, API, Airflow, etc.) for consistent environments. docker-compose for local dev.</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docker.com</w:t>
            </w:r>
          </w:p>
        </w:tc>
        <w:tc>
          <w:tcPr>
            <w:tcW w:type="dxa" w:w="1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Apache 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Kubernetes (K8s)</w:t>
            </w:r>
          </w:p>
        </w:tc>
        <w:tc>
          <w:tcPr>
            <w:tcW w:type="dxa" w:w="1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1.30.x</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Orchestrates containers in production. Auto-scales scraper workers on demand. Use AWS EKS or GKE managed K8s.</w:t>
            </w:r>
          </w:p>
        </w:tc>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kubernetes.io</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Apache 2</w:t>
            </w:r>
          </w:p>
        </w:tc>
      </w:tr>
      <w:tr>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GitHub Actions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N/A</w:t>
            </w:r>
          </w:p>
        </w:tc>
        <w:tc>
          <w:tcPr>
            <w:tcW w:type="dxa" w:w="3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CI/CD: lint → test → build Docker image → push to ECR → deploy to K8s. Separate workflows for frontend, API, scrapers.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github.com</w:t>
            </w:r>
          </w:p>
        </w:tc>
        <w:tc>
          <w:tcPr>
            <w:tcW w:type="dxa" w:w="1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Free/Paid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Prometheus + Grafana</w:t>
            </w:r>
          </w:p>
        </w:tc>
        <w:tc>
          <w:tcPr>
            <w:tcW w:type="dxa" w:w="1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latest</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System health monitoring: scraper success rates, API latency, cache hit ratio, DB query times. Alerts via PagerDuty.</w:t>
            </w:r>
          </w:p>
        </w:tc>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prometheus.io / grafana.com</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Apache 2</w:t>
            </w:r>
          </w:p>
        </w:tc>
      </w:tr>
      <w:tr>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Cloudflare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SaaS</w:t>
            </w:r>
          </w:p>
        </w:tc>
        <w:tc>
          <w:tcPr>
            <w:tcW w:type="dxa" w:w="3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DNS, DDoS protection, WAF, rate limiting at edge. Zero-cost CDN for static assets. Workers for edge caching.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cloudflare.com</w:t>
            </w:r>
          </w:p>
        </w:tc>
        <w:tc>
          <w:tcPr>
            <w:tcW w:type="dxa" w:w="1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Free/Paid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Sentry</w:t>
            </w:r>
          </w:p>
        </w:tc>
        <w:tc>
          <w:tcPr>
            <w:tcW w:type="dxa" w:w="1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SaaS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Error tracking for frontend (React) and backend (Node, Python). Source maps for minified JS. Slack alerts on new errors.</w:t>
            </w:r>
          </w:p>
        </w:tc>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sentry.io</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Free/Paid</w:t>
            </w:r>
          </w:p>
        </w:tc>
      </w:tr>
      <w:tr>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AWS Secrets Manager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SaaS</w:t>
            </w:r>
          </w:p>
        </w:tc>
        <w:tc>
          <w:tcPr>
            <w:tcW w:type="dxa" w:w="3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Stores API keys, DB credentials, proxy credentials. Rotated automatically. No secrets in env files or git.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aws.amazon.com</w:t>
            </w:r>
          </w:p>
        </w:tc>
        <w:tc>
          <w:tcPr>
            <w:tcW w:type="dxa" w:w="1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Paid SaaS</w:t>
            </w:r>
          </w:p>
        </w:tc>
      </w:tr>
    </w:tbl>
    <w:p>
      <w:pPr>
        <w:spacing w:after="120" w:before="0"/>
      </w:pPr>
      <w:r>
        <w:t xml:space="preserve"/>
      </w:r>
    </w:p>
    <w:p>
      <w:pPr>
        <w:pStyle w:val="Heading2"/>
        <w:spacing w:after="120" w:before="280"/>
      </w:pPr>
      <w:r>
        <w:rPr>
          <w:rFonts w:ascii="Arial" w:cs="Arial" w:eastAsia="Arial" w:hAnsi="Arial"/>
          <w:b/>
          <w:bCs/>
          <w:color w:val="1A56B0"/>
          <w:sz w:val="28"/>
          <w:szCs w:val="28"/>
        </w:rPr>
        <w:t xml:space="preserve">5.7  Third-Party APIs &amp;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1800"/>
        <w:gridCol w:w="1200"/>
      </w:tblGrid>
      <w:tr>
        <w:trPr>
          <w:tblHeader/>
        </w:trPr>
        <w:tc>
          <w:tcPr>
            <w:tcW w:type="dxa" w:w="24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Service</w:t>
            </w:r>
          </w:p>
        </w:tc>
        <w:tc>
          <w:tcPr>
            <w:tcW w:type="dxa" w:w="396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Purpose</w:t>
            </w:r>
          </w:p>
        </w:tc>
        <w:tc>
          <w:tcPr>
            <w:tcW w:type="dxa" w:w="18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Where to Get</w:t>
            </w:r>
          </w:p>
        </w:tc>
        <w:tc>
          <w:tcPr>
            <w:tcW w:type="dxa" w:w="12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Cost</w:t>
            </w:r>
          </w:p>
        </w:tc>
      </w:tr>
      <w:tr>
        <w:tc>
          <w:tcPr>
            <w:tcW w:type="dxa" w:w="24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Amazon PA API 5.0</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Official Amazon product data: price, ASIN, rating, images, affiliate deep-links</w:t>
            </w:r>
          </w:p>
        </w:tc>
        <w:tc>
          <w:tcPr>
            <w:tcW w:type="dxa" w:w="1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affiliate-program.amazon.in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Free (affiliate)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Flipkart Affiliate API</w:t>
            </w:r>
          </w:p>
        </w:tc>
        <w:tc>
          <w:tcPr>
            <w:tcW w:type="dxa" w:w="39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Catalog feed with prices and product URLs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affiliate.flipkart.com</w:t>
            </w:r>
          </w:p>
        </w:tc>
        <w:tc>
          <w:tcPr>
            <w:tcW w:type="dxa" w:w="1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Free (affiliate)</w:t>
            </w:r>
          </w:p>
        </w:tc>
      </w:tr>
      <w:tr>
        <w:tc>
          <w:tcPr>
            <w:tcW w:type="dxa" w:w="24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ExchangeRate-API</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INR currency conversion for any non-INR prices</w:t>
            </w:r>
          </w:p>
        </w:tc>
        <w:tc>
          <w:tcPr>
            <w:tcW w:type="dxa" w:w="1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exchangerate-api.com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Free tier (1500 req/mo)</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SendGrid</w:t>
            </w:r>
          </w:p>
        </w:tc>
        <w:tc>
          <w:tcPr>
            <w:tcW w:type="dxa" w:w="39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Transactional email for price drop alerts, registration, OTP</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sendgrid.com</w:t>
            </w:r>
          </w:p>
        </w:tc>
        <w:tc>
          <w:tcPr>
            <w:tcW w:type="dxa" w:w="1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Free (100 emails/day)</w:t>
            </w:r>
          </w:p>
        </w:tc>
      </w:tr>
      <w:tr>
        <w:tc>
          <w:tcPr>
            <w:tcW w:type="dxa" w:w="24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Firebase FCM</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Browser &amp; Android push notifications for price alerts</w:t>
            </w:r>
          </w:p>
        </w:tc>
        <w:tc>
          <w:tcPr>
            <w:tcW w:type="dxa" w:w="1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firebase.google.com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Free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Google OAuth 2.0</w:t>
            </w:r>
          </w:p>
        </w:tc>
        <w:tc>
          <w:tcPr>
            <w:tcW w:type="dxa" w:w="39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Social login (Sign in with Google)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console.cloud.google.com</w:t>
            </w:r>
          </w:p>
        </w:tc>
        <w:tc>
          <w:tcPr>
            <w:tcW w:type="dxa" w:w="1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Free</w:t>
            </w:r>
          </w:p>
        </w:tc>
      </w:tr>
      <w:tr>
        <w:tc>
          <w:tcPr>
            <w:tcW w:type="dxa" w:w="24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Snyk</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Dependency vulnerability scanning in CI pipeline</w:t>
            </w:r>
          </w:p>
        </w:tc>
        <w:tc>
          <w:tcPr>
            <w:tcW w:type="dxa" w:w="1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snyk.io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Free tier available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Bright Data</w:t>
            </w:r>
          </w:p>
        </w:tc>
        <w:tc>
          <w:tcPr>
            <w:tcW w:type="dxa" w:w="39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Residential proxy pool for anti-ban scraping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brightdata.com</w:t>
            </w:r>
          </w:p>
        </w:tc>
        <w:tc>
          <w:tcPr>
            <w:tcW w:type="dxa" w:w="1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~$15/GB</w:t>
            </w:r>
          </w:p>
        </w:tc>
      </w:tr>
    </w:tbl>
    <w:p>
      <w:pPr>
        <w:spacing w:after="200" w:before="0"/>
      </w:pPr>
      <w:r>
        <w:t xml:space="preserve"/>
      </w:r>
    </w:p>
    <w:p>
      <w:pPr>
        <w:pStyle w:val="Heading1"/>
        <w:pBdr>
          <w:bottom w:val="single" w:color="1A56B0" w:sz="8" w:space="4"/>
        </w:pBdr>
        <w:spacing w:after="160" w:before="320"/>
      </w:pPr>
      <w:r>
        <w:rPr>
          <w:rFonts w:ascii="Arial" w:cs="Arial" w:eastAsia="Arial" w:hAnsi="Arial"/>
          <w:b/>
          <w:bCs/>
          <w:color w:val="0D3B6E"/>
          <w:sz w:val="36"/>
          <w:szCs w:val="36"/>
        </w:rPr>
        <w:t xml:space="preserve">6. Database Schema (PostgreSQL)</w:t>
      </w:r>
    </w:p>
    <w:p>
      <w:pPr>
        <w:spacing w:after="80" w:before="80"/>
      </w:pPr>
      <w:r>
        <w:rPr>
          <w:rFonts w:ascii="Arial" w:cs="Arial" w:eastAsia="Arial" w:hAnsi="Arial"/>
          <w:color w:val="1A1A1A"/>
          <w:sz w:val="22"/>
          <w:szCs w:val="22"/>
        </w:rPr>
        <w:t xml:space="preserve">The following are the core table definitions for PriceWise's PostgreSQL database. All tables use UUIDs as primary keys for horizontal scaling compatibility.</w:t>
      </w:r>
    </w:p>
    <w:p>
      <w:pPr>
        <w:spacing w:after="120" w:before="0"/>
      </w:pPr>
      <w:r>
        <w:t xml:space="preserve"/>
      </w:r>
    </w:p>
    <w:p>
      <w:pPr>
        <w:pStyle w:val="Heading2"/>
        <w:spacing w:after="120" w:before="280"/>
      </w:pPr>
      <w:r>
        <w:rPr>
          <w:rFonts w:ascii="Arial" w:cs="Arial" w:eastAsia="Arial" w:hAnsi="Arial"/>
          <w:b/>
          <w:bCs/>
          <w:color w:val="1A56B0"/>
          <w:sz w:val="28"/>
          <w:szCs w:val="28"/>
        </w:rPr>
        <w:t xml:space="preserve">6.1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4960"/>
      </w:tblGrid>
      <w:tr>
        <w:trPr>
          <w:tblHeader/>
        </w:trPr>
        <w:tc>
          <w:tcPr>
            <w:tcW w:type="dxa" w:w="16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Table</w:t>
            </w:r>
          </w:p>
        </w:tc>
        <w:tc>
          <w:tcPr>
            <w:tcW w:type="dxa" w:w="16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Column</w:t>
            </w:r>
          </w:p>
        </w:tc>
        <w:tc>
          <w:tcPr>
            <w:tcW w:type="dxa" w:w="12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Type</w:t>
            </w:r>
          </w:p>
        </w:tc>
        <w:tc>
          <w:tcPr>
            <w:tcW w:type="dxa" w:w="496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products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id</w:t>
            </w:r>
          </w:p>
        </w:tc>
        <w:tc>
          <w:tcPr>
            <w:tcW w:type="dxa" w:w="1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UUID PK</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Unique product entity (after matching across platforms)</w:t>
            </w:r>
          </w:p>
        </w:tc>
      </w:tr>
      <w:tr>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canonical_name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TEXT</w:t>
            </w:r>
          </w:p>
        </w:tc>
        <w:tc>
          <w:tcPr>
            <w:tcW w:type="dxa" w:w="49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Normalized product name (e.g. 'Samsung Galaxy S24 256GB Black')</w:t>
            </w:r>
          </w:p>
        </w:tc>
      </w:tr>
      <w:tr>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brand</w:t>
            </w:r>
          </w:p>
        </w:tc>
        <w:tc>
          <w:tcPr>
            <w:tcW w:type="dxa" w:w="1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TEXT</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Extracted brand name (spaCy NER)</w:t>
            </w:r>
          </w:p>
        </w:tc>
      </w:tr>
      <w:tr>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category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TEXT</w:t>
            </w:r>
          </w:p>
        </w:tc>
        <w:tc>
          <w:tcPr>
            <w:tcW w:type="dxa" w:w="49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Top-level category (Electronics, Fashion, etc.)</w:t>
            </w:r>
          </w:p>
        </w:tc>
      </w:tr>
      <w:tr>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embedding</w:t>
            </w:r>
          </w:p>
        </w:tc>
        <w:tc>
          <w:tcPr>
            <w:tcW w:type="dxa" w:w="1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VECTOR(384)</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SBERT embedding for similarity search (pgvector extension)</w:t>
            </w:r>
          </w:p>
        </w:tc>
      </w:tr>
      <w:tr>
        <w:tc>
          <w:tcPr>
            <w:tcW w:type="dxa" w:w="16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platform_listings</w:t>
            </w:r>
          </w:p>
        </w:tc>
        <w:tc>
          <w:tcPr>
            <w:tcW w:type="dxa" w:w="16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id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UUID PK</w:t>
            </w:r>
          </w:p>
        </w:tc>
        <w:tc>
          <w:tcPr>
            <w:tcW w:type="dxa" w:w="49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One row per product per platform per scrape run</w:t>
            </w:r>
          </w:p>
        </w:tc>
      </w:tr>
      <w:tr>
        <w:tc>
          <w:tcPr>
            <w:tcW w:type="dxa" w:w="16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product_id</w:t>
            </w:r>
          </w:p>
        </w:tc>
        <w:tc>
          <w:tcPr>
            <w:tcW w:type="dxa" w:w="1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UUID FK</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References products.id</w:t>
            </w:r>
          </w:p>
        </w:tc>
      </w:tr>
      <w:tr>
        <w:tc>
          <w:tcPr>
            <w:tcW w:type="dxa" w:w="16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platform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TEXT</w:t>
            </w:r>
          </w:p>
        </w:tc>
        <w:tc>
          <w:tcPr>
            <w:tcW w:type="dxa" w:w="49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amazon | flipkart | myntra | meesho | snapdeal | nykaa | croma | reliancedigital</w:t>
            </w:r>
          </w:p>
        </w:tc>
      </w:tr>
      <w:tr>
        <w:tc>
          <w:tcPr>
            <w:tcW w:type="dxa" w:w="16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mrp</w:t>
            </w:r>
          </w:p>
        </w:tc>
        <w:tc>
          <w:tcPr>
            <w:tcW w:type="dxa" w:w="1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NUMERIC(12,2)</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Maximum Retail Price (before discount)</w:t>
            </w:r>
          </w:p>
        </w:tc>
      </w:tr>
      <w:tr>
        <w:tc>
          <w:tcPr>
            <w:tcW w:type="dxa" w:w="16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listed_price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NUMERIC(12,2)</w:t>
            </w:r>
          </w:p>
        </w:tc>
        <w:tc>
          <w:tcPr>
            <w:tcW w:type="dxa" w:w="49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Platform's listed/selling price</w:t>
            </w:r>
          </w:p>
        </w:tc>
      </w:tr>
      <w:tr>
        <w:tc>
          <w:tcPr>
            <w:tcW w:type="dxa" w:w="16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effective_price</w:t>
            </w:r>
          </w:p>
        </w:tc>
        <w:tc>
          <w:tcPr>
            <w:tcW w:type="dxa" w:w="1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NUMERIC(12,2)</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Final price after all offers (computed by effective_price.py)</w:t>
            </w:r>
          </w:p>
        </w:tc>
      </w:tr>
      <w:tr>
        <w:tc>
          <w:tcPr>
            <w:tcW w:type="dxa" w:w="16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rating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NUMERIC(3,2)</w:t>
            </w:r>
          </w:p>
        </w:tc>
        <w:tc>
          <w:tcPr>
            <w:tcW w:type="dxa" w:w="49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Weighted average star rating</w:t>
            </w:r>
          </w:p>
        </w:tc>
      </w:tr>
      <w:tr>
        <w:tc>
          <w:tcPr>
            <w:tcW w:type="dxa" w:w="16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review_count</w:t>
            </w:r>
          </w:p>
        </w:tc>
        <w:tc>
          <w:tcPr>
            <w:tcW w:type="dxa" w:w="1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INTEGER</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Number of reviews (log-scaled in Value Score)</w:t>
            </w:r>
          </w:p>
        </w:tc>
      </w:tr>
      <w:tr>
        <w:tc>
          <w:tcPr>
            <w:tcW w:type="dxa" w:w="16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delivery_days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INTEGER</w:t>
            </w:r>
          </w:p>
        </w:tc>
        <w:tc>
          <w:tcPr>
            <w:tcW w:type="dxa" w:w="49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Estimated delivery SLA in days</w:t>
            </w:r>
          </w:p>
        </w:tc>
      </w:tr>
      <w:tr>
        <w:tc>
          <w:tcPr>
            <w:tcW w:type="dxa" w:w="16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product_url</w:t>
            </w:r>
          </w:p>
        </w:tc>
        <w:tc>
          <w:tcPr>
            <w:tcW w:type="dxa" w:w="1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TEXT</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Deep-link to platform product page (Buy Now)</w:t>
            </w:r>
          </w:p>
        </w:tc>
      </w:tr>
      <w:tr>
        <w:tc>
          <w:tcPr>
            <w:tcW w:type="dxa" w:w="16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scraped_at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TIMESTAMPTZ</w:t>
            </w:r>
          </w:p>
        </w:tc>
        <w:tc>
          <w:tcPr>
            <w:tcW w:type="dxa" w:w="49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When this row was scraped (BRIN indexed)</w:t>
            </w:r>
          </w:p>
        </w:tc>
      </w:tr>
      <w:tr>
        <w:tc>
          <w:tcPr>
            <w:tcW w:type="dxa" w:w="16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price_history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id</w:t>
            </w:r>
          </w:p>
        </w:tc>
        <w:tc>
          <w:tcPr>
            <w:tcW w:type="dxa" w:w="1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BIGSERIAL PK</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Time-series table (one row per scrape per platform per product)</w:t>
            </w:r>
          </w:p>
        </w:tc>
      </w:tr>
      <w:tr>
        <w:tc>
          <w:tcPr>
            <w:tcW w:type="dxa" w:w="16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listing_id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UUID FK</w:t>
            </w:r>
          </w:p>
        </w:tc>
        <w:tc>
          <w:tcPr>
            <w:tcW w:type="dxa" w:w="49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References platform_listings.id</w:t>
            </w:r>
          </w:p>
        </w:tc>
      </w:tr>
      <w:tr>
        <w:tc>
          <w:tcPr>
            <w:tcW w:type="dxa" w:w="16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effective_price</w:t>
            </w:r>
          </w:p>
        </w:tc>
        <w:tc>
          <w:tcPr>
            <w:tcW w:type="dxa" w:w="1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NUMERIC(12,2)</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Effective price at this point in time</w:t>
            </w:r>
          </w:p>
        </w:tc>
      </w:tr>
      <w:tr>
        <w:tc>
          <w:tcPr>
            <w:tcW w:type="dxa" w:w="16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recorded_at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TIMESTAMPTZ</w:t>
            </w:r>
          </w:p>
        </w:tc>
        <w:tc>
          <w:tcPr>
            <w:tcW w:type="dxa" w:w="49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Timestamp of price recording</w:t>
            </w:r>
          </w:p>
        </w:tc>
      </w:tr>
    </w:tbl>
    <w:p>
      <w:pPr>
        <w:spacing w:after="200" w:before="0"/>
      </w:pPr>
      <w:r>
        <w:t xml:space="preserve"/>
      </w:r>
    </w:p>
    <w:p>
      <w:pPr>
        <w:pStyle w:val="Heading1"/>
        <w:pBdr>
          <w:bottom w:val="single" w:color="1A56B0" w:sz="8" w:space="4"/>
        </w:pBdr>
        <w:spacing w:after="160" w:before="320"/>
      </w:pPr>
      <w:r>
        <w:rPr>
          <w:rFonts w:ascii="Arial" w:cs="Arial" w:eastAsia="Arial" w:hAnsi="Arial"/>
          <w:b/>
          <w:bCs/>
          <w:color w:val="0D3B6E"/>
          <w:sz w:val="36"/>
          <w:szCs w:val="36"/>
        </w:rPr>
        <w:t xml:space="preserve">7. Value Score Algorithm — Detailed Implementation</w:t>
      </w:r>
    </w:p>
    <w:p>
      <w:pPr>
        <w:spacing w:after="80" w:before="80"/>
      </w:pPr>
      <w:r>
        <w:rPr>
          <w:rFonts w:ascii="Arial" w:cs="Arial" w:eastAsia="Arial" w:hAnsi="Arial"/>
          <w:color w:val="1A1A1A"/>
          <w:sz w:val="22"/>
          <w:szCs w:val="22"/>
        </w:rPr>
        <w:t xml:space="preserve">The Value Score is PriceWise's core intellectual property. It converts multi-dimensional product data into a single 0–100 score per platform listing, allowing objective comparison.</w:t>
      </w:r>
    </w:p>
    <w:p>
      <w:pPr>
        <w:spacing w:after="120" w:before="0"/>
      </w:pPr>
      <w:r>
        <w:t xml:space="preserve"/>
      </w:r>
    </w:p>
    <w:p>
      <w:pPr>
        <w:pStyle w:val="Heading2"/>
        <w:spacing w:after="120" w:before="280"/>
      </w:pPr>
      <w:r>
        <w:rPr>
          <w:rFonts w:ascii="Arial" w:cs="Arial" w:eastAsia="Arial" w:hAnsi="Arial"/>
          <w:b/>
          <w:bCs/>
          <w:color w:val="1A56B0"/>
          <w:sz w:val="28"/>
          <w:szCs w:val="28"/>
        </w:rPr>
        <w:t xml:space="preserve">7.1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3B6E" w:sz="6"/>
              <w:left w:val="single" w:color="0D3B6E" w:sz="6"/>
              <w:bottom w:val="single" w:color="0D3B6E" w:sz="6"/>
              <w:right w:val="single" w:color="0D3B6E" w:sz="6"/>
            </w:tcBorders>
            <w:shd w:fill="D6E4F7" w:val="clear"/>
            <w:tcMar>
              <w:top w:type="dxa" w:w="160"/>
              <w:left w:type="dxa" w:w="200"/>
              <w:bottom w:type="dxa" w:w="160"/>
              <w:right w:type="dxa" w:w="200"/>
            </w:tcMar>
          </w:tcPr>
          <w:p>
            <w:pPr>
              <w:spacing w:after="60" w:before="0"/>
            </w:pPr>
            <w:r>
              <w:rPr>
                <w:rFonts w:ascii="Arial" w:cs="Arial" w:eastAsia="Arial" w:hAnsi="Arial"/>
                <w:b/>
                <w:bCs/>
                <w:color w:val="0D3B6E"/>
                <w:sz w:val="22"/>
                <w:szCs w:val="22"/>
              </w:rPr>
              <w:t xml:space="preserve">Value Score Formula</w:t>
            </w:r>
          </w:p>
          <w:p>
            <w:pPr>
              <w:spacing w:after="20" w:before="20"/>
            </w:pPr>
            <w:r>
              <w:rPr>
                <w:rFonts w:ascii="Arial" w:cs="Arial" w:eastAsia="Arial" w:hAnsi="Arial"/>
                <w:color w:val="1A1A1A"/>
                <w:sz w:val="20"/>
                <w:szCs w:val="20"/>
              </w:rPr>
              <w:t xml:space="preserve">ValueScore = Σ (component_score_i × weight_i)  where each component is normalized to 0–100</w:t>
            </w:r>
          </w:p>
          <w:p>
            <w:pPr>
              <w:spacing w:after="20" w:before="20"/>
            </w:pPr>
            <w:r>
              <w:rPr>
                <w:rFonts w:ascii="Arial" w:cs="Arial" w:eastAsia="Arial" w:hAnsi="Arial"/>
                <w:color w:val="1A1A1A"/>
                <w:sz w:val="20"/>
                <w:szCs w:val="20"/>
              </w:rPr>
              <w:t xml:space="preserve"/>
            </w:r>
          </w:p>
          <w:p>
            <w:pPr>
              <w:spacing w:after="20" w:before="20"/>
            </w:pPr>
            <w:r>
              <w:rPr>
                <w:rFonts w:ascii="Arial" w:cs="Arial" w:eastAsia="Arial" w:hAnsi="Arial"/>
                <w:color w:val="1A1A1A"/>
                <w:sz w:val="20"/>
                <w:szCs w:val="20"/>
              </w:rPr>
              <w:t xml:space="preserve">Price Score      = 100 × (max_price - effective_price) / (max_price - min_price)</w:t>
            </w:r>
          </w:p>
          <w:p>
            <w:pPr>
              <w:spacing w:after="20" w:before="20"/>
            </w:pPr>
            <w:r>
              <w:rPr>
                <w:rFonts w:ascii="Arial" w:cs="Arial" w:eastAsia="Arial" w:hAnsi="Arial"/>
                <w:color w:val="1A1A1A"/>
                <w:sz w:val="20"/>
                <w:szCs w:val="20"/>
              </w:rPr>
              <w:t xml:space="preserve">Offer Score      = min(100, total_offer_value_percent × 2)   [capped at 100]</w:t>
            </w:r>
          </w:p>
          <w:p>
            <w:pPr>
              <w:spacing w:after="20" w:before="20"/>
            </w:pPr>
            <w:r>
              <w:rPr>
                <w:rFonts w:ascii="Arial" w:cs="Arial" w:eastAsia="Arial" w:hAnsi="Arial"/>
                <w:color w:val="1A1A1A"/>
                <w:sz w:val="20"/>
                <w:szCs w:val="20"/>
              </w:rPr>
              <w:t xml:space="preserve">Quality Score    = (weighted_avg_rating - 1) / 4 × 100       [maps 1–5 stars to 0–100]</w:t>
            </w:r>
          </w:p>
          <w:p>
            <w:pPr>
              <w:spacing w:after="20" w:before="20"/>
            </w:pPr>
            <w:r>
              <w:rPr>
                <w:rFonts w:ascii="Arial" w:cs="Arial" w:eastAsia="Arial" w:hAnsi="Arial"/>
                <w:color w:val="1A1A1A"/>
                <w:sz w:val="20"/>
                <w:szCs w:val="20"/>
              </w:rPr>
              <w:t xml:space="preserve">Review Score     = min(100, log10(review_count + 1) / log10(10001) × 100)  [log-scaled, 10K+ reviews = 100]</w:t>
            </w:r>
          </w:p>
          <w:p>
            <w:pPr>
              <w:spacing w:after="20" w:before="20"/>
            </w:pPr>
            <w:r>
              <w:rPr>
                <w:rFonts w:ascii="Arial" w:cs="Arial" w:eastAsia="Arial" w:hAnsi="Arial"/>
                <w:color w:val="1A1A1A"/>
                <w:sz w:val="20"/>
                <w:szCs w:val="20"/>
              </w:rPr>
              <w:t xml:space="preserve">Delivery Score   = 100 × (max_days - delivery_days) / (max_days - min_days)</w:t>
            </w:r>
          </w:p>
        </w:tc>
      </w:tr>
    </w:tbl>
    <w:p>
      <w:pPr>
        <w:spacing w:after="120" w:before="0"/>
      </w:pPr>
      <w:r>
        <w:t xml:space="preserve"/>
      </w:r>
    </w:p>
    <w:p>
      <w:pPr>
        <w:pStyle w:val="Heading2"/>
        <w:spacing w:after="120" w:before="280"/>
      </w:pPr>
      <w:r>
        <w:rPr>
          <w:rFonts w:ascii="Arial" w:cs="Arial" w:eastAsia="Arial" w:hAnsi="Arial"/>
          <w:b/>
          <w:bCs/>
          <w:color w:val="1A56B0"/>
          <w:sz w:val="28"/>
          <w:szCs w:val="28"/>
        </w:rPr>
        <w:t xml:space="preserve">7.2  Weight Distribution by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Component</w:t>
            </w:r>
          </w:p>
        </w:tc>
        <w:tc>
          <w:tcPr>
            <w:tcW w:type="dxa" w:w="24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Balanced Mode</w:t>
            </w:r>
          </w:p>
        </w:tc>
        <w:tc>
          <w:tcPr>
            <w:tcW w:type="dxa" w:w="24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Price-First Mode</w:t>
            </w:r>
          </w:p>
        </w:tc>
        <w:tc>
          <w:tcPr>
            <w:tcW w:type="dxa" w:w="24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Quality-First Mode</w:t>
            </w:r>
          </w:p>
        </w:tc>
      </w:tr>
      <w:tr>
        <w:tc>
          <w:tcPr>
            <w:tcW w:type="dxa" w:w="2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Price Score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40%</w:t>
            </w:r>
          </w:p>
        </w:tc>
        <w:tc>
          <w:tcPr>
            <w:tcW w:type="dxa" w:w="24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65%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20%</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Offer Score</w:t>
            </w:r>
          </w:p>
        </w:tc>
        <w:tc>
          <w:tcPr>
            <w:tcW w:type="dxa" w:w="24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20%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10%</w:t>
            </w:r>
          </w:p>
        </w:tc>
        <w:tc>
          <w:tcPr>
            <w:tcW w:type="dxa" w:w="24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10%</w:t>
            </w:r>
          </w:p>
        </w:tc>
      </w:tr>
      <w:tr>
        <w:tc>
          <w:tcPr>
            <w:tcW w:type="dxa" w:w="2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Quality Score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25%</w:t>
            </w:r>
          </w:p>
        </w:tc>
        <w:tc>
          <w:tcPr>
            <w:tcW w:type="dxa" w:w="24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15%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60%</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Review Score</w:t>
            </w:r>
          </w:p>
        </w:tc>
        <w:tc>
          <w:tcPr>
            <w:tcW w:type="dxa" w:w="24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10%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5%</w:t>
            </w:r>
          </w:p>
        </w:tc>
        <w:tc>
          <w:tcPr>
            <w:tcW w:type="dxa" w:w="24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7%</w:t>
            </w:r>
          </w:p>
        </w:tc>
      </w:tr>
      <w:tr>
        <w:tc>
          <w:tcPr>
            <w:tcW w:type="dxa" w:w="21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Delivery Score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5%</w:t>
            </w:r>
          </w:p>
        </w:tc>
        <w:tc>
          <w:tcPr>
            <w:tcW w:type="dxa" w:w="24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3%</w:t>
            </w:r>
          </w:p>
        </w:tc>
      </w:tr>
      <w:tr>
        <w:tc>
          <w:tcPr>
            <w:tcW w:type="dxa" w:w="216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Total</w:t>
            </w:r>
          </w:p>
        </w:tc>
        <w:tc>
          <w:tcPr>
            <w:tcW w:type="dxa" w:w="24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100%</w:t>
            </w:r>
          </w:p>
        </w:tc>
        <w:tc>
          <w:tcPr>
            <w:tcW w:type="dxa" w:w="24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100%</w:t>
            </w:r>
          </w:p>
        </w:tc>
        <w:tc>
          <w:tcPr>
            <w:tcW w:type="dxa" w:w="24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100%</w:t>
            </w:r>
          </w:p>
        </w:tc>
      </w:tr>
    </w:tbl>
    <w:p>
      <w:pPr>
        <w:spacing w:after="200" w:before="0"/>
      </w:pPr>
      <w:r>
        <w:t xml:space="preserve"/>
      </w:r>
    </w:p>
    <w:p>
      <w:pPr>
        <w:pStyle w:val="Heading1"/>
        <w:pBdr>
          <w:bottom w:val="single" w:color="1A56B0" w:sz="8" w:space="4"/>
        </w:pBdr>
        <w:spacing w:after="160" w:before="320"/>
      </w:pPr>
      <w:r>
        <w:rPr>
          <w:rFonts w:ascii="Arial" w:cs="Arial" w:eastAsia="Arial" w:hAnsi="Arial"/>
          <w:b/>
          <w:bCs/>
          <w:color w:val="0D3B6E"/>
          <w:sz w:val="36"/>
          <w:szCs w:val="36"/>
        </w:rPr>
        <w:t xml:space="preserve">8. Risks &amp; Detailed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rPr>
          <w:tblHeader/>
        </w:trPr>
        <w:tc>
          <w:tcPr>
            <w:tcW w:type="dxa" w:w="24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Risk</w:t>
            </w:r>
          </w:p>
        </w:tc>
        <w:tc>
          <w:tcPr>
            <w:tcW w:type="dxa" w:w="10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Severity</w:t>
            </w:r>
          </w:p>
        </w:tc>
        <w:tc>
          <w:tcPr>
            <w:tcW w:type="dxa" w:w="596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Detailed Mitigation Plan</w:t>
            </w:r>
          </w:p>
        </w:tc>
      </w:tr>
      <w:tr>
        <w:tc>
          <w:tcPr>
            <w:tcW w:type="dxa" w:w="24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Platform bans / IP blocks</w:t>
            </w:r>
          </w:p>
        </w:tc>
        <w:tc>
          <w:tcPr>
            <w:tcW w:type="dxa" w:w="10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HIGH</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Layer 1: Bright Data residential proxies (rotate per request). Layer 2: playwright-stealth (remove automation fingerprints). Layer 3: Human-like delays (random 2–8 sec between requests). Layer 4: Session cookies + realistic browser headers. Layer 5: CAPTCHA solver integration (2captcha / Anti-captcha API) as last resort</w:t>
            </w:r>
          </w:p>
        </w:tc>
      </w:tr>
      <w:tr>
        <w:tc>
          <w:tcPr>
            <w:tcW w:type="dxa" w:w="24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Amazon PA API rate limits</w:t>
            </w:r>
          </w:p>
        </w:tc>
        <w:tc>
          <w:tcPr>
            <w:tcW w:type="dxa" w:w="10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MEDIUM</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Implement exponential backoff with jitter (start 1s, max 60s). Batch ASIN lookups (max 10 per request). Aggressive Redis caching (1-hour TTL for PA API data). Request queue with Celery for smoothing burst traffic. Multiple affiliate accounts for higher rate limits</w:t>
            </w:r>
          </w:p>
        </w:tc>
      </w:tr>
      <w:tr>
        <w:tc>
          <w:tcPr>
            <w:tcW w:type="dxa" w:w="24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Product matching errors</w:t>
            </w:r>
          </w:p>
        </w:tc>
        <w:tc>
          <w:tcPr>
            <w:tcW w:type="dxa" w:w="10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MEDIUM</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Three-stage matching: TF-IDF cosine (fast, 90% accuracy) → SBERT embedding (slower, 96% accuracy) → human review queue for low-confidence matches (&lt;0.75 score). Build labeled dataset of matched pairs over time for continuous ML retraining (weekly Airflow DAG)</w:t>
            </w:r>
          </w:p>
        </w:tc>
      </w:tr>
      <w:tr>
        <w:tc>
          <w:tcPr>
            <w:tcW w:type="dxa" w:w="24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Scraped HTML structure changes</w:t>
            </w:r>
          </w:p>
        </w:tc>
        <w:tc>
          <w:tcPr>
            <w:tcW w:type="dxa" w:w="10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MEDIUM</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Version all CSS selectors in platform config JSON. Monitor scraper success rate via Prometheus — alert at &lt;95%. Auto-detect structural changes by comparing field null rates. Telegram bot notifies dev team within 5 min of selector failure</w:t>
            </w:r>
          </w:p>
        </w:tc>
      </w:tr>
      <w:tr>
        <w:tc>
          <w:tcPr>
            <w:tcW w:type="dxa" w:w="24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Legal / ToS scraping issues</w:t>
            </w:r>
          </w:p>
        </w:tc>
        <w:tc>
          <w:tcPr>
            <w:tcW w:type="dxa" w:w="10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MEDIUM</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Prefer official APIs wherever available (Amazon PA API, Flipkart Affiliate). Respect robots.txt for background crawls. Do not scrape personal user data. Consult IP lawyer before launch. Implement opt-out if platforms send legal notice. Store scraped data only for comparison, not redistribution</w:t>
            </w:r>
          </w:p>
        </w:tc>
      </w:tr>
      <w:tr>
        <w:tc>
          <w:tcPr>
            <w:tcW w:type="dxa" w:w="24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Price data staleness</w:t>
            </w:r>
          </w:p>
        </w:tc>
        <w:tc>
          <w:tcPr>
            <w:tcW w:type="dxa" w:w="10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LOW-MED</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Short TTL (30 min) on Redis cache. On-demand scrape refresh triggered on each search (cache miss). Mark data with scraped_at timestamp; show 'Last updated X min ago' in UI. Airflow background refresh every 1–6 hours depending on platform volatility</w:t>
            </w:r>
          </w:p>
        </w:tc>
      </w:tr>
      <w:tr>
        <w:tc>
          <w:tcPr>
            <w:tcW w:type="dxa" w:w="24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Database performance under load</w:t>
            </w:r>
          </w:p>
        </w:tc>
        <w:tc>
          <w:tcPr>
            <w:tcW w:type="dxa" w:w="10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LOW</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PostgreSQL read replicas for search queries. Connection pooling via PgBouncer (transaction mode, 200 connections). BRIN index on price_history.recorded_at (time-series). Partition price_history by month. Elasticsearch absorbs full-text search load. Redis absorbs 80%+ of read traffic</w:t>
            </w:r>
          </w:p>
        </w:tc>
      </w:tr>
    </w:tbl>
    <w:p>
      <w:pPr>
        <w:spacing w:after="200" w:before="0"/>
      </w:pPr>
      <w:r>
        <w:t xml:space="preserve"/>
      </w:r>
    </w:p>
    <w:p>
      <w:pPr>
        <w:pStyle w:val="Heading1"/>
        <w:pBdr>
          <w:bottom w:val="single" w:color="1A56B0" w:sz="8" w:space="4"/>
        </w:pBdr>
        <w:spacing w:after="160" w:before="320"/>
      </w:pPr>
      <w:r>
        <w:rPr>
          <w:rFonts w:ascii="Arial" w:cs="Arial" w:eastAsia="Arial" w:hAnsi="Arial"/>
          <w:b/>
          <w:bCs/>
          <w:color w:val="0D3B6E"/>
          <w:sz w:val="36"/>
          <w:szCs w:val="36"/>
        </w:rPr>
        <w:t xml:space="preserve">9. Development Roadmap — Month by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4360"/>
        <w:gridCol w:w="1500"/>
        <w:gridCol w:w="1400"/>
      </w:tblGrid>
      <w:tr>
        <w:trPr>
          <w:tblHeader/>
        </w:trPr>
        <w:tc>
          <w:tcPr>
            <w:tcW w:type="dxa" w:w="9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Phase</w:t>
            </w:r>
          </w:p>
        </w:tc>
        <w:tc>
          <w:tcPr>
            <w:tcW w:type="dxa" w:w="12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Timeline</w:t>
            </w:r>
          </w:p>
        </w:tc>
        <w:tc>
          <w:tcPr>
            <w:tcW w:type="dxa" w:w="436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Deliverables</w:t>
            </w:r>
          </w:p>
        </w:tc>
        <w:tc>
          <w:tcPr>
            <w:tcW w:type="dxa" w:w="15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Team Focus</w:t>
            </w:r>
          </w:p>
        </w:tc>
        <w:tc>
          <w:tcPr>
            <w:tcW w:type="dxa" w:w="14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Status</w:t>
            </w:r>
          </w:p>
        </w:tc>
      </w:tr>
      <w:tr>
        <w:tc>
          <w:tcPr>
            <w:tcW w:type="dxa" w:w="9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Month 1–2</w:t>
            </w:r>
          </w:p>
        </w:tc>
        <w:tc>
          <w:tcPr>
            <w:tcW w:type="dxa" w:w="43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Core architecture setup, PostgreSQL schema, Redis + Elasticsearch config, Amazon PA API connector, Flipkart scraper, basic search API, Next.js homepage + search bar</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Backend + DevOps</w:t>
            </w:r>
          </w:p>
        </w:tc>
        <w:tc>
          <w:tcPr>
            <w:tcW w:type="dxa" w:w="14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In Progress</w:t>
            </w:r>
          </w:p>
        </w:tc>
      </w:tr>
      <w:tr>
        <w:tc>
          <w:tcPr>
            <w:tcW w:type="dxa" w:w="9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2</w:t>
            </w:r>
          </w:p>
        </w:tc>
        <w:tc>
          <w:tcPr>
            <w:tcW w:type="dxa" w:w="1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Month 3–4</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5 more platform scrapers (Myntra, Meesho, Snapdeal, Nykaa, Croma), product matching NLP engine, Value Score algorithm, offer parser, full comparison table UI with sorting</w:t>
            </w:r>
          </w:p>
        </w:tc>
        <w:tc>
          <w:tcPr>
            <w:tcW w:type="dxa" w:w="15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Full-stack + ML</w:t>
            </w:r>
          </w:p>
        </w:tc>
        <w:tc>
          <w:tcPr>
            <w:tcW w:type="dxa" w:w="14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Planned</w:t>
            </w:r>
          </w:p>
        </w:tc>
      </w:tr>
      <w:tr>
        <w:tc>
          <w:tcPr>
            <w:tcW w:type="dxa" w:w="9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Month 5–6</w:t>
            </w:r>
          </w:p>
        </w:tc>
        <w:tc>
          <w:tcPr>
            <w:tcW w:type="dxa" w:w="43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User auth (JWT + Google OAuth), watchlists, price drop alerts (SendGrid + FCM), price history charts (Recharts), Reliance Digital scraper, 30/90/180-day history UI</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Backend + Frontend</w:t>
            </w:r>
          </w:p>
        </w:tc>
        <w:tc>
          <w:tcPr>
            <w:tcW w:type="dxa" w:w="14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Planned</w:t>
            </w:r>
          </w:p>
        </w:tc>
      </w:tr>
      <w:tr>
        <w:tc>
          <w:tcPr>
            <w:tcW w:type="dxa" w:w="9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4</w:t>
            </w:r>
          </w:p>
        </w:tc>
        <w:tc>
          <w:tcPr>
            <w:tcW w:type="dxa" w:w="1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Month 7–8</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Mobile PWA (offline support, install prompt), dark mode, personalization engine, A/B testing (Value Score modes), performance optimization (Lighthouse ≥ 90)</w:t>
            </w:r>
          </w:p>
        </w:tc>
        <w:tc>
          <w:tcPr>
            <w:tcW w:type="dxa" w:w="15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Frontend + QA</w:t>
            </w:r>
          </w:p>
        </w:tc>
        <w:tc>
          <w:tcPr>
            <w:tcW w:type="dxa" w:w="14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Planned</w:t>
            </w:r>
          </w:p>
        </w:tc>
      </w:tr>
      <w:tr>
        <w:tc>
          <w:tcPr>
            <w:tcW w:type="dxa" w:w="9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Month 9+</w:t>
            </w:r>
          </w:p>
        </w:tc>
        <w:tc>
          <w:tcPr>
            <w:tcW w:type="dxa" w:w="43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ML-based deal prediction (price drop forecasting), Chrome extension (compare while browsing), affiliate revenue integration, international platform expansion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ML + Growth</w:t>
            </w:r>
          </w:p>
        </w:tc>
        <w:tc>
          <w:tcPr>
            <w:tcW w:type="dxa" w:w="14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Future</w:t>
            </w:r>
          </w:p>
        </w:tc>
      </w:tr>
    </w:tbl>
    <w:p>
      <w:pPr>
        <w:spacing w:after="200" w:before="0"/>
      </w:pPr>
      <w:r>
        <w:t xml:space="preserve"/>
      </w:r>
    </w:p>
    <w:p>
      <w:pPr>
        <w:pStyle w:val="Heading1"/>
        <w:pBdr>
          <w:bottom w:val="single" w:color="1A56B0" w:sz="8" w:space="4"/>
        </w:pBdr>
        <w:spacing w:after="160" w:before="320"/>
      </w:pPr>
      <w:r>
        <w:rPr>
          <w:rFonts w:ascii="Arial" w:cs="Arial" w:eastAsia="Arial" w:hAnsi="Arial"/>
          <w:b/>
          <w:bCs/>
          <w:color w:val="0D3B6E"/>
          <w:sz w:val="36"/>
          <w:szCs w:val="36"/>
        </w:rPr>
        <w:t xml:space="preserve">10.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3B6E" w:sz="6"/>
              <w:left w:val="single" w:color="0D3B6E" w:sz="6"/>
              <w:bottom w:val="single" w:color="0D3B6E" w:sz="6"/>
              <w:right w:val="single" w:color="0D3B6E" w:sz="6"/>
            </w:tcBorders>
            <w:shd w:fill="F2F4F7" w:val="clear"/>
            <w:tcMar>
              <w:top w:type="dxa" w:w="160"/>
              <w:left w:type="dxa" w:w="200"/>
              <w:bottom w:type="dxa" w:w="160"/>
              <w:right w:type="dxa" w:w="200"/>
            </w:tcMar>
          </w:tcPr>
          <w:p>
            <w:pPr>
              <w:spacing w:after="60" w:before="0"/>
            </w:pPr>
            <w:r>
              <w:rPr>
                <w:rFonts w:ascii="Arial" w:cs="Arial" w:eastAsia="Arial" w:hAnsi="Arial"/>
                <w:b/>
                <w:bCs/>
                <w:color w:val="0D3B6E"/>
                <w:sz w:val="22"/>
                <w:szCs w:val="22"/>
              </w:rPr>
              <w:t xml:space="preserve">Recommended Monorepo Layout (pricewise/)</w:t>
            </w:r>
          </w:p>
          <w:p>
            <w:pPr>
              <w:spacing w:after="20" w:before="20"/>
            </w:pPr>
            <w:r>
              <w:rPr>
                <w:rFonts w:ascii="Arial" w:cs="Arial" w:eastAsia="Arial" w:hAnsi="Arial"/>
                <w:color w:val="1A1A1A"/>
                <w:sz w:val="20"/>
                <w:szCs w:val="20"/>
              </w:rPr>
              <w:t xml:space="preserve">├── apps/</w:t>
            </w:r>
          </w:p>
          <w:p>
            <w:pPr>
              <w:spacing w:after="20" w:before="20"/>
            </w:pPr>
            <w:r>
              <w:rPr>
                <w:rFonts w:ascii="Arial" w:cs="Arial" w:eastAsia="Arial" w:hAnsi="Arial"/>
                <w:color w:val="1A1A1A"/>
                <w:sz w:val="20"/>
                <w:szCs w:val="20"/>
              </w:rPr>
              <w:t xml:space="preserve">│   ├── web/                    ← Next.js frontend (TypeScript + Tailwind)</w:t>
            </w:r>
          </w:p>
          <w:p>
            <w:pPr>
              <w:spacing w:after="20" w:before="20"/>
            </w:pPr>
            <w:r>
              <w:rPr>
                <w:rFonts w:ascii="Arial" w:cs="Arial" w:eastAsia="Arial" w:hAnsi="Arial"/>
                <w:color w:val="1A1A1A"/>
                <w:sz w:val="20"/>
                <w:szCs w:val="20"/>
              </w:rPr>
              <w:t xml:space="preserve">│   └── api/                    ← Node.js Express + GraphQL backend</w:t>
            </w:r>
          </w:p>
          <w:p>
            <w:pPr>
              <w:spacing w:after="20" w:before="20"/>
            </w:pPr>
            <w:r>
              <w:rPr>
                <w:rFonts w:ascii="Arial" w:cs="Arial" w:eastAsia="Arial" w:hAnsi="Arial"/>
                <w:color w:val="1A1A1A"/>
                <w:sz w:val="20"/>
                <w:szCs w:val="20"/>
              </w:rPr>
              <w:t xml:space="preserve">├── services/</w:t>
            </w:r>
          </w:p>
          <w:p>
            <w:pPr>
              <w:spacing w:after="20" w:before="20"/>
            </w:pPr>
            <w:r>
              <w:rPr>
                <w:rFonts w:ascii="Arial" w:cs="Arial" w:eastAsia="Arial" w:hAnsi="Arial"/>
                <w:color w:val="1A1A1A"/>
                <w:sz w:val="20"/>
                <w:szCs w:val="20"/>
              </w:rPr>
              <w:t xml:space="preserve">│   ├── scrapers/               ← Python Scrapy + Playwright spiders (one file per platform)</w:t>
            </w:r>
          </w:p>
          <w:p>
            <w:pPr>
              <w:spacing w:after="20" w:before="20"/>
            </w:pPr>
            <w:r>
              <w:rPr>
                <w:rFonts w:ascii="Arial" w:cs="Arial" w:eastAsia="Arial" w:hAnsi="Arial"/>
                <w:color w:val="1A1A1A"/>
                <w:sz w:val="20"/>
                <w:szCs w:val="20"/>
              </w:rPr>
              <w:t xml:space="preserve">│   ├── processing/             ← Python data pipeline (normalizer, matcher, value_score, etc.)</w:t>
            </w:r>
          </w:p>
          <w:p>
            <w:pPr>
              <w:spacing w:after="20" w:before="20"/>
            </w:pPr>
            <w:r>
              <w:rPr>
                <w:rFonts w:ascii="Arial" w:cs="Arial" w:eastAsia="Arial" w:hAnsi="Arial"/>
                <w:color w:val="1A1A1A"/>
                <w:sz w:val="20"/>
                <w:szCs w:val="20"/>
              </w:rPr>
              <w:t xml:space="preserve">│   └── scheduler/              ← Apache Airflow DAGs</w:t>
            </w:r>
          </w:p>
          <w:p>
            <w:pPr>
              <w:spacing w:after="20" w:before="20"/>
            </w:pPr>
            <w:r>
              <w:rPr>
                <w:rFonts w:ascii="Arial" w:cs="Arial" w:eastAsia="Arial" w:hAnsi="Arial"/>
                <w:color w:val="1A1A1A"/>
                <w:sz w:val="20"/>
                <w:szCs w:val="20"/>
              </w:rPr>
              <w:t xml:space="preserve">├── db/</w:t>
            </w:r>
          </w:p>
          <w:p>
            <w:pPr>
              <w:spacing w:after="20" w:before="20"/>
            </w:pPr>
            <w:r>
              <w:rPr>
                <w:rFonts w:ascii="Arial" w:cs="Arial" w:eastAsia="Arial" w:hAnsi="Arial"/>
                <w:color w:val="1A1A1A"/>
                <w:sz w:val="20"/>
                <w:szCs w:val="20"/>
              </w:rPr>
              <w:t xml:space="preserve">│   ├── migrations/             ← SQL migration files (001_schema.sql, 002_indexes.sql, ...)</w:t>
            </w:r>
          </w:p>
          <w:p>
            <w:pPr>
              <w:spacing w:after="20" w:before="20"/>
            </w:pPr>
            <w:r>
              <w:rPr>
                <w:rFonts w:ascii="Arial" w:cs="Arial" w:eastAsia="Arial" w:hAnsi="Arial"/>
                <w:color w:val="1A1A1A"/>
                <w:sz w:val="20"/>
                <w:szCs w:val="20"/>
              </w:rPr>
              <w:t xml:space="preserve">│   ├── seeds/                  ← Seed data (platforms, categories)</w:t>
            </w:r>
          </w:p>
          <w:p>
            <w:pPr>
              <w:spacing w:after="20" w:before="20"/>
            </w:pPr>
            <w:r>
              <w:rPr>
                <w:rFonts w:ascii="Arial" w:cs="Arial" w:eastAsia="Arial" w:hAnsi="Arial"/>
                <w:color w:val="1A1A1A"/>
                <w:sz w:val="20"/>
                <w:szCs w:val="20"/>
              </w:rPr>
              <w:t xml:space="preserve">│   └── queries/                ← Reusable SQL queries</w:t>
            </w:r>
          </w:p>
          <w:p>
            <w:pPr>
              <w:spacing w:after="20" w:before="20"/>
            </w:pPr>
            <w:r>
              <w:rPr>
                <w:rFonts w:ascii="Arial" w:cs="Arial" w:eastAsia="Arial" w:hAnsi="Arial"/>
                <w:color w:val="1A1A1A"/>
                <w:sz w:val="20"/>
                <w:szCs w:val="20"/>
              </w:rPr>
              <w:t xml:space="preserve">├── infra/</w:t>
            </w:r>
          </w:p>
          <w:p>
            <w:pPr>
              <w:spacing w:after="20" w:before="20"/>
            </w:pPr>
            <w:r>
              <w:rPr>
                <w:rFonts w:ascii="Arial" w:cs="Arial" w:eastAsia="Arial" w:hAnsi="Arial"/>
                <w:color w:val="1A1A1A"/>
                <w:sz w:val="20"/>
                <w:szCs w:val="20"/>
              </w:rPr>
              <w:t xml:space="preserve">│   ├── docker/                 ← Dockerfiles per service</w:t>
            </w:r>
          </w:p>
          <w:p>
            <w:pPr>
              <w:spacing w:after="20" w:before="20"/>
            </w:pPr>
            <w:r>
              <w:rPr>
                <w:rFonts w:ascii="Arial" w:cs="Arial" w:eastAsia="Arial" w:hAnsi="Arial"/>
                <w:color w:val="1A1A1A"/>
                <w:sz w:val="20"/>
                <w:szCs w:val="20"/>
              </w:rPr>
              <w:t xml:space="preserve">│   ├── k8s/                    ← Kubernetes manifests (deployments, services, ingress)</w:t>
            </w:r>
          </w:p>
          <w:p>
            <w:pPr>
              <w:spacing w:after="20" w:before="20"/>
            </w:pPr>
            <w:r>
              <w:rPr>
                <w:rFonts w:ascii="Arial" w:cs="Arial" w:eastAsia="Arial" w:hAnsi="Arial"/>
                <w:color w:val="1A1A1A"/>
                <w:sz w:val="20"/>
                <w:szCs w:val="20"/>
              </w:rPr>
              <w:t xml:space="preserve">│   └── terraform/              ← AWS infrastructure as code</w:t>
            </w:r>
          </w:p>
          <w:p>
            <w:pPr>
              <w:spacing w:after="20" w:before="20"/>
            </w:pPr>
            <w:r>
              <w:rPr>
                <w:rFonts w:ascii="Arial" w:cs="Arial" w:eastAsia="Arial" w:hAnsi="Arial"/>
                <w:color w:val="1A1A1A"/>
                <w:sz w:val="20"/>
                <w:szCs w:val="20"/>
              </w:rPr>
              <w:t xml:space="preserve">├── .github/workflows/          ← GitHub Actions CI/CD pipelines</w:t>
            </w:r>
          </w:p>
          <w:p>
            <w:pPr>
              <w:spacing w:after="20" w:before="20"/>
            </w:pPr>
            <w:r>
              <w:rPr>
                <w:rFonts w:ascii="Arial" w:cs="Arial" w:eastAsia="Arial" w:hAnsi="Arial"/>
                <w:color w:val="1A1A1A"/>
                <w:sz w:val="20"/>
                <w:szCs w:val="20"/>
              </w:rPr>
              <w:t xml:space="preserve">├── docker-compose.yml          ← Local development environment</w:t>
            </w:r>
          </w:p>
          <w:p>
            <w:pPr>
              <w:spacing w:after="20" w:before="20"/>
            </w:pPr>
            <w:r>
              <w:rPr>
                <w:rFonts w:ascii="Arial" w:cs="Arial" w:eastAsia="Arial" w:hAnsi="Arial"/>
                <w:color w:val="1A1A1A"/>
                <w:sz w:val="20"/>
                <w:szCs w:val="20"/>
              </w:rPr>
              <w:t xml:space="preserve">└── README.md</w:t>
            </w:r>
          </w:p>
        </w:tc>
      </w:tr>
    </w:tbl>
    <w:p>
      <w:pPr>
        <w:spacing w:after="200" w:before="0"/>
      </w:pPr>
      <w:r>
        <w:t xml:space="preserve"/>
      </w:r>
    </w:p>
    <w:p>
      <w:pPr>
        <w:pStyle w:val="Heading1"/>
        <w:pBdr>
          <w:bottom w:val="single" w:color="1A56B0" w:sz="8" w:space="4"/>
        </w:pBdr>
        <w:spacing w:after="160" w:before="320"/>
      </w:pPr>
      <w:r>
        <w:rPr>
          <w:rFonts w:ascii="Arial" w:cs="Arial" w:eastAsia="Arial" w:hAnsi="Arial"/>
          <w:b/>
          <w:bCs/>
          <w:color w:val="0D3B6E"/>
          <w:sz w:val="36"/>
          <w:szCs w:val="36"/>
        </w:rPr>
        <w:t xml:space="preserve">11. Getting Started — Setup Sequence</w:t>
      </w:r>
    </w:p>
    <w:p>
      <w:pPr>
        <w:spacing w:after="80" w:before="80"/>
      </w:pPr>
      <w:r>
        <w:rPr>
          <w:rFonts w:ascii="Arial" w:cs="Arial" w:eastAsia="Arial" w:hAnsi="Arial"/>
          <w:color w:val="1A1A1A"/>
          <w:sz w:val="22"/>
          <w:szCs w:val="22"/>
        </w:rPr>
        <w:t xml:space="preserve">Follow this exact sequence to set up a working local development environment from scratch:</w:t>
      </w:r>
    </w:p>
    <w:p>
      <w:pPr>
        <w:spacing w:after="80" w:before="0"/>
      </w:pPr>
      <w:r>
        <w:t xml:space="preserve"/>
      </w:r>
    </w:p>
    <w:p>
      <w:pPr>
        <w:pStyle w:val="Heading2"/>
        <w:spacing w:after="120" w:before="280"/>
      </w:pPr>
      <w:r>
        <w:rPr>
          <w:rFonts w:ascii="Arial" w:cs="Arial" w:eastAsia="Arial" w:hAnsi="Arial"/>
          <w:b/>
          <w:bCs/>
          <w:color w:val="1A56B0"/>
          <w:sz w:val="28"/>
          <w:szCs w:val="28"/>
        </w:rPr>
        <w:t xml:space="preserve">Step 1 — Prerequisites</w:t>
      </w:r>
    </w:p>
    <w:p>
      <w:pPr>
        <w:pStyle w:val="ListParagraph"/>
        <w:numPr>
          <w:ilvl w:val="0"/>
          <w:numId w:val="2"/>
        </w:numPr>
        <w:spacing w:after="40" w:before="40"/>
      </w:pPr>
      <w:r>
        <w:rPr>
          <w:rFonts w:ascii="Arial" w:cs="Arial" w:eastAsia="Arial" w:hAnsi="Arial"/>
          <w:color w:val="1A1A1A"/>
          <w:sz w:val="22"/>
          <w:szCs w:val="22"/>
        </w:rPr>
        <w:t xml:space="preserve">Install Node.js 20 LTS from nodejs.org</w:t>
      </w:r>
    </w:p>
    <w:p>
      <w:pPr>
        <w:pStyle w:val="ListParagraph"/>
        <w:numPr>
          <w:ilvl w:val="0"/>
          <w:numId w:val="2"/>
        </w:numPr>
        <w:spacing w:after="40" w:before="40"/>
      </w:pPr>
      <w:r>
        <w:rPr>
          <w:rFonts w:ascii="Arial" w:cs="Arial" w:eastAsia="Arial" w:hAnsi="Arial"/>
          <w:color w:val="1A1A1A"/>
          <w:sz w:val="22"/>
          <w:szCs w:val="22"/>
        </w:rPr>
        <w:t xml:space="preserve">Install Python 3.11 from python.org</w:t>
      </w:r>
    </w:p>
    <w:p>
      <w:pPr>
        <w:pStyle w:val="ListParagraph"/>
        <w:numPr>
          <w:ilvl w:val="0"/>
          <w:numId w:val="2"/>
        </w:numPr>
        <w:spacing w:after="40" w:before="40"/>
      </w:pPr>
      <w:r>
        <w:rPr>
          <w:rFonts w:ascii="Arial" w:cs="Arial" w:eastAsia="Arial" w:hAnsi="Arial"/>
          <w:color w:val="1A1A1A"/>
          <w:sz w:val="22"/>
          <w:szCs w:val="22"/>
        </w:rPr>
        <w:t xml:space="preserve">Install Docker Desktop from docker.com</w:t>
      </w:r>
    </w:p>
    <w:p>
      <w:pPr>
        <w:pStyle w:val="ListParagraph"/>
        <w:numPr>
          <w:ilvl w:val="0"/>
          <w:numId w:val="2"/>
        </w:numPr>
        <w:spacing w:after="40" w:before="40"/>
      </w:pPr>
      <w:r>
        <w:rPr>
          <w:rFonts w:ascii="Arial" w:cs="Arial" w:eastAsia="Arial" w:hAnsi="Arial"/>
          <w:color w:val="1A1A1A"/>
          <w:sz w:val="22"/>
          <w:szCs w:val="22"/>
        </w:rPr>
        <w:t xml:space="preserve">Install git from git-scm.com</w:t>
      </w:r>
    </w:p>
    <w:p>
      <w:pPr>
        <w:spacing w:after="80" w:before="0"/>
      </w:pPr>
      <w:r>
        <w:t xml:space="preserve"/>
      </w:r>
    </w:p>
    <w:p>
      <w:pPr>
        <w:pStyle w:val="Heading2"/>
        <w:spacing w:after="120" w:before="280"/>
      </w:pPr>
      <w:r>
        <w:rPr>
          <w:rFonts w:ascii="Arial" w:cs="Arial" w:eastAsia="Arial" w:hAnsi="Arial"/>
          <w:b/>
          <w:bCs/>
          <w:color w:val="1A56B0"/>
          <w:sz w:val="28"/>
          <w:szCs w:val="28"/>
        </w:rPr>
        <w:t xml:space="preserve">Step 2 — External Account Registrations (Do First)</w:t>
      </w:r>
    </w:p>
    <w:p>
      <w:pPr>
        <w:pStyle w:val="ListParagraph"/>
        <w:numPr>
          <w:ilvl w:val="0"/>
          <w:numId w:val="2"/>
        </w:numPr>
        <w:spacing w:after="40" w:before="40"/>
      </w:pPr>
      <w:r>
        <w:rPr>
          <w:rFonts w:ascii="Arial" w:cs="Arial" w:eastAsia="Arial" w:hAnsi="Arial"/>
          <w:color w:val="1A1A1A"/>
          <w:sz w:val="22"/>
          <w:szCs w:val="22"/>
        </w:rPr>
        <w:t xml:space="preserve">Amazon Associates: affiliate-program.amazon.in → Get Access Key + Secret Key + Partner Tag</w:t>
      </w:r>
    </w:p>
    <w:p>
      <w:pPr>
        <w:pStyle w:val="ListParagraph"/>
        <w:numPr>
          <w:ilvl w:val="0"/>
          <w:numId w:val="2"/>
        </w:numPr>
        <w:spacing w:after="40" w:before="40"/>
      </w:pPr>
      <w:r>
        <w:rPr>
          <w:rFonts w:ascii="Arial" w:cs="Arial" w:eastAsia="Arial" w:hAnsi="Arial"/>
          <w:color w:val="1A1A1A"/>
          <w:sz w:val="22"/>
          <w:szCs w:val="22"/>
        </w:rPr>
        <w:t xml:space="preserve">Flipkart Affiliate: affiliate.flipkart.com → Get App ID + Token</w:t>
      </w:r>
    </w:p>
    <w:p>
      <w:pPr>
        <w:pStyle w:val="ListParagraph"/>
        <w:numPr>
          <w:ilvl w:val="0"/>
          <w:numId w:val="2"/>
        </w:numPr>
        <w:spacing w:after="40" w:before="40"/>
      </w:pPr>
      <w:r>
        <w:rPr>
          <w:rFonts w:ascii="Arial" w:cs="Arial" w:eastAsia="Arial" w:hAnsi="Arial"/>
          <w:color w:val="1A1A1A"/>
          <w:sz w:val="22"/>
          <w:szCs w:val="22"/>
        </w:rPr>
        <w:t xml:space="preserve">Google Cloud Console: console.cloud.google.com → Enable OAuth 2.0 → Get Client ID + Secret</w:t>
      </w:r>
    </w:p>
    <w:p>
      <w:pPr>
        <w:pStyle w:val="ListParagraph"/>
        <w:numPr>
          <w:ilvl w:val="0"/>
          <w:numId w:val="2"/>
        </w:numPr>
        <w:spacing w:after="40" w:before="40"/>
      </w:pPr>
      <w:r>
        <w:rPr>
          <w:rFonts w:ascii="Arial" w:cs="Arial" w:eastAsia="Arial" w:hAnsi="Arial"/>
          <w:color w:val="1A1A1A"/>
          <w:sz w:val="22"/>
          <w:szCs w:val="22"/>
        </w:rPr>
        <w:t xml:space="preserve">SendGrid: sendgrid.com → Get API Key (free tier, 100 emails/day)</w:t>
      </w:r>
    </w:p>
    <w:p>
      <w:pPr>
        <w:pStyle w:val="ListParagraph"/>
        <w:numPr>
          <w:ilvl w:val="0"/>
          <w:numId w:val="2"/>
        </w:numPr>
        <w:spacing w:after="40" w:before="40"/>
      </w:pPr>
      <w:r>
        <w:rPr>
          <w:rFonts w:ascii="Arial" w:cs="Arial" w:eastAsia="Arial" w:hAnsi="Arial"/>
          <w:color w:val="1A1A1A"/>
          <w:sz w:val="22"/>
          <w:szCs w:val="22"/>
        </w:rPr>
        <w:t xml:space="preserve">Firebase: firebase.google.com → Create project → Enable FCM → Get Server Key</w:t>
      </w:r>
    </w:p>
    <w:p>
      <w:pPr>
        <w:pStyle w:val="ListParagraph"/>
        <w:numPr>
          <w:ilvl w:val="0"/>
          <w:numId w:val="2"/>
        </w:numPr>
        <w:spacing w:after="40" w:before="40"/>
      </w:pPr>
      <w:r>
        <w:rPr>
          <w:rFonts w:ascii="Arial" w:cs="Arial" w:eastAsia="Arial" w:hAnsi="Arial"/>
          <w:color w:val="1A1A1A"/>
          <w:sz w:val="22"/>
          <w:szCs w:val="22"/>
        </w:rPr>
        <w:t xml:space="preserve">Bright Data: brightdata.com → Create Residential proxy zone → Get endpoint + credentials</w:t>
      </w:r>
    </w:p>
    <w:p>
      <w:pPr>
        <w:spacing w:after="80" w:before="0"/>
      </w:pPr>
      <w:r>
        <w:t xml:space="preserve"/>
      </w:r>
    </w:p>
    <w:p>
      <w:pPr>
        <w:pStyle w:val="Heading2"/>
        <w:spacing w:after="120" w:before="280"/>
      </w:pPr>
      <w:r>
        <w:rPr>
          <w:rFonts w:ascii="Arial" w:cs="Arial" w:eastAsia="Arial" w:hAnsi="Arial"/>
          <w:b/>
          <w:bCs/>
          <w:color w:val="1A56B0"/>
          <w:sz w:val="28"/>
          <w:szCs w:val="28"/>
        </w:rPr>
        <w:t xml:space="preserve">Step 3 — Local Environment</w:t>
      </w:r>
    </w:p>
    <w:p>
      <w:pPr>
        <w:pStyle w:val="ListParagraph"/>
        <w:numPr>
          <w:ilvl w:val="0"/>
          <w:numId w:val="2"/>
        </w:numPr>
        <w:spacing w:after="40" w:before="40"/>
      </w:pPr>
      <w:r>
        <w:rPr>
          <w:rFonts w:ascii="Arial" w:cs="Arial" w:eastAsia="Arial" w:hAnsi="Arial"/>
          <w:color w:val="1A1A1A"/>
          <w:sz w:val="22"/>
          <w:szCs w:val="22"/>
        </w:rPr>
        <w:t xml:space="preserve">Clone repository: git clone https://github.com/your-org/pricewise</w:t>
      </w:r>
    </w:p>
    <w:p>
      <w:pPr>
        <w:pStyle w:val="ListParagraph"/>
        <w:numPr>
          <w:ilvl w:val="0"/>
          <w:numId w:val="2"/>
        </w:numPr>
        <w:spacing w:after="40" w:before="40"/>
      </w:pPr>
      <w:r>
        <w:rPr>
          <w:rFonts w:ascii="Arial" w:cs="Arial" w:eastAsia="Arial" w:hAnsi="Arial"/>
          <w:color w:val="1A1A1A"/>
          <w:sz w:val="22"/>
          <w:szCs w:val="22"/>
        </w:rPr>
        <w:t xml:space="preserve">Copy .env.example to .env and fill in all API keys from Step 2</w:t>
      </w:r>
    </w:p>
    <w:p>
      <w:pPr>
        <w:pStyle w:val="ListParagraph"/>
        <w:numPr>
          <w:ilvl w:val="0"/>
          <w:numId w:val="2"/>
        </w:numPr>
        <w:spacing w:after="40" w:before="40"/>
      </w:pPr>
      <w:r>
        <w:rPr>
          <w:rFonts w:ascii="Arial" w:cs="Arial" w:eastAsia="Arial" w:hAnsi="Arial"/>
          <w:color w:val="1A1A1A"/>
          <w:sz w:val="22"/>
          <w:szCs w:val="22"/>
        </w:rPr>
        <w:t xml:space="preserve">Run: docker-compose up -d (starts PostgreSQL, Redis, Elasticsearch, Airflow)</w:t>
      </w:r>
    </w:p>
    <w:p>
      <w:pPr>
        <w:pStyle w:val="ListParagraph"/>
        <w:numPr>
          <w:ilvl w:val="0"/>
          <w:numId w:val="2"/>
        </w:numPr>
        <w:spacing w:after="40" w:before="40"/>
      </w:pPr>
      <w:r>
        <w:rPr>
          <w:rFonts w:ascii="Arial" w:cs="Arial" w:eastAsia="Arial" w:hAnsi="Arial"/>
          <w:color w:val="1A1A1A"/>
          <w:sz w:val="22"/>
          <w:szCs w:val="22"/>
        </w:rPr>
        <w:t xml:space="preserve">Run DB migrations: npm run db:migrate (from apps/api/)</w:t>
      </w:r>
    </w:p>
    <w:p>
      <w:pPr>
        <w:pStyle w:val="ListParagraph"/>
        <w:numPr>
          <w:ilvl w:val="0"/>
          <w:numId w:val="2"/>
        </w:numPr>
        <w:spacing w:after="40" w:before="40"/>
      </w:pPr>
      <w:r>
        <w:rPr>
          <w:rFonts w:ascii="Arial" w:cs="Arial" w:eastAsia="Arial" w:hAnsi="Arial"/>
          <w:color w:val="1A1A1A"/>
          <w:sz w:val="22"/>
          <w:szCs w:val="22"/>
        </w:rPr>
        <w:t xml:space="preserve">Install Python deps: pip install -r services/scrapers/requirements.txt</w:t>
      </w:r>
    </w:p>
    <w:p>
      <w:pPr>
        <w:pStyle w:val="ListParagraph"/>
        <w:numPr>
          <w:ilvl w:val="0"/>
          <w:numId w:val="2"/>
        </w:numPr>
        <w:spacing w:after="40" w:before="40"/>
      </w:pPr>
      <w:r>
        <w:rPr>
          <w:rFonts w:ascii="Arial" w:cs="Arial" w:eastAsia="Arial" w:hAnsi="Arial"/>
          <w:color w:val="1A1A1A"/>
          <w:sz w:val="22"/>
          <w:szCs w:val="22"/>
        </w:rPr>
        <w:t xml:space="preserve">Install Playwright browsers: playwright install chromium</w:t>
      </w:r>
    </w:p>
    <w:p>
      <w:pPr>
        <w:pStyle w:val="ListParagraph"/>
        <w:numPr>
          <w:ilvl w:val="0"/>
          <w:numId w:val="2"/>
        </w:numPr>
        <w:spacing w:after="40" w:before="40"/>
      </w:pPr>
      <w:r>
        <w:rPr>
          <w:rFonts w:ascii="Arial" w:cs="Arial" w:eastAsia="Arial" w:hAnsi="Arial"/>
          <w:color w:val="1A1A1A"/>
          <w:sz w:val="22"/>
          <w:szCs w:val="22"/>
        </w:rPr>
        <w:t xml:space="preserve">Run API: npm run dev (from apps/api/) → http://localhost:3001</w:t>
      </w:r>
    </w:p>
    <w:p>
      <w:pPr>
        <w:pStyle w:val="ListParagraph"/>
        <w:numPr>
          <w:ilvl w:val="0"/>
          <w:numId w:val="2"/>
        </w:numPr>
        <w:spacing w:after="40" w:before="40"/>
      </w:pPr>
      <w:r>
        <w:rPr>
          <w:rFonts w:ascii="Arial" w:cs="Arial" w:eastAsia="Arial" w:hAnsi="Arial"/>
          <w:color w:val="1A1A1A"/>
          <w:sz w:val="22"/>
          <w:szCs w:val="22"/>
        </w:rPr>
        <w:t xml:space="preserve">Run frontend: npm run dev (from apps/web/) → http://localhost:3000</w:t>
      </w:r>
    </w:p>
    <w:p>
      <w:pPr>
        <w:pStyle w:val="ListParagraph"/>
        <w:numPr>
          <w:ilvl w:val="0"/>
          <w:numId w:val="2"/>
        </w:numPr>
        <w:spacing w:after="40" w:before="40"/>
      </w:pPr>
      <w:r>
        <w:rPr>
          <w:rFonts w:ascii="Arial" w:cs="Arial" w:eastAsia="Arial" w:hAnsi="Arial"/>
          <w:color w:val="1A1A1A"/>
          <w:sz w:val="22"/>
          <w:szCs w:val="22"/>
        </w:rPr>
        <w:t xml:space="preserve">Run Airflow UI: http://localhost:8080 (admin/admin) → Enable scraping DAGs</w:t>
      </w:r>
    </w:p>
    <w:p>
      <w:pPr>
        <w:spacing w:after="200" w:before="0"/>
      </w:pPr>
      <w:r>
        <w:t xml:space="preserve"/>
      </w:r>
    </w:p>
    <w:p>
      <w:pPr>
        <w:pStyle w:val="Heading1"/>
        <w:pBdr>
          <w:bottom w:val="single" w:color="1A56B0" w:sz="8" w:space="4"/>
        </w:pBdr>
        <w:spacing w:after="160" w:before="320"/>
      </w:pPr>
      <w:r>
        <w:rPr>
          <w:rFonts w:ascii="Arial" w:cs="Arial" w:eastAsia="Arial" w:hAnsi="Arial"/>
          <w:b/>
          <w:bCs/>
          <w:color w:val="0D3B6E"/>
          <w:sz w:val="36"/>
          <w:szCs w:val="36"/>
        </w:rPr>
        <w:t xml:space="preserve">Appendix — Key URLs &amp;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Resource</w:t>
            </w:r>
          </w:p>
        </w:tc>
        <w:tc>
          <w:tcPr>
            <w:tcW w:type="dxa" w:w="6360"/>
            <w:tcBorders>
              <w:top w:val="single" w:color="CCCCCC" w:sz="4"/>
              <w:left w:val="single" w:color="CCCCCC" w:sz="4"/>
              <w:bottom w:val="single" w:color="CCCCCC" w:sz="4"/>
              <w:right w:val="single" w:color="CCCCCC" w:sz="4"/>
            </w:tcBorders>
            <w:shd w:fill="0D3B6E"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URL</w:t>
            </w:r>
          </w:p>
        </w:tc>
      </w:tr>
      <w:tr>
        <w:tc>
          <w:tcPr>
            <w:tcW w:type="dxa" w:w="3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Amazon PA API 5.0 Docs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https://webservices.amazon.in/paapi5/documentation/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Flipkart Affiliate Docs</w:t>
            </w:r>
          </w:p>
        </w:tc>
        <w:tc>
          <w:tcPr>
            <w:tcW w:type="dxa" w:w="63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https://affiliate.flipkart.com/static/docs/</w:t>
            </w:r>
          </w:p>
        </w:tc>
      </w:tr>
      <w:tr>
        <w:tc>
          <w:tcPr>
            <w:tcW w:type="dxa" w:w="3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Playwright Python Docs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https://playwright.dev/python/docs/intro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Scrapy Documentation</w:t>
            </w:r>
          </w:p>
        </w:tc>
        <w:tc>
          <w:tcPr>
            <w:tcW w:type="dxa" w:w="63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https://docs.scrapy.org/en/latest/</w:t>
            </w:r>
          </w:p>
        </w:tc>
      </w:tr>
      <w:tr>
        <w:tc>
          <w:tcPr>
            <w:tcW w:type="dxa" w:w="3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spaCy Documentation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https://spacy.io/usage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Apache Airflow Docs</w:t>
            </w:r>
          </w:p>
        </w:tc>
        <w:tc>
          <w:tcPr>
            <w:tcW w:type="dxa" w:w="63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https://airflow.apache.org/docs/</w:t>
            </w:r>
          </w:p>
        </w:tc>
      </w:tr>
      <w:tr>
        <w:tc>
          <w:tcPr>
            <w:tcW w:type="dxa" w:w="3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Elasticsearch 8.x Docs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https://www.elastic.co/guide/en/elasticsearch/reference/8.0/</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Next.js Documentation</w:t>
            </w:r>
          </w:p>
        </w:tc>
        <w:tc>
          <w:tcPr>
            <w:tcW w:type="dxa" w:w="63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https://nextjs.org/docs</w:t>
            </w:r>
          </w:p>
        </w:tc>
      </w:tr>
      <w:tr>
        <w:tc>
          <w:tcPr>
            <w:tcW w:type="dxa" w:w="3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Prisma ORM Docs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https://www.prisma.io/docs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Recharts API</w:t>
            </w:r>
          </w:p>
        </w:tc>
        <w:tc>
          <w:tcPr>
            <w:tcW w:type="dxa" w:w="63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https://recharts.org/en-US/api</w:t>
            </w:r>
          </w:p>
        </w:tc>
      </w:tr>
      <w:tr>
        <w:tc>
          <w:tcPr>
            <w:tcW w:type="dxa" w:w="3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Bright Data Proxy Docs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https://docs.brightdata.com/</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SendGrid Docs</w:t>
            </w:r>
          </w:p>
        </w:tc>
        <w:tc>
          <w:tcPr>
            <w:tcW w:type="dxa" w:w="63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https://docs.sendgrid.com/</w:t>
            </w:r>
          </w:p>
        </w:tc>
      </w:tr>
      <w:tr>
        <w:tc>
          <w:tcPr>
            <w:tcW w:type="dxa" w:w="3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Firebase FCM Docs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https://firebase.google.com/docs/cloud-messaging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sentence-transformers</w:t>
            </w:r>
          </w:p>
        </w:tc>
        <w:tc>
          <w:tcPr>
            <w:tcW w:type="dxa" w:w="636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pPr>
              <w:spacing w:after="40" w:before="40"/>
              <w:jc w:val="left"/>
            </w:pPr>
            <w:r>
              <w:rPr>
                <w:rFonts w:ascii="Arial" w:cs="Arial" w:eastAsia="Arial" w:hAnsi="Arial"/>
                <w:color w:val="1A1A1A"/>
                <w:sz w:val="20"/>
                <w:szCs w:val="20"/>
              </w:rPr>
              <w:t xml:space="preserve">https://www.sbert.net/docs/</w:t>
            </w:r>
          </w:p>
        </w:tc>
      </w:tr>
    </w:tbl>
    <w:p>
      <w:pPr>
        <w:spacing w:after="160" w:before="0"/>
      </w:pPr>
      <w:r>
        <w:t xml:space="preserve"/>
      </w:r>
    </w:p>
    <w:p>
      <w:pPr>
        <w:spacing w:after="80" w:before="200"/>
        <w:jc w:val="center"/>
      </w:pPr>
      <w:r>
        <w:rPr>
          <w:rFonts w:ascii="Arial" w:cs="Arial" w:eastAsia="Arial" w:hAnsi="Arial"/>
          <w:i/>
          <w:iCs/>
          <w:color w:val="5A5A5A"/>
          <w:sz w:val="20"/>
          <w:szCs w:val="20"/>
        </w:rPr>
        <w:t xml:space="preserve">— PriceWise  ·  Smarter Shopping Starts Here —</w:t>
      </w:r>
    </w:p>
    <w:p>
      <w:pPr>
        <w:jc w:val="center"/>
      </w:pPr>
      <w:r>
        <w:rPr>
          <w:rFonts w:ascii="Arial" w:cs="Arial" w:eastAsia="Arial" w:hAnsi="Arial"/>
          <w:i/>
          <w:iCs/>
          <w:color w:val="CCCCCC"/>
          <w:sz w:val="18"/>
          <w:szCs w:val="18"/>
        </w:rPr>
        <w:t xml:space="preserve">This document is confidential and intended for internal project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after="0" w:before="80"/>
      <w:jc w:val="right"/>
    </w:pPr>
    <w:r>
      <w:rPr>
        <w:rFonts w:ascii="Arial" w:cs="Arial" w:eastAsia="Arial" w:hAnsi="Arial"/>
        <w:color w:val="5A5A5A"/>
        <w:sz w:val="18"/>
        <w:szCs w:val="18"/>
      </w:rPr>
      <w:t xml:space="preserve">PriceWise  ·  Page </w:t>
    </w:r>
    <w:r>
      <w:rPr>
        <w:rFonts w:ascii="Arial" w:cs="Arial" w:eastAsia="Arial" w:hAnsi="Arial"/>
        <w:color w:val="5A5A5A"/>
        <w:sz w:val="18"/>
        <w:szCs w:val="18"/>
      </w:rPr>
      <w:fldChar w:fldCharType="begin"/>
      <w:instrText xml:space="preserve">PAGE</w:instrText>
      <w:fldChar w:fldCharType="separate"/>
      <w:fldChar w:fldCharType="end"/>
    </w:r>
    <w:r>
      <w:rPr>
        <w:rFonts w:ascii="Arial" w:cs="Arial" w:eastAsia="Arial" w:hAnsi="Arial"/>
        <w:color w:val="5A5A5A"/>
        <w:sz w:val="18"/>
        <w:szCs w:val="18"/>
      </w:rPr>
      <w:t xml:space="preserve"> of </w:t>
    </w:r>
    <w:r>
      <w:rPr>
        <w:rFonts w:ascii="Arial" w:cs="Arial" w:eastAsia="Arial" w:hAnsi="Arial"/>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80" w:before="0"/>
    </w:pPr>
    <w:r>
      <w:rPr>
        <w:rFonts w:ascii="Arial" w:cs="Arial" w:eastAsia="Arial" w:hAnsi="Arial"/>
        <w:color w:val="5A5A5A"/>
        <w:sz w:val="18"/>
        <w:szCs w:val="18"/>
      </w:rPr>
      <w:t xml:space="preserve">PriceWise — Complete Implementation Plan</w:t>
    </w:r>
    <w:r>
      <w:rPr>
        <w:rFonts w:ascii="Arial" w:cs="Arial" w:eastAsia="Arial" w:hAnsi="Arial"/>
        <w:color w:val="CCCCCC"/>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3B6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6B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3B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2026-05-05T17:12:42.415Z</dcterms:created>
  <dcterms:modified xsi:type="dcterms:W3CDTF">2026-05-05T17:12:42.417Z</dcterms:modified>
</cp:coreProperties>
</file>

<file path=docProps/custom.xml><?xml version="1.0" encoding="utf-8"?>
<Properties xmlns="http://schemas.openxmlformats.org/officeDocument/2006/custom-properties" xmlns:vt="http://schemas.openxmlformats.org/officeDocument/2006/docPropsVTypes"/>
</file>