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520A" w14:textId="77777777" w:rsidR="00CC45B2" w:rsidRPr="006C6660" w:rsidRDefault="0043394E">
      <w:pPr>
        <w:pStyle w:val="FirstParagraph"/>
      </w:pPr>
      <w:r w:rsidRPr="006C6660">
        <w:rPr>
          <w:b/>
          <w:bCs/>
        </w:rPr>
        <w:t>Assignment 3: Clustering Algorithm Self-Study</w:t>
      </w:r>
    </w:p>
    <w:p w14:paraId="03B5500B" w14:textId="77777777" w:rsidR="00751D62" w:rsidRDefault="0043394E">
      <w:pPr>
        <w:pStyle w:val="BodyText"/>
      </w:pPr>
      <w:r w:rsidRPr="006C6660">
        <w:rPr>
          <w:b/>
          <w:bCs/>
        </w:rPr>
        <w:t>Student:</w:t>
      </w:r>
      <w:r w:rsidRPr="006C6660">
        <w:t xml:space="preserve"> Aryan Rathod</w:t>
      </w:r>
    </w:p>
    <w:p w14:paraId="5DCC7A7B" w14:textId="77777777" w:rsidR="00751D62" w:rsidRPr="006C6660" w:rsidRDefault="00751D62" w:rsidP="00751D62">
      <w:pPr>
        <w:pStyle w:val="BodyText"/>
      </w:pPr>
      <w:hyperlink r:id="rId5" w:history="1">
        <w:r w:rsidRPr="006C6660">
          <w:rPr>
            <w:rStyle w:val="Hyperlink"/>
          </w:rPr>
          <w:t>aryanrathod23/dbscan_clustering_assign</w:t>
        </w:r>
        <w:r w:rsidRPr="006C6660">
          <w:rPr>
            <w:rStyle w:val="Hyperlink"/>
          </w:rPr>
          <w:t>m</w:t>
        </w:r>
        <w:r w:rsidRPr="006C6660">
          <w:rPr>
            <w:rStyle w:val="Hyperlink"/>
          </w:rPr>
          <w:t>ent</w:t>
        </w:r>
      </w:hyperlink>
    </w:p>
    <w:p w14:paraId="40BB3228" w14:textId="2A225F78" w:rsidR="00CC45B2" w:rsidRPr="006C6660" w:rsidRDefault="0043394E">
      <w:pPr>
        <w:pStyle w:val="BodyText"/>
      </w:pPr>
      <w:r w:rsidRPr="006C6660">
        <w:br/>
      </w:r>
    </w:p>
    <w:p w14:paraId="68801147" w14:textId="77777777" w:rsidR="00CC45B2" w:rsidRPr="006C6660" w:rsidRDefault="0043394E">
      <w:r w:rsidRPr="006C6660">
        <w:pict w14:anchorId="0D2EE503">
          <v:rect id="_x0000_i1025" style="width:0;height:1.5pt" o:hralign="center" o:hrstd="t" o:hr="t"/>
        </w:pict>
      </w:r>
    </w:p>
    <w:p w14:paraId="1423CE73" w14:textId="77777777" w:rsidR="00CC45B2" w:rsidRPr="006C6660" w:rsidRDefault="0043394E">
      <w:pPr>
        <w:pStyle w:val="Heading3"/>
        <w:rPr>
          <w:color w:val="000000" w:themeColor="text1"/>
        </w:rPr>
      </w:pPr>
      <w:bookmarkStart w:id="0" w:name="algorithm-overview-20"/>
      <w:r w:rsidRPr="006C6660">
        <w:rPr>
          <w:color w:val="000000" w:themeColor="text1"/>
        </w:rPr>
        <w:t>1. Algorithm Overview (20%)</w:t>
      </w:r>
    </w:p>
    <w:p w14:paraId="3CB3DCB5" w14:textId="77777777" w:rsidR="00CC45B2" w:rsidRPr="006C6660" w:rsidRDefault="0043394E">
      <w:pPr>
        <w:pStyle w:val="FirstParagraph"/>
        <w:rPr>
          <w:color w:val="000000" w:themeColor="text1"/>
        </w:rPr>
      </w:pPr>
      <w:r w:rsidRPr="006C6660">
        <w:rPr>
          <w:color w:val="000000" w:themeColor="text1"/>
        </w:rPr>
        <w:t>DBSCAN (Density-Based Spatial Clustering of Applications with Noise) is a density-based clustering algorithm commonly used when data contains clusters of varying shapes and noise. Unlike partitioning methods such as k-Means that assume spherical cluster shapes or hierarchical methods that require linkage decisions, DBSCAN forms clusters based on the density of points in a region.</w:t>
      </w:r>
    </w:p>
    <w:p w14:paraId="5B26D7CE" w14:textId="77777777" w:rsidR="00CC45B2" w:rsidRPr="006C6660" w:rsidRDefault="0043394E">
      <w:pPr>
        <w:pStyle w:val="Heading4"/>
        <w:rPr>
          <w:color w:val="000000" w:themeColor="text1"/>
        </w:rPr>
      </w:pPr>
      <w:bookmarkStart w:id="1" w:name="cluster-identification"/>
      <w:r w:rsidRPr="006C6660">
        <w:rPr>
          <w:color w:val="000000" w:themeColor="text1"/>
        </w:rPr>
        <w:t>Cluster Identification</w:t>
      </w:r>
    </w:p>
    <w:p w14:paraId="7C31E1AF" w14:textId="77777777" w:rsidR="00CC45B2" w:rsidRPr="006C6660" w:rsidRDefault="0043394E">
      <w:pPr>
        <w:pStyle w:val="FirstParagraph"/>
        <w:rPr>
          <w:color w:val="000000" w:themeColor="text1"/>
        </w:rPr>
      </w:pPr>
      <w:r w:rsidRPr="006C6660">
        <w:rPr>
          <w:color w:val="000000" w:themeColor="text1"/>
        </w:rPr>
        <w:t>DBSCAN defines clusters as areas of high point density, distinguishing them from areas of low point density (noise). It uses two main concepts:</w:t>
      </w:r>
    </w:p>
    <w:p w14:paraId="20ABED56" w14:textId="77777777" w:rsidR="00CC45B2" w:rsidRPr="006C6660" w:rsidRDefault="0043394E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6C6660">
        <w:rPr>
          <w:color w:val="000000" w:themeColor="text1"/>
        </w:rPr>
        <w:t xml:space="preserve">Core Points: A point is a core point if there are at least </w:t>
      </w:r>
      <w:r w:rsidRPr="006C6660">
        <w:rPr>
          <w:rStyle w:val="VerbatimChar"/>
          <w:rFonts w:asciiTheme="minorHAnsi" w:hAnsiTheme="minorHAnsi"/>
          <w:color w:val="000000" w:themeColor="text1"/>
        </w:rPr>
        <w:t>min_samples</w:t>
      </w:r>
      <w:r w:rsidRPr="006C6660">
        <w:rPr>
          <w:color w:val="000000" w:themeColor="text1"/>
        </w:rPr>
        <w:t xml:space="preserve"> points (including itself) within a radius of </w:t>
      </w:r>
      <w:r w:rsidRPr="006C6660">
        <w:rPr>
          <w:rStyle w:val="VerbatimChar"/>
          <w:rFonts w:asciiTheme="minorHAnsi" w:hAnsiTheme="minorHAnsi"/>
          <w:color w:val="000000" w:themeColor="text1"/>
        </w:rPr>
        <w:t>eps</w:t>
      </w:r>
      <w:r w:rsidRPr="006C6660">
        <w:rPr>
          <w:color w:val="000000" w:themeColor="text1"/>
        </w:rPr>
        <w:t>.</w:t>
      </w:r>
    </w:p>
    <w:p w14:paraId="7EBCD255" w14:textId="77777777" w:rsidR="00CC45B2" w:rsidRPr="006C6660" w:rsidRDefault="0043394E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6C6660">
        <w:rPr>
          <w:color w:val="000000" w:themeColor="text1"/>
        </w:rPr>
        <w:t xml:space="preserve">Border Points: A point that is within </w:t>
      </w:r>
      <w:r w:rsidRPr="006C6660">
        <w:rPr>
          <w:rStyle w:val="VerbatimChar"/>
          <w:rFonts w:asciiTheme="minorHAnsi" w:hAnsiTheme="minorHAnsi"/>
          <w:color w:val="000000" w:themeColor="text1"/>
        </w:rPr>
        <w:t>eps</w:t>
      </w:r>
      <w:r w:rsidRPr="006C6660">
        <w:rPr>
          <w:color w:val="000000" w:themeColor="text1"/>
        </w:rPr>
        <w:t xml:space="preserve"> of a core point but does not have enough neighbors to be a core point itself.</w:t>
      </w:r>
    </w:p>
    <w:p w14:paraId="2CDDFBC5" w14:textId="77777777" w:rsidR="00CC45B2" w:rsidRPr="006C6660" w:rsidRDefault="0043394E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6C6660">
        <w:rPr>
          <w:color w:val="000000" w:themeColor="text1"/>
        </w:rPr>
        <w:t xml:space="preserve">Noise Points: Points that are not within </w:t>
      </w:r>
      <w:r w:rsidRPr="006C6660">
        <w:rPr>
          <w:rStyle w:val="VerbatimChar"/>
          <w:rFonts w:asciiTheme="minorHAnsi" w:hAnsiTheme="minorHAnsi"/>
          <w:color w:val="000000" w:themeColor="text1"/>
        </w:rPr>
        <w:t>eps</w:t>
      </w:r>
      <w:r w:rsidRPr="006C6660">
        <w:rPr>
          <w:color w:val="000000" w:themeColor="text1"/>
        </w:rPr>
        <w:t xml:space="preserve"> of any core point.</w:t>
      </w:r>
    </w:p>
    <w:p w14:paraId="5B1075D4" w14:textId="77777777" w:rsidR="00CC45B2" w:rsidRPr="006C6660" w:rsidRDefault="0043394E">
      <w:pPr>
        <w:pStyle w:val="FirstParagraph"/>
        <w:rPr>
          <w:color w:val="000000" w:themeColor="text1"/>
        </w:rPr>
      </w:pPr>
      <w:r w:rsidRPr="006C6660">
        <w:rPr>
          <w:color w:val="000000" w:themeColor="text1"/>
        </w:rPr>
        <w:t xml:space="preserve">DBSCAN starts from an arbitrary point and expands clusters by recursively visiting all density-reachable points (i.e., points that can be reached from a core point within the given </w:t>
      </w:r>
      <w:r w:rsidRPr="006C6660">
        <w:rPr>
          <w:rStyle w:val="VerbatimChar"/>
          <w:rFonts w:asciiTheme="minorHAnsi" w:hAnsiTheme="minorHAnsi"/>
          <w:color w:val="000000" w:themeColor="text1"/>
        </w:rPr>
        <w:t>eps</w:t>
      </w:r>
      <w:r w:rsidRPr="006C6660">
        <w:rPr>
          <w:color w:val="000000" w:themeColor="text1"/>
        </w:rPr>
        <w:t>).</w:t>
      </w:r>
    </w:p>
    <w:p w14:paraId="218527E0" w14:textId="77777777" w:rsidR="00CC45B2" w:rsidRPr="006C6660" w:rsidRDefault="0043394E">
      <w:pPr>
        <w:pStyle w:val="Heading4"/>
        <w:rPr>
          <w:color w:val="000000" w:themeColor="text1"/>
        </w:rPr>
      </w:pPr>
      <w:bookmarkStart w:id="2" w:name="key-parameters"/>
      <w:bookmarkEnd w:id="1"/>
      <w:r w:rsidRPr="006C6660">
        <w:rPr>
          <w:color w:val="000000" w:themeColor="text1"/>
        </w:rPr>
        <w:t>Key Parameters</w:t>
      </w:r>
    </w:p>
    <w:p w14:paraId="0C577865" w14:textId="77777777" w:rsidR="00CC45B2" w:rsidRPr="006C6660" w:rsidRDefault="0043394E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6C6660">
        <w:rPr>
          <w:rStyle w:val="VerbatimChar"/>
          <w:rFonts w:asciiTheme="minorHAnsi" w:hAnsiTheme="minorHAnsi"/>
          <w:color w:val="000000" w:themeColor="text1"/>
        </w:rPr>
        <w:t>eps (epsilon)</w:t>
      </w:r>
      <w:r w:rsidRPr="006C6660">
        <w:rPr>
          <w:color w:val="000000" w:themeColor="text1"/>
        </w:rPr>
        <w:t xml:space="preserve">: The maximum distance between two points for them to be considered as in the same neighborhood. A smaller value results in smaller, tighter clusters, while a larger </w:t>
      </w:r>
      <w:r w:rsidRPr="006C6660">
        <w:rPr>
          <w:rStyle w:val="VerbatimChar"/>
          <w:rFonts w:asciiTheme="minorHAnsi" w:hAnsiTheme="minorHAnsi"/>
          <w:color w:val="000000" w:themeColor="text1"/>
        </w:rPr>
        <w:t>eps</w:t>
      </w:r>
      <w:r w:rsidRPr="006C6660">
        <w:rPr>
          <w:color w:val="000000" w:themeColor="text1"/>
        </w:rPr>
        <w:t xml:space="preserve"> may merge distinct clusters.</w:t>
      </w:r>
    </w:p>
    <w:p w14:paraId="12B28121" w14:textId="77777777" w:rsidR="00CC45B2" w:rsidRPr="006C6660" w:rsidRDefault="0043394E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6C6660">
        <w:rPr>
          <w:rStyle w:val="VerbatimChar"/>
          <w:rFonts w:asciiTheme="minorHAnsi" w:hAnsiTheme="minorHAnsi"/>
          <w:color w:val="000000" w:themeColor="text1"/>
        </w:rPr>
        <w:t>min_samples</w:t>
      </w:r>
      <w:r w:rsidRPr="006C6660">
        <w:rPr>
          <w:color w:val="000000" w:themeColor="text1"/>
        </w:rPr>
        <w:t>: The minimum number of points required to form a dense region. Commonly set to values between 3 and 10, depending on dataset size and dimensionality.</w:t>
      </w:r>
    </w:p>
    <w:p w14:paraId="65107892" w14:textId="77777777" w:rsidR="00CC45B2" w:rsidRPr="006C6660" w:rsidRDefault="0043394E">
      <w:pPr>
        <w:pStyle w:val="Heading4"/>
        <w:rPr>
          <w:color w:val="000000" w:themeColor="text1"/>
        </w:rPr>
      </w:pPr>
      <w:bookmarkStart w:id="3" w:name="strengths"/>
      <w:bookmarkEnd w:id="2"/>
      <w:r w:rsidRPr="006C6660">
        <w:rPr>
          <w:color w:val="000000" w:themeColor="text1"/>
        </w:rPr>
        <w:t>Strengths</w:t>
      </w:r>
    </w:p>
    <w:p w14:paraId="43EE71F9" w14:textId="77777777" w:rsidR="00CC45B2" w:rsidRPr="006C6660" w:rsidRDefault="0043394E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6C6660">
        <w:rPr>
          <w:color w:val="000000" w:themeColor="text1"/>
        </w:rPr>
        <w:t>Can find clusters of arbitrary shape.</w:t>
      </w:r>
    </w:p>
    <w:p w14:paraId="2D973DBE" w14:textId="77777777" w:rsidR="00CC45B2" w:rsidRPr="006C6660" w:rsidRDefault="0043394E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6C6660">
        <w:rPr>
          <w:color w:val="000000" w:themeColor="text1"/>
        </w:rPr>
        <w:t>Effectively handles noise and outliers.</w:t>
      </w:r>
    </w:p>
    <w:p w14:paraId="1E286529" w14:textId="77777777" w:rsidR="00CC45B2" w:rsidRPr="006C6660" w:rsidRDefault="0043394E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6C6660">
        <w:rPr>
          <w:color w:val="000000" w:themeColor="text1"/>
        </w:rPr>
        <w:t>No need to specify the number of clusters in advance.</w:t>
      </w:r>
    </w:p>
    <w:p w14:paraId="0EBDA625" w14:textId="77777777" w:rsidR="00CC45B2" w:rsidRPr="006C6660" w:rsidRDefault="0043394E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6C6660">
        <w:rPr>
          <w:color w:val="000000" w:themeColor="text1"/>
        </w:rPr>
        <w:lastRenderedPageBreak/>
        <w:t>Works well for spatial datasets and with non-spherical structures.</w:t>
      </w:r>
    </w:p>
    <w:p w14:paraId="1C9BA186" w14:textId="77777777" w:rsidR="00CC45B2" w:rsidRPr="006C6660" w:rsidRDefault="0043394E">
      <w:pPr>
        <w:pStyle w:val="Heading4"/>
        <w:rPr>
          <w:color w:val="000000" w:themeColor="text1"/>
        </w:rPr>
      </w:pPr>
      <w:bookmarkStart w:id="4" w:name="limitations"/>
      <w:bookmarkEnd w:id="3"/>
      <w:r w:rsidRPr="006C6660">
        <w:rPr>
          <w:color w:val="000000" w:themeColor="text1"/>
        </w:rPr>
        <w:t>Limitations</w:t>
      </w:r>
    </w:p>
    <w:p w14:paraId="1990617B" w14:textId="77777777" w:rsidR="00CC45B2" w:rsidRPr="006C6660" w:rsidRDefault="0043394E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6C6660">
        <w:rPr>
          <w:color w:val="000000" w:themeColor="text1"/>
        </w:rPr>
        <w:t xml:space="preserve">Sensitive to the choice of </w:t>
      </w:r>
      <w:r w:rsidRPr="006C6660">
        <w:rPr>
          <w:rStyle w:val="VerbatimChar"/>
          <w:rFonts w:asciiTheme="minorHAnsi" w:hAnsiTheme="minorHAnsi"/>
          <w:color w:val="000000" w:themeColor="text1"/>
        </w:rPr>
        <w:t>eps</w:t>
      </w:r>
      <w:r w:rsidRPr="006C6660">
        <w:rPr>
          <w:color w:val="000000" w:themeColor="text1"/>
        </w:rPr>
        <w:t xml:space="preserve"> and </w:t>
      </w:r>
      <w:r w:rsidRPr="006C6660">
        <w:rPr>
          <w:rStyle w:val="VerbatimChar"/>
          <w:rFonts w:asciiTheme="minorHAnsi" w:hAnsiTheme="minorHAnsi"/>
          <w:color w:val="000000" w:themeColor="text1"/>
        </w:rPr>
        <w:t>min_samples</w:t>
      </w:r>
      <w:r w:rsidRPr="006C6660">
        <w:rPr>
          <w:color w:val="000000" w:themeColor="text1"/>
        </w:rPr>
        <w:t>.</w:t>
      </w:r>
    </w:p>
    <w:p w14:paraId="52F87051" w14:textId="77777777" w:rsidR="00CC45B2" w:rsidRPr="006C6660" w:rsidRDefault="0043394E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6C6660">
        <w:rPr>
          <w:color w:val="000000" w:themeColor="text1"/>
        </w:rPr>
        <w:t>Struggles with datasets having clusters of varying densities.</w:t>
      </w:r>
    </w:p>
    <w:p w14:paraId="1FF9BBF4" w14:textId="77777777" w:rsidR="00CC45B2" w:rsidRPr="006C6660" w:rsidRDefault="0043394E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6C6660">
        <w:rPr>
          <w:color w:val="000000" w:themeColor="text1"/>
        </w:rPr>
        <w:t>Less efficient on very large or high-dimensional datasets.</w:t>
      </w:r>
    </w:p>
    <w:p w14:paraId="4AAC4207" w14:textId="77777777" w:rsidR="00CC45B2" w:rsidRPr="006C6660" w:rsidRDefault="0043394E">
      <w:pPr>
        <w:rPr>
          <w:color w:val="000000" w:themeColor="text1"/>
        </w:rPr>
      </w:pPr>
      <w:r w:rsidRPr="006C6660">
        <w:rPr>
          <w:color w:val="000000" w:themeColor="text1"/>
        </w:rPr>
        <w:pict w14:anchorId="5B1467AD">
          <v:rect id="_x0000_i1026" style="width:0;height:1.5pt" o:hralign="center" o:hrstd="t" o:hr="t"/>
        </w:pict>
      </w:r>
    </w:p>
    <w:p w14:paraId="4D6DDDD5" w14:textId="77777777" w:rsidR="00CC45B2" w:rsidRPr="006C6660" w:rsidRDefault="0043394E">
      <w:pPr>
        <w:pStyle w:val="Heading3"/>
        <w:rPr>
          <w:color w:val="000000" w:themeColor="text1"/>
        </w:rPr>
      </w:pPr>
      <w:bookmarkStart w:id="5" w:name="algorithm-comparison-40"/>
      <w:bookmarkEnd w:id="0"/>
      <w:bookmarkEnd w:id="4"/>
      <w:r w:rsidRPr="006C6660">
        <w:rPr>
          <w:color w:val="000000" w:themeColor="text1"/>
        </w:rPr>
        <w:t>2. Algorithm Comparison (40%)</w:t>
      </w:r>
    </w:p>
    <w:p w14:paraId="6D860389" w14:textId="77777777" w:rsidR="00CC45B2" w:rsidRPr="006C6660" w:rsidRDefault="0043394E">
      <w:pPr>
        <w:pStyle w:val="FirstParagraph"/>
        <w:rPr>
          <w:color w:val="000000" w:themeColor="text1"/>
        </w:rPr>
      </w:pPr>
      <w:bookmarkStart w:id="6" w:name="visualizations-20"/>
      <w:r w:rsidRPr="006C6660">
        <w:rPr>
          <w:color w:val="000000" w:themeColor="text1"/>
        </w:rPr>
        <w:t xml:space="preserve">To visually assess the performance of DBSCAN against k-Means and Hierarchical Clustering, we applied all three algorithms on two datasets generated from </w:t>
      </w:r>
      <w:r w:rsidRPr="006C6660">
        <w:rPr>
          <w:rStyle w:val="VerbatimChar"/>
          <w:rFonts w:asciiTheme="minorHAnsi" w:hAnsiTheme="minorHAnsi"/>
          <w:color w:val="000000" w:themeColor="text1"/>
        </w:rPr>
        <w:t>sklearn.datasets</w:t>
      </w:r>
      <w:r w:rsidRPr="006C6660">
        <w:rPr>
          <w:color w:val="000000" w:themeColor="text1"/>
        </w:rPr>
        <w:t>:</w:t>
      </w:r>
    </w:p>
    <w:p w14:paraId="4942869F" w14:textId="77777777" w:rsidR="00CC45B2" w:rsidRPr="006C6660" w:rsidRDefault="0043394E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6C6660">
        <w:rPr>
          <w:color w:val="000000" w:themeColor="text1"/>
        </w:rPr>
        <w:t>Dataset 1: make_moons(n_samples=300, noise=0.05)</w:t>
      </w:r>
    </w:p>
    <w:p w14:paraId="18335250" w14:textId="77777777" w:rsidR="00CC45B2" w:rsidRPr="006C6660" w:rsidRDefault="0043394E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6C6660">
        <w:rPr>
          <w:color w:val="000000" w:themeColor="text1"/>
        </w:rPr>
        <w:t>Characteristics: Two interlocking half-moon shapes. Ideal for evaluating non-spherical cluster detection.</w:t>
      </w:r>
    </w:p>
    <w:p w14:paraId="03E984A8" w14:textId="77777777" w:rsidR="00CC45B2" w:rsidRPr="006C6660" w:rsidRDefault="0043394E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6C6660">
        <w:rPr>
          <w:color w:val="000000" w:themeColor="text1"/>
        </w:rPr>
        <w:t>DBSCAN successfully identified the two curved clusters and handled noise points accurately. This dataset highlights DBSCAN’s ability to work with arbitrarily shaped clusters.</w:t>
      </w:r>
    </w:p>
    <w:p w14:paraId="3092E059" w14:textId="77777777" w:rsidR="00CC45B2" w:rsidRPr="006C6660" w:rsidRDefault="0043394E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6C6660">
        <w:rPr>
          <w:color w:val="000000" w:themeColor="text1"/>
        </w:rPr>
        <w:t>k-Means failed to capture the non-linear shape due to its assumption of spherical clusters.</w:t>
      </w:r>
    </w:p>
    <w:p w14:paraId="0DB57C78" w14:textId="77777777" w:rsidR="00CC45B2" w:rsidRPr="006C6660" w:rsidRDefault="0043394E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6C6660">
        <w:rPr>
          <w:color w:val="000000" w:themeColor="text1"/>
        </w:rPr>
        <w:t>Hierarchical Clustering performed moderately better than k-Means but still struggled to separate the curved shapes cleanly.</w:t>
      </w:r>
    </w:p>
    <w:p w14:paraId="0674BBAC" w14:textId="77777777" w:rsidR="00CC45B2" w:rsidRPr="006C6660" w:rsidRDefault="0043394E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6C6660">
        <w:rPr>
          <w:color w:val="000000" w:themeColor="text1"/>
        </w:rPr>
        <w:t>Dataset 2: make_blobs(n_samples=300, centers=3, cluster_std=[1.0, 2.5, 0.5])</w:t>
      </w:r>
    </w:p>
    <w:p w14:paraId="4750722D" w14:textId="77777777" w:rsidR="00CC45B2" w:rsidRPr="006C6660" w:rsidRDefault="0043394E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6C6660">
        <w:rPr>
          <w:color w:val="000000" w:themeColor="text1"/>
        </w:rPr>
        <w:t>Characteristics: Three Gaussian blobs with different densities. Useful for testing algorithm sensitivity to density variations.</w:t>
      </w:r>
    </w:p>
    <w:p w14:paraId="74390721" w14:textId="77777777" w:rsidR="00CC45B2" w:rsidRPr="006C6660" w:rsidRDefault="0043394E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6C6660">
        <w:rPr>
          <w:color w:val="000000" w:themeColor="text1"/>
        </w:rPr>
        <w:t>DBSCAN struggled to detect all three clusters correctly due to the varying densities. Some clusters were merged, and several points were marked as noise incorrectly.</w:t>
      </w:r>
    </w:p>
    <w:p w14:paraId="4AD37493" w14:textId="77777777" w:rsidR="00CC45B2" w:rsidRPr="006C6660" w:rsidRDefault="0043394E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6C6660">
        <w:rPr>
          <w:color w:val="000000" w:themeColor="text1"/>
        </w:rPr>
        <w:t>k-Means performed well, correctly identifying the three clusters despite their differences in density spread.</w:t>
      </w:r>
    </w:p>
    <w:p w14:paraId="2D2C0159" w14:textId="77777777" w:rsidR="00CC45B2" w:rsidRPr="006C6660" w:rsidRDefault="0043394E">
      <w:pPr>
        <w:pStyle w:val="Compact"/>
        <w:numPr>
          <w:ilvl w:val="1"/>
          <w:numId w:val="8"/>
        </w:numPr>
        <w:rPr>
          <w:color w:val="000000" w:themeColor="text1"/>
        </w:rPr>
      </w:pPr>
      <w:r w:rsidRPr="006C6660">
        <w:rPr>
          <w:color w:val="000000" w:themeColor="text1"/>
        </w:rPr>
        <w:t>Hierarchical Clustering also produced good results, though slightly more sensitive to linkage method used.</w:t>
      </w:r>
    </w:p>
    <w:p w14:paraId="0C3C73EC" w14:textId="77777777" w:rsidR="00CC45B2" w:rsidRPr="006C6660" w:rsidRDefault="0043394E">
      <w:pPr>
        <w:pStyle w:val="Heading4"/>
        <w:rPr>
          <w:color w:val="000000" w:themeColor="text1"/>
        </w:rPr>
      </w:pPr>
      <w:bookmarkStart w:id="7" w:name="analysis-20"/>
      <w:bookmarkEnd w:id="6"/>
      <w:r w:rsidRPr="006C6660">
        <w:rPr>
          <w:color w:val="000000" w:themeColor="text1"/>
        </w:rPr>
        <w:t>Analysis (20%)</w:t>
      </w:r>
    </w:p>
    <w:p w14:paraId="0637EE3E" w14:textId="77777777" w:rsidR="00CC45B2" w:rsidRPr="006C6660" w:rsidRDefault="0043394E">
      <w:pPr>
        <w:pStyle w:val="FirstParagraph"/>
        <w:rPr>
          <w:color w:val="000000" w:themeColor="text1"/>
        </w:rPr>
      </w:pPr>
      <w:r w:rsidRPr="006C6660">
        <w:rPr>
          <w:color w:val="000000" w:themeColor="text1"/>
        </w:rPr>
        <w:t>Performance Comparison: - DBSCAN outperforms both k-Means and Hierarchical Clustering on datasets with non-spherical shapes (e.g., make_moons). - k-Means performs well when clusters are spherical and similarly sized. - Hierarchical Clustering provides a good compromise and is especially insightful when a dendrogram is needed.</w:t>
      </w:r>
    </w:p>
    <w:p w14:paraId="2ABB7B45" w14:textId="77777777" w:rsidR="00CC45B2" w:rsidRPr="006C6660" w:rsidRDefault="0043394E">
      <w:pPr>
        <w:pStyle w:val="BodyText"/>
        <w:rPr>
          <w:color w:val="000000" w:themeColor="text1"/>
        </w:rPr>
      </w:pPr>
      <w:r w:rsidRPr="006C6660">
        <w:rPr>
          <w:color w:val="000000" w:themeColor="text1"/>
        </w:rPr>
        <w:t xml:space="preserve">Failure Cases: - DBSCAN underperforms when clusters have significantly different densities, as it uses global </w:t>
      </w:r>
      <w:r w:rsidRPr="006C6660">
        <w:rPr>
          <w:rStyle w:val="VerbatimChar"/>
          <w:rFonts w:asciiTheme="minorHAnsi" w:hAnsiTheme="minorHAnsi"/>
          <w:color w:val="000000" w:themeColor="text1"/>
        </w:rPr>
        <w:t>eps</w:t>
      </w:r>
      <w:r w:rsidRPr="006C6660">
        <w:rPr>
          <w:color w:val="000000" w:themeColor="text1"/>
        </w:rPr>
        <w:t xml:space="preserve"> and </w:t>
      </w:r>
      <w:r w:rsidRPr="006C6660">
        <w:rPr>
          <w:rStyle w:val="VerbatimChar"/>
          <w:rFonts w:asciiTheme="minorHAnsi" w:hAnsiTheme="minorHAnsi"/>
          <w:color w:val="000000" w:themeColor="text1"/>
        </w:rPr>
        <w:t>min_samples</w:t>
      </w:r>
      <w:r w:rsidRPr="006C6660">
        <w:rPr>
          <w:color w:val="000000" w:themeColor="text1"/>
        </w:rPr>
        <w:t xml:space="preserve"> values. - k-Means struggles with non-</w:t>
      </w:r>
      <w:r w:rsidRPr="006C6660">
        <w:rPr>
          <w:color w:val="000000" w:themeColor="text1"/>
        </w:rPr>
        <w:lastRenderedPageBreak/>
        <w:t>spherical and overlapping clusters. - Hierarchical Clustering is computationally expensive and may require trial-and-error with linkage methods.</w:t>
      </w:r>
    </w:p>
    <w:p w14:paraId="7574C920" w14:textId="77777777" w:rsidR="00CC45B2" w:rsidRPr="006C6660" w:rsidRDefault="0043394E">
      <w:pPr>
        <w:pStyle w:val="BodyText"/>
        <w:rPr>
          <w:color w:val="000000" w:themeColor="text1"/>
        </w:rPr>
      </w:pPr>
      <w:r w:rsidRPr="006C6660">
        <w:rPr>
          <w:color w:val="000000" w:themeColor="text1"/>
        </w:rPr>
        <w:t>Trade-offs: - DBSCAN eliminates the need to pre-specify the number of clusters but is sensitive to its parameters. - k-Means is scalable and efficient but rigid in assumptions. - Hierarchical Clustering is interpretable but slower and prone to instability depending on the linkage strategy.</w:t>
      </w:r>
    </w:p>
    <w:p w14:paraId="1C54C045" w14:textId="77777777" w:rsidR="00CC45B2" w:rsidRPr="006C6660" w:rsidRDefault="0043394E">
      <w:pPr>
        <w:rPr>
          <w:color w:val="000000" w:themeColor="text1"/>
        </w:rPr>
      </w:pPr>
      <w:r w:rsidRPr="006C6660">
        <w:rPr>
          <w:color w:val="000000" w:themeColor="text1"/>
        </w:rPr>
        <w:pict w14:anchorId="38DA2B8B">
          <v:rect id="_x0000_i1027" style="width:0;height:1.5pt" o:hralign="center" o:hrstd="t" o:hr="t"/>
        </w:pict>
      </w:r>
    </w:p>
    <w:p w14:paraId="7A60E36A" w14:textId="77777777" w:rsidR="00CC45B2" w:rsidRPr="006C6660" w:rsidRDefault="0043394E">
      <w:pPr>
        <w:pStyle w:val="Heading3"/>
        <w:rPr>
          <w:color w:val="000000" w:themeColor="text1"/>
        </w:rPr>
      </w:pPr>
      <w:bookmarkStart w:id="8" w:name="table-update-20"/>
      <w:bookmarkEnd w:id="5"/>
      <w:bookmarkEnd w:id="7"/>
      <w:r w:rsidRPr="006C6660">
        <w:rPr>
          <w:color w:val="000000" w:themeColor="text1"/>
        </w:rPr>
        <w:t>3. Table Update (20%)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25"/>
        <w:gridCol w:w="2770"/>
        <w:gridCol w:w="2770"/>
        <w:gridCol w:w="2911"/>
      </w:tblGrid>
      <w:tr w:rsidR="00A23B46" w:rsidRPr="006C6660" w14:paraId="0CAD5AED" w14:textId="77777777" w:rsidTr="00CC4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1" w:type="dxa"/>
          </w:tcPr>
          <w:p w14:paraId="72015D3B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Feature</w:t>
            </w:r>
          </w:p>
        </w:tc>
        <w:tc>
          <w:tcPr>
            <w:tcW w:w="2290" w:type="dxa"/>
          </w:tcPr>
          <w:p w14:paraId="396286DC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k-Means</w:t>
            </w:r>
          </w:p>
        </w:tc>
        <w:tc>
          <w:tcPr>
            <w:tcW w:w="2290" w:type="dxa"/>
          </w:tcPr>
          <w:p w14:paraId="13DC8B74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Hierarchical Clustering</w:t>
            </w:r>
          </w:p>
        </w:tc>
        <w:tc>
          <w:tcPr>
            <w:tcW w:w="2407" w:type="dxa"/>
          </w:tcPr>
          <w:p w14:paraId="0EDE9957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DBSCAN</w:t>
            </w:r>
          </w:p>
        </w:tc>
      </w:tr>
      <w:tr w:rsidR="00A23B46" w:rsidRPr="006C6660" w14:paraId="4EC79F4C" w14:textId="77777777">
        <w:tc>
          <w:tcPr>
            <w:tcW w:w="931" w:type="dxa"/>
          </w:tcPr>
          <w:p w14:paraId="7185F20A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Definition</w:t>
            </w:r>
          </w:p>
        </w:tc>
        <w:tc>
          <w:tcPr>
            <w:tcW w:w="2290" w:type="dxa"/>
          </w:tcPr>
          <w:p w14:paraId="3AA34F76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Partitioning algorithm that assigns points to k clusters based on centroids</w:t>
            </w:r>
          </w:p>
        </w:tc>
        <w:tc>
          <w:tcPr>
            <w:tcW w:w="2290" w:type="dxa"/>
          </w:tcPr>
          <w:p w14:paraId="262C3603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Builds a hierarchy of clusters using distance metrics</w:t>
            </w:r>
          </w:p>
        </w:tc>
        <w:tc>
          <w:tcPr>
            <w:tcW w:w="2407" w:type="dxa"/>
          </w:tcPr>
          <w:p w14:paraId="0920EA42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Density-based algorithm that groups points based on local density and marks noise</w:t>
            </w:r>
          </w:p>
        </w:tc>
      </w:tr>
      <w:tr w:rsidR="00A23B46" w:rsidRPr="006C6660" w14:paraId="30D69819" w14:textId="77777777">
        <w:tc>
          <w:tcPr>
            <w:tcW w:w="931" w:type="dxa"/>
          </w:tcPr>
          <w:p w14:paraId="5B36FEB9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Approach</w:t>
            </w:r>
          </w:p>
        </w:tc>
        <w:tc>
          <w:tcPr>
            <w:tcW w:w="2290" w:type="dxa"/>
          </w:tcPr>
          <w:p w14:paraId="67D6F06C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Iteratively minimizes variance within k clusters</w:t>
            </w:r>
          </w:p>
        </w:tc>
        <w:tc>
          <w:tcPr>
            <w:tcW w:w="2290" w:type="dxa"/>
          </w:tcPr>
          <w:p w14:paraId="3BD24AAF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Agglomerative (bottom-up) or divisive (top-down)</w:t>
            </w:r>
          </w:p>
        </w:tc>
        <w:tc>
          <w:tcPr>
            <w:tcW w:w="2407" w:type="dxa"/>
          </w:tcPr>
          <w:p w14:paraId="0D87E130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Expands clusters from core points based on density threshold (eps)</w:t>
            </w:r>
          </w:p>
        </w:tc>
      </w:tr>
      <w:tr w:rsidR="00A23B46" w:rsidRPr="006C6660" w14:paraId="1DAF75E5" w14:textId="77777777">
        <w:tc>
          <w:tcPr>
            <w:tcW w:w="931" w:type="dxa"/>
          </w:tcPr>
          <w:p w14:paraId="3395D09F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Number of Clusters</w:t>
            </w:r>
          </w:p>
        </w:tc>
        <w:tc>
          <w:tcPr>
            <w:tcW w:w="2290" w:type="dxa"/>
          </w:tcPr>
          <w:p w14:paraId="15713FED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Requires predefined k</w:t>
            </w:r>
          </w:p>
        </w:tc>
        <w:tc>
          <w:tcPr>
            <w:tcW w:w="2290" w:type="dxa"/>
          </w:tcPr>
          <w:p w14:paraId="34AE2A9C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Can be determined from dendrogram but subjective</w:t>
            </w:r>
          </w:p>
        </w:tc>
        <w:tc>
          <w:tcPr>
            <w:tcW w:w="2407" w:type="dxa"/>
          </w:tcPr>
          <w:p w14:paraId="18A56F67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Automatically determined by density and connectivity</w:t>
            </w:r>
          </w:p>
        </w:tc>
      </w:tr>
      <w:tr w:rsidR="00A23B46" w:rsidRPr="006C6660" w14:paraId="684CAFE6" w14:textId="77777777">
        <w:tc>
          <w:tcPr>
            <w:tcW w:w="931" w:type="dxa"/>
          </w:tcPr>
          <w:p w14:paraId="6F4AA3DC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Cluster Shape</w:t>
            </w:r>
          </w:p>
        </w:tc>
        <w:tc>
          <w:tcPr>
            <w:tcW w:w="2290" w:type="dxa"/>
          </w:tcPr>
          <w:p w14:paraId="1D7D2EAD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Prefers spherical clusters</w:t>
            </w:r>
          </w:p>
        </w:tc>
        <w:tc>
          <w:tcPr>
            <w:tcW w:w="2290" w:type="dxa"/>
          </w:tcPr>
          <w:p w14:paraId="66747125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Flexible, can detect various shapes</w:t>
            </w:r>
          </w:p>
        </w:tc>
        <w:tc>
          <w:tcPr>
            <w:tcW w:w="2407" w:type="dxa"/>
          </w:tcPr>
          <w:p w14:paraId="1C259187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Arbitrary shapes (non-linear, complex)</w:t>
            </w:r>
          </w:p>
        </w:tc>
      </w:tr>
      <w:tr w:rsidR="00A23B46" w:rsidRPr="006C6660" w14:paraId="148AB1B0" w14:textId="77777777">
        <w:tc>
          <w:tcPr>
            <w:tcW w:w="931" w:type="dxa"/>
          </w:tcPr>
          <w:p w14:paraId="6104EBCF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Initialization</w:t>
            </w:r>
          </w:p>
        </w:tc>
        <w:tc>
          <w:tcPr>
            <w:tcW w:w="2290" w:type="dxa"/>
          </w:tcPr>
          <w:p w14:paraId="14D75B90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Requires k random centroids</w:t>
            </w:r>
          </w:p>
        </w:tc>
        <w:tc>
          <w:tcPr>
            <w:tcW w:w="2290" w:type="dxa"/>
          </w:tcPr>
          <w:p w14:paraId="24E0645A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No initialization required</w:t>
            </w:r>
          </w:p>
        </w:tc>
        <w:tc>
          <w:tcPr>
            <w:tcW w:w="2407" w:type="dxa"/>
          </w:tcPr>
          <w:p w14:paraId="4F769DA5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No initialization required</w:t>
            </w:r>
          </w:p>
        </w:tc>
      </w:tr>
      <w:tr w:rsidR="00A23B46" w:rsidRPr="006C6660" w14:paraId="6C34E50E" w14:textId="77777777">
        <w:tc>
          <w:tcPr>
            <w:tcW w:w="931" w:type="dxa"/>
          </w:tcPr>
          <w:p w14:paraId="27CF723F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Result</w:t>
            </w:r>
          </w:p>
        </w:tc>
        <w:tc>
          <w:tcPr>
            <w:tcW w:w="2290" w:type="dxa"/>
          </w:tcPr>
          <w:p w14:paraId="5C5EB566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Hard assignments (one cluster per point)</w:t>
            </w:r>
          </w:p>
        </w:tc>
        <w:tc>
          <w:tcPr>
            <w:tcW w:w="2290" w:type="dxa"/>
          </w:tcPr>
          <w:p w14:paraId="3861F414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Hierarchical structure (tree/dendrogram)</w:t>
            </w:r>
          </w:p>
        </w:tc>
        <w:tc>
          <w:tcPr>
            <w:tcW w:w="2407" w:type="dxa"/>
          </w:tcPr>
          <w:p w14:paraId="20DD7DEE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Hard assignments + identifies noise (label -1)</w:t>
            </w:r>
          </w:p>
        </w:tc>
      </w:tr>
      <w:tr w:rsidR="00A23B46" w:rsidRPr="006C6660" w14:paraId="24057195" w14:textId="77777777">
        <w:tc>
          <w:tcPr>
            <w:tcW w:w="931" w:type="dxa"/>
          </w:tcPr>
          <w:p w14:paraId="444442DF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Interpretability</w:t>
            </w:r>
          </w:p>
        </w:tc>
        <w:tc>
          <w:tcPr>
            <w:tcW w:w="2290" w:type="dxa"/>
          </w:tcPr>
          <w:p w14:paraId="09C6375D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Moderate</w:t>
            </w:r>
          </w:p>
        </w:tc>
        <w:tc>
          <w:tcPr>
            <w:tcW w:w="2290" w:type="dxa"/>
          </w:tcPr>
          <w:p w14:paraId="14468FCD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High (dendrogram analysis possible)</w:t>
            </w:r>
          </w:p>
        </w:tc>
        <w:tc>
          <w:tcPr>
            <w:tcW w:w="2407" w:type="dxa"/>
          </w:tcPr>
          <w:p w14:paraId="72077AF8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Moderate</w:t>
            </w:r>
          </w:p>
        </w:tc>
      </w:tr>
      <w:tr w:rsidR="00A23B46" w:rsidRPr="006C6660" w14:paraId="70CD4BAC" w14:textId="77777777">
        <w:tc>
          <w:tcPr>
            <w:tcW w:w="931" w:type="dxa"/>
          </w:tcPr>
          <w:p w14:paraId="7FE333C5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Strengths</w:t>
            </w:r>
          </w:p>
        </w:tc>
        <w:tc>
          <w:tcPr>
            <w:tcW w:w="2290" w:type="dxa"/>
          </w:tcPr>
          <w:p w14:paraId="4A461A2E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Simple, fast, efficient on large datasets</w:t>
            </w:r>
          </w:p>
        </w:tc>
        <w:tc>
          <w:tcPr>
            <w:tcW w:w="2290" w:type="dxa"/>
          </w:tcPr>
          <w:p w14:paraId="7E673C3C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Reveals hierarchy, no need to define k initially</w:t>
            </w:r>
          </w:p>
        </w:tc>
        <w:tc>
          <w:tcPr>
            <w:tcW w:w="2407" w:type="dxa"/>
          </w:tcPr>
          <w:p w14:paraId="597ECEB8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Handles noise, no need to set k, good for spatial data</w:t>
            </w:r>
          </w:p>
        </w:tc>
      </w:tr>
      <w:tr w:rsidR="00A23B46" w:rsidRPr="006C6660" w14:paraId="40D53232" w14:textId="77777777">
        <w:tc>
          <w:tcPr>
            <w:tcW w:w="931" w:type="dxa"/>
          </w:tcPr>
          <w:p w14:paraId="0EDCF5BB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Limitations</w:t>
            </w:r>
          </w:p>
        </w:tc>
        <w:tc>
          <w:tcPr>
            <w:tcW w:w="2290" w:type="dxa"/>
          </w:tcPr>
          <w:p w14:paraId="4DCBBE4E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Sensitive to k and centroid initialization</w:t>
            </w:r>
          </w:p>
        </w:tc>
        <w:tc>
          <w:tcPr>
            <w:tcW w:w="2290" w:type="dxa"/>
          </w:tcPr>
          <w:p w14:paraId="1C509918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Computationally expensive for large datasets</w:t>
            </w:r>
          </w:p>
        </w:tc>
        <w:tc>
          <w:tcPr>
            <w:tcW w:w="2407" w:type="dxa"/>
          </w:tcPr>
          <w:p w14:paraId="5B0DF0A1" w14:textId="77777777" w:rsidR="00CC45B2" w:rsidRPr="006C6660" w:rsidRDefault="0043394E">
            <w:pPr>
              <w:pStyle w:val="Compact"/>
              <w:rPr>
                <w:color w:val="000000" w:themeColor="text1"/>
              </w:rPr>
            </w:pPr>
            <w:r w:rsidRPr="006C6660">
              <w:rPr>
                <w:color w:val="000000" w:themeColor="text1"/>
              </w:rPr>
              <w:t>Sensitive to eps/min_samples, poor with varying densities</w:t>
            </w:r>
          </w:p>
        </w:tc>
      </w:tr>
    </w:tbl>
    <w:p w14:paraId="4DF37C9C" w14:textId="77777777" w:rsidR="00CC45B2" w:rsidRPr="006C6660" w:rsidRDefault="0043394E">
      <w:pPr>
        <w:rPr>
          <w:color w:val="000000" w:themeColor="text1"/>
        </w:rPr>
      </w:pPr>
      <w:r w:rsidRPr="006C6660">
        <w:rPr>
          <w:color w:val="000000" w:themeColor="text1"/>
        </w:rPr>
        <w:pict w14:anchorId="24C54937">
          <v:rect id="_x0000_i1028" style="width:0;height:1.5pt" o:hralign="center" o:hrstd="t" o:hr="t"/>
        </w:pict>
      </w:r>
    </w:p>
    <w:p w14:paraId="11003B5A" w14:textId="77777777" w:rsidR="00CC45B2" w:rsidRPr="006C6660" w:rsidRDefault="0043394E">
      <w:pPr>
        <w:pStyle w:val="Heading3"/>
        <w:rPr>
          <w:color w:val="000000" w:themeColor="text1"/>
        </w:rPr>
      </w:pPr>
      <w:bookmarkStart w:id="9" w:name="code-documentation-submission-quality-20"/>
      <w:bookmarkEnd w:id="8"/>
      <w:r w:rsidRPr="006C6660">
        <w:rPr>
          <w:color w:val="000000" w:themeColor="text1"/>
        </w:rPr>
        <w:t>4. Code Documentation &amp; Submission Quality (20%)</w:t>
      </w:r>
    </w:p>
    <w:p w14:paraId="50F19488" w14:textId="77777777" w:rsidR="00CC45B2" w:rsidRPr="006C6660" w:rsidRDefault="0043394E">
      <w:pPr>
        <w:pStyle w:val="FirstParagraph"/>
        <w:rPr>
          <w:color w:val="000000" w:themeColor="text1"/>
        </w:rPr>
      </w:pPr>
      <w:r w:rsidRPr="006C6660">
        <w:rPr>
          <w:color w:val="000000" w:themeColor="text1"/>
        </w:rPr>
        <w:t xml:space="preserve">The clustering code is written in Python using libraries such as </w:t>
      </w:r>
      <w:r w:rsidRPr="006C6660">
        <w:rPr>
          <w:rStyle w:val="VerbatimChar"/>
          <w:rFonts w:asciiTheme="minorHAnsi" w:hAnsiTheme="minorHAnsi"/>
          <w:color w:val="000000" w:themeColor="text1"/>
        </w:rPr>
        <w:t>scikit-learn</w:t>
      </w:r>
      <w:r w:rsidRPr="006C6660">
        <w:rPr>
          <w:color w:val="000000" w:themeColor="text1"/>
        </w:rPr>
        <w:t xml:space="preserve">, </w:t>
      </w:r>
      <w:r w:rsidRPr="006C6660">
        <w:rPr>
          <w:rStyle w:val="VerbatimChar"/>
          <w:rFonts w:asciiTheme="minorHAnsi" w:hAnsiTheme="minorHAnsi"/>
          <w:color w:val="000000" w:themeColor="text1"/>
        </w:rPr>
        <w:t>matplotlib</w:t>
      </w:r>
      <w:r w:rsidRPr="006C6660">
        <w:rPr>
          <w:color w:val="000000" w:themeColor="text1"/>
        </w:rPr>
        <w:t xml:space="preserve">, </w:t>
      </w:r>
      <w:r w:rsidRPr="006C6660">
        <w:rPr>
          <w:rStyle w:val="VerbatimChar"/>
          <w:rFonts w:asciiTheme="minorHAnsi" w:hAnsiTheme="minorHAnsi"/>
          <w:color w:val="000000" w:themeColor="text1"/>
        </w:rPr>
        <w:t>seaborn</w:t>
      </w:r>
      <w:r w:rsidRPr="006C6660">
        <w:rPr>
          <w:color w:val="000000" w:themeColor="text1"/>
        </w:rPr>
        <w:t xml:space="preserve">, and </w:t>
      </w:r>
      <w:r w:rsidRPr="006C6660">
        <w:rPr>
          <w:rStyle w:val="VerbatimChar"/>
          <w:rFonts w:asciiTheme="minorHAnsi" w:hAnsiTheme="minorHAnsi"/>
          <w:color w:val="000000" w:themeColor="text1"/>
        </w:rPr>
        <w:t>pandas</w:t>
      </w:r>
      <w:r w:rsidRPr="006C6660">
        <w:rPr>
          <w:color w:val="000000" w:themeColor="text1"/>
        </w:rPr>
        <w:t xml:space="preserve">. The code includes inline comments explaining each step and uses </w:t>
      </w:r>
      <w:r w:rsidRPr="006C6660">
        <w:rPr>
          <w:color w:val="000000" w:themeColor="text1"/>
        </w:rPr>
        <w:lastRenderedPageBreak/>
        <w:t xml:space="preserve">functions for plotting and dataset generation to ensure modularity. Plots are generated with appropriate labels and saved in a </w:t>
      </w:r>
      <w:r w:rsidRPr="006C6660">
        <w:rPr>
          <w:rStyle w:val="VerbatimChar"/>
          <w:rFonts w:asciiTheme="minorHAnsi" w:hAnsiTheme="minorHAnsi"/>
          <w:color w:val="000000" w:themeColor="text1"/>
        </w:rPr>
        <w:t>plots/</w:t>
      </w:r>
      <w:r w:rsidRPr="006C6660">
        <w:rPr>
          <w:color w:val="000000" w:themeColor="text1"/>
        </w:rPr>
        <w:t xml:space="preserve"> directory.</w:t>
      </w:r>
    </w:p>
    <w:p w14:paraId="5EDBFF05" w14:textId="77777777" w:rsidR="00CC45B2" w:rsidRPr="006C6660" w:rsidRDefault="0043394E">
      <w:pPr>
        <w:pStyle w:val="BodyText"/>
        <w:rPr>
          <w:color w:val="000000" w:themeColor="text1"/>
        </w:rPr>
      </w:pPr>
      <w:r w:rsidRPr="006C6660">
        <w:rPr>
          <w:color w:val="000000" w:themeColor="text1"/>
        </w:rPr>
        <w:t xml:space="preserve">All required clustering plots (6 in total) were produced: - DBSCAN, k-Means, and Hierarchical Clustering on </w:t>
      </w:r>
      <w:r w:rsidRPr="006C6660">
        <w:rPr>
          <w:rStyle w:val="VerbatimChar"/>
          <w:rFonts w:asciiTheme="minorHAnsi" w:hAnsiTheme="minorHAnsi"/>
          <w:color w:val="000000" w:themeColor="text1"/>
        </w:rPr>
        <w:t>make_moons</w:t>
      </w:r>
      <w:r w:rsidRPr="006C6660">
        <w:rPr>
          <w:color w:val="000000" w:themeColor="text1"/>
        </w:rPr>
        <w:t xml:space="preserve"> - DBSCAN, k-Means, and Hierarchical Clustering on </w:t>
      </w:r>
      <w:r w:rsidRPr="006C6660">
        <w:rPr>
          <w:rStyle w:val="VerbatimChar"/>
          <w:rFonts w:asciiTheme="minorHAnsi" w:hAnsiTheme="minorHAnsi"/>
          <w:color w:val="000000" w:themeColor="text1"/>
        </w:rPr>
        <w:t>make_blobs</w:t>
      </w:r>
    </w:p>
    <w:p w14:paraId="38D345F3" w14:textId="77777777" w:rsidR="00CC45B2" w:rsidRPr="006C6660" w:rsidRDefault="0043394E">
      <w:pPr>
        <w:pStyle w:val="BodyText"/>
        <w:rPr>
          <w:color w:val="000000" w:themeColor="text1"/>
        </w:rPr>
      </w:pPr>
      <w:r w:rsidRPr="006C6660">
        <w:rPr>
          <w:color w:val="000000" w:themeColor="text1"/>
        </w:rPr>
        <w:t>The script successfully compares all three algorithms across datasets and outputs visual insights along with a comprehensive comparison table.</w:t>
      </w:r>
    </w:p>
    <w:p w14:paraId="34977FF0" w14:textId="14BF6567" w:rsidR="00500E76" w:rsidRPr="006C6660" w:rsidRDefault="00500E76">
      <w:pPr>
        <w:pStyle w:val="BodyText"/>
        <w:rPr>
          <w:color w:val="000000" w:themeColor="text1"/>
        </w:rPr>
      </w:pPr>
      <w:r w:rsidRPr="006C6660">
        <w:rPr>
          <w:noProof/>
        </w:rPr>
        <w:lastRenderedPageBreak/>
        <w:drawing>
          <wp:inline distT="0" distB="0" distL="0" distR="0" wp14:anchorId="6FD8B97E" wp14:editId="54FD3DE1">
            <wp:extent cx="5486400" cy="3657600"/>
            <wp:effectExtent l="0" t="0" r="0" b="0"/>
            <wp:docPr id="1229692016" name="Picture 6" descr="A graph with yellow and purpl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92016" name="Picture 6" descr="A graph with yellow and purpl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660">
        <w:rPr>
          <w:noProof/>
        </w:rPr>
        <w:drawing>
          <wp:inline distT="0" distB="0" distL="0" distR="0" wp14:anchorId="685115DA" wp14:editId="18E99B73">
            <wp:extent cx="5486400" cy="3657600"/>
            <wp:effectExtent l="0" t="0" r="0" b="0"/>
            <wp:docPr id="657768583" name="Picture 5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68583" name="Picture 5" descr="A graph with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660">
        <w:rPr>
          <w:noProof/>
        </w:rPr>
        <w:lastRenderedPageBreak/>
        <w:drawing>
          <wp:inline distT="0" distB="0" distL="0" distR="0" wp14:anchorId="09C02870" wp14:editId="3AACF96D">
            <wp:extent cx="5486400" cy="3657600"/>
            <wp:effectExtent l="0" t="0" r="0" b="0"/>
            <wp:docPr id="1820309198" name="Picture 4" descr="A graph of a clustering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09198" name="Picture 4" descr="A graph of a clustering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660">
        <w:rPr>
          <w:noProof/>
        </w:rPr>
        <w:drawing>
          <wp:inline distT="0" distB="0" distL="0" distR="0" wp14:anchorId="2BDBF4CE" wp14:editId="618B5E49">
            <wp:extent cx="5486400" cy="3657600"/>
            <wp:effectExtent l="0" t="0" r="0" b="0"/>
            <wp:docPr id="2113759457" name="Picture 3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59457" name="Picture 3" descr="A graph with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660">
        <w:rPr>
          <w:noProof/>
        </w:rPr>
        <w:lastRenderedPageBreak/>
        <w:drawing>
          <wp:inline distT="0" distB="0" distL="0" distR="0" wp14:anchorId="304B4B71" wp14:editId="254BA1D0">
            <wp:extent cx="5486400" cy="3657600"/>
            <wp:effectExtent l="0" t="0" r="0" b="0"/>
            <wp:docPr id="999273177" name="Picture 2" descr="A graph with yellow and purpl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3177" name="Picture 2" descr="A graph with yellow and purpl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660">
        <w:rPr>
          <w:noProof/>
        </w:rPr>
        <w:drawing>
          <wp:inline distT="0" distB="0" distL="0" distR="0" wp14:anchorId="539A0843" wp14:editId="41744A1A">
            <wp:extent cx="5486400" cy="3657600"/>
            <wp:effectExtent l="0" t="0" r="0" b="0"/>
            <wp:docPr id="1950048912" name="Picture 1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48912" name="Picture 1" descr="A graph with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91C5" w14:textId="77777777" w:rsidR="00FE23B5" w:rsidRPr="006C6660" w:rsidRDefault="00FE23B5">
      <w:pPr>
        <w:pStyle w:val="BodyText"/>
        <w:rPr>
          <w:color w:val="000000" w:themeColor="text1"/>
        </w:rPr>
      </w:pPr>
    </w:p>
    <w:p w14:paraId="116DEFBE" w14:textId="77777777" w:rsidR="00FE23B5" w:rsidRPr="006C6660" w:rsidRDefault="00FE23B5">
      <w:pPr>
        <w:pStyle w:val="BodyText"/>
        <w:rPr>
          <w:color w:val="000000" w:themeColor="text1"/>
        </w:rPr>
      </w:pPr>
    </w:p>
    <w:p w14:paraId="1C2F3AAB" w14:textId="77777777" w:rsidR="00CC45B2" w:rsidRPr="006C6660" w:rsidRDefault="0043394E">
      <w:pPr>
        <w:pStyle w:val="Heading4"/>
        <w:rPr>
          <w:color w:val="000000" w:themeColor="text1"/>
        </w:rPr>
      </w:pPr>
      <w:bookmarkStart w:id="10" w:name="github-repository"/>
      <w:r w:rsidRPr="006C6660">
        <w:rPr>
          <w:color w:val="000000" w:themeColor="text1"/>
        </w:rPr>
        <w:lastRenderedPageBreak/>
        <w:t>GitHub Repository</w:t>
      </w:r>
    </w:p>
    <w:p w14:paraId="40F2DC67" w14:textId="4237C3AE" w:rsidR="00500E76" w:rsidRPr="006C6660" w:rsidRDefault="00500E76" w:rsidP="00500E76">
      <w:pPr>
        <w:pStyle w:val="BodyText"/>
      </w:pPr>
      <w:hyperlink r:id="rId12" w:history="1">
        <w:r w:rsidRPr="006C6660">
          <w:rPr>
            <w:rStyle w:val="Hyperlink"/>
          </w:rPr>
          <w:t>aryanrathod23/dbscan_clustering_assignment</w:t>
        </w:r>
      </w:hyperlink>
    </w:p>
    <w:p w14:paraId="711F8406" w14:textId="77777777" w:rsidR="00CC45B2" w:rsidRPr="006C6660" w:rsidRDefault="0043394E">
      <w:pPr>
        <w:rPr>
          <w:color w:val="000000" w:themeColor="text1"/>
        </w:rPr>
      </w:pPr>
      <w:r w:rsidRPr="006C6660">
        <w:rPr>
          <w:color w:val="000000" w:themeColor="text1"/>
        </w:rPr>
        <w:pict w14:anchorId="3F969507">
          <v:rect id="_x0000_i1029" style="width:0;height:1.5pt" o:hralign="center" o:hrstd="t" o:hr="t"/>
        </w:pict>
      </w:r>
    </w:p>
    <w:bookmarkEnd w:id="9"/>
    <w:bookmarkEnd w:id="10"/>
    <w:p w14:paraId="6118BD9C" w14:textId="630E55BB" w:rsidR="00CC45B2" w:rsidRPr="006C6660" w:rsidRDefault="00CC45B2">
      <w:pPr>
        <w:pStyle w:val="FirstParagraph"/>
        <w:rPr>
          <w:color w:val="000000" w:themeColor="text1"/>
        </w:rPr>
      </w:pPr>
    </w:p>
    <w:sectPr w:rsidR="00CC45B2" w:rsidRPr="006C666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5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F16EBD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E0EFAC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87439597">
    <w:abstractNumId w:val="0"/>
  </w:num>
  <w:num w:numId="2" w16cid:durableId="490408853">
    <w:abstractNumId w:val="1"/>
  </w:num>
  <w:num w:numId="3" w16cid:durableId="1507331151">
    <w:abstractNumId w:val="1"/>
  </w:num>
  <w:num w:numId="4" w16cid:durableId="2034919727">
    <w:abstractNumId w:val="1"/>
  </w:num>
  <w:num w:numId="5" w16cid:durableId="2017993537">
    <w:abstractNumId w:val="1"/>
  </w:num>
  <w:num w:numId="6" w16cid:durableId="1442609637">
    <w:abstractNumId w:val="1"/>
  </w:num>
  <w:num w:numId="7" w16cid:durableId="1892115022">
    <w:abstractNumId w:val="1"/>
  </w:num>
  <w:num w:numId="8" w16cid:durableId="128346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5B2"/>
    <w:rsid w:val="003517F4"/>
    <w:rsid w:val="0043394E"/>
    <w:rsid w:val="004513D2"/>
    <w:rsid w:val="00500E76"/>
    <w:rsid w:val="006C6660"/>
    <w:rsid w:val="00751D62"/>
    <w:rsid w:val="00870ABB"/>
    <w:rsid w:val="00A23B46"/>
    <w:rsid w:val="00AD5178"/>
    <w:rsid w:val="00BE240C"/>
    <w:rsid w:val="00CA36A2"/>
    <w:rsid w:val="00CC45B2"/>
    <w:rsid w:val="00DF15B8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B55C5"/>
  <w15:docId w15:val="{AF84FF42-D6F0-42DC-9BCC-DDA15C6E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00E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00E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ryanrathod23/dbscan_clustering_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yanrathod23/dbscan_clustering_assign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904</Words>
  <Characters>5620</Characters>
  <Application>Microsoft Office Word</Application>
  <DocSecurity>0</DocSecurity>
  <Lines>193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eshu rathod</dc:creator>
  <cp:keywords/>
  <dc:description/>
  <cp:lastModifiedBy>eshu rathod</cp:lastModifiedBy>
  <cp:revision>2</cp:revision>
  <dcterms:created xsi:type="dcterms:W3CDTF">2025-07-03T03:43:00Z</dcterms:created>
  <dcterms:modified xsi:type="dcterms:W3CDTF">2025-07-03T03:43:00Z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46f6908c-c55f-499f-91c2-b0833911a3a8</vt:lpwstr>
  </property>
</Properties>
</file>