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NUnit Hands-On Lab 7 - Solutions</w:t>
      </w:r>
    </w:p>
    <w:p>
      <w:pPr>
        <w:pStyle w:val="Heading2"/>
      </w:pPr>
      <w:r>
        <w:t>Parameterized Test Cases</w:t>
      </w:r>
    </w:p>
    <w:p>
      <w:r>
        <w:t>Parameterized test cases help in reducing code duplication and allow you to run the same test with different sets of inputs.</w:t>
        <w:br/>
        <w:t>This is especially useful for testing the same method with multiple expected results.</w:t>
        <w:br/>
      </w:r>
    </w:p>
    <w:p>
      <w:pPr>
        <w:pStyle w:val="Heading2"/>
      </w:pPr>
      <w:r>
        <w:t>LeapYearCalculatorLib - Test Scenarios</w:t>
      </w:r>
    </w:p>
    <w:p>
      <w:pPr/>
      <w:r>
        <w:t>[TestCase(2000, 1)]</w:t>
        <w:br/>
        <w:t>[TestCase(2024, 1)]</w:t>
        <w:br/>
        <w:t>[TestCase(1600, -1)] // Invalid input (less than 1753)</w:t>
        <w:br/>
        <w:t>public void IsLeapYear_ValidLeapYearInputs_ReturnsExpected(int year, int expected)</w:t>
        <w:br/>
        <w:t>{</w:t>
        <w:br/>
        <w:t xml:space="preserve">    var result = LeapYearCalculatorLib.LeapYearCalculator.IsLeapYear(year);</w:t>
        <w:br/>
        <w:t xml:space="preserve">    Assert.That(result, Is.EqualTo(expected));</w:t>
        <w:br/>
        <w:t>}</w:t>
        <w:br/>
      </w:r>
    </w:p>
    <w:p>
      <w:pPr/>
      <w:r>
        <w:t>[TestCase(2019, 0)]</w:t>
        <w:br/>
        <w:t>[TestCase(2023, 0)]</w:t>
        <w:br/>
        <w:t>public void IsLeapYear_NonLeapYearInputs_ReturnsZero(int year, int expected)</w:t>
        <w:br/>
        <w:t>{</w:t>
        <w:br/>
        <w:t xml:space="preserve">    var result = LeapYearCalculatorLib.LeapYearCalculator.IsLeapYear(year);</w:t>
        <w:br/>
        <w:t xml:space="preserve">    Assert.That(result, Is.EqualTo(expected));</w:t>
        <w:br/>
        <w:t>}</w:t>
        <w:br/>
      </w:r>
    </w:p>
    <w:p>
      <w:pPr/>
      <w:r>
        <w:t>[TestCase(1700, -1)]</w:t>
        <w:br/>
        <w:t>[TestCase(10000, -1)]</w:t>
        <w:br/>
        <w:t>public void IsLeapYear_InvalidYearInputs_ReturnsMinusOne(int year, int expected)</w:t>
        <w:br/>
        <w:t>{</w:t>
        <w:br/>
        <w:t xml:space="preserve">    var result = LeapYearCalculatorLib.LeapYearCalculator.IsLeapYear(year);</w:t>
        <w:br/>
        <w:t xml:space="preserve">    Assert.That(result, Is.EqualTo(expected));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