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7182" w14:textId="77777777" w:rsidR="00A53982" w:rsidRPr="00A53982" w:rsidRDefault="00A53982" w:rsidP="00A53982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Check for Palindrome in Java</w:t>
      </w:r>
    </w:p>
    <w:p w14:paraId="7F1D4F7B" w14:textId="77777777" w:rsidR="00A53982" w:rsidRPr="00A53982" w:rsidRDefault="00A53982" w:rsidP="00A53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31F3E5">
          <v:rect id="_x0000_i1025" style="width:0;height:0" o:hrstd="t" o:hrnoshade="t" o:hr="t" fillcolor="#1e2229" stroked="f"/>
        </w:pict>
      </w:r>
    </w:p>
    <w:p w14:paraId="227F17EC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 string is said to be a palindrome if it is the same if we start reading it from left to right or right to left. So let us consider a string “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str”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now the task is just to find out with its reverse string is the same as it is. </w:t>
      </w:r>
    </w:p>
    <w:p w14:paraId="00C5847E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</w:p>
    <w:p w14:paraId="34787B63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A5398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str = "abba" </w:t>
      </w:r>
    </w:p>
    <w:p w14:paraId="0D2265DA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Output:</w:t>
      </w:r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Yes</w:t>
      </w:r>
    </w:p>
    <w:p w14:paraId="7BAA15D9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4715307D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A5398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str = "geeks"</w:t>
      </w:r>
    </w:p>
    <w:p w14:paraId="12F1F704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Output: </w:t>
      </w:r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No  </w:t>
      </w:r>
    </w:p>
    <w:p w14:paraId="679E127E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Naive Approach: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By Reversing the given string and Comparing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We can check if the given string is a palindrome by comparing the original string with its reversed version.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Below is the implementation of the above approach:</w:t>
      </w:r>
    </w:p>
    <w:p w14:paraId="363854E6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2A1DCF5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/*package whatever //do not write package name here */</w:t>
      </w:r>
    </w:p>
    <w:p w14:paraId="54A77FD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8E0290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5398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A92EE2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1C7044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AFB841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E07229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2C722E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Initializing an empty string to store the reverse</w:t>
      </w:r>
    </w:p>
    <w:p w14:paraId="4C937B6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the original str</w:t>
      </w:r>
    </w:p>
    <w:p w14:paraId="50F1AC5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rev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26DF0A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EB62F7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Initializing a new </w:t>
      </w:r>
      <w:proofErr w:type="spellStart"/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variable for the</w:t>
      </w:r>
    </w:p>
    <w:p w14:paraId="1E47477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answer</w:t>
      </w:r>
    </w:p>
    <w:p w14:paraId="2F8E51C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E481E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6578A3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length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75EA5B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rev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rev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5085BB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CB4179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3FA8D1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Checking if both the strings are equal</w:t>
      </w:r>
    </w:p>
    <w:p w14:paraId="6E04A2B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equals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rev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2E4542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C7C284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2218DF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C50580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14EFFA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EB393F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A3F8DA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Input string</w:t>
      </w:r>
    </w:p>
    <w:p w14:paraId="332AC26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"geeks"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A707E6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8ADE38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Convert the string to lowercase</w:t>
      </w:r>
    </w:p>
    <w:p w14:paraId="61FD742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str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toLowerCase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535EB18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2CE217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8E7021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147EBD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F2EAB5C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7C70BA9E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false</w:t>
      </w:r>
    </w:p>
    <w:p w14:paraId="0BB42EAC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time complexity of the given code is O(n), where n is the length of the input string. This is because the for loop iterates through each character in the string once to create the reverse string.</w:t>
      </w:r>
    </w:p>
    <w:p w14:paraId="1A6F25EC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Space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space complexity of the code is O(n), where n is the length of the input string. This is because the reverse string is created and stored in a separate string variable, which takes up space in memory proportional to the length of the input string. In addition, the other variables used in the code (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, str, and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take up a constant amount of space that is independent of the input size.</w:t>
      </w:r>
    </w:p>
    <w:p w14:paraId="350E935F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the above example, if we write </w:t>
      </w:r>
      <w:proofErr w:type="spell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ABba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in place of 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abba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then also we should get the output as 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yes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  So, we must change the case of the string to either lowercase or uppercase before we check it for a palindrome. If we do not do this, we will get unexpected results. This is because the compiler checks the characters based on their 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ASCII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value and the 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ASCII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value of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A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is not the same as 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 </w:t>
      </w:r>
    </w:p>
    <w:p w14:paraId="0B3865AD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Approach: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Our approach will be that we will first convert the string to lowercase. Then, we will take two pointers </w:t>
      </w:r>
      <w:proofErr w:type="spell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pointing to the start of the string and 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j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pointing to the end of the string. Keep incrementing </w:t>
      </w:r>
      <w:proofErr w:type="spell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 decrementing </w:t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j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while </w:t>
      </w:r>
      <w:proofErr w:type="spell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&lt; j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and at every step check 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 xml:space="preserve">whether the characters at these pointers are the same or not. If </w:t>
      </w:r>
      <w:proofErr w:type="gram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not</w:t>
      </w:r>
      <w:proofErr w:type="gram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then the string is not a palindrome else it is.</w:t>
      </w:r>
    </w:p>
    <w:p w14:paraId="0DA1603D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 1:</w:t>
      </w:r>
    </w:p>
    <w:p w14:paraId="02F5B518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2730FE4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check whether a</w:t>
      </w:r>
    </w:p>
    <w:p w14:paraId="1D98029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string is a Palindrome</w:t>
      </w:r>
    </w:p>
    <w:p w14:paraId="6BA799E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Using two pointing variables</w:t>
      </w:r>
    </w:p>
    <w:p w14:paraId="17C7AD8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258C48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class</w:t>
      </w:r>
    </w:p>
    <w:p w14:paraId="0278102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310D9A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87B811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</w:t>
      </w:r>
    </w:p>
    <w:p w14:paraId="4514258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Returning true if string is palindrome</w:t>
      </w:r>
    </w:p>
    <w:p w14:paraId="30F05B2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FE68A7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A5BBFA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CD3D57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Pointers pointing to the beginning</w:t>
      </w:r>
    </w:p>
    <w:p w14:paraId="75B001E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and the end of the string</w:t>
      </w:r>
    </w:p>
    <w:p w14:paraId="7C44E68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length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A4DE34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914E0D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While there are characters to compare</w:t>
      </w:r>
    </w:p>
    <w:p w14:paraId="5102DEB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627E6C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3CE471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there is a mismatch</w:t>
      </w:r>
    </w:p>
    <w:p w14:paraId="4B8B6BD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3EB41EF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F15EFF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7A3633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Increment first pointer and</w:t>
      </w:r>
    </w:p>
    <w:p w14:paraId="4223282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decrement the other</w:t>
      </w:r>
    </w:p>
    <w:p w14:paraId="59C91A5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3046D3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j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BDDFF1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E8FECB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279471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Given string is a palindrome</w:t>
      </w:r>
    </w:p>
    <w:p w14:paraId="31A99ED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33E80D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FE13B1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A5387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 2</w:t>
      </w:r>
    </w:p>
    <w:p w14:paraId="4374669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driver method</w:t>
      </w:r>
    </w:p>
    <w:p w14:paraId="63910A5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E45C69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5E0E17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Input string</w:t>
      </w:r>
    </w:p>
    <w:p w14:paraId="7F36F5D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"geeks"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A82F26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C995E0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//Convert the string to lowercase</w:t>
      </w:r>
    </w:p>
    <w:p w14:paraId="72B86CC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str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toLowerCase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283230B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passing bool function till holding true</w:t>
      </w:r>
    </w:p>
    <w:p w14:paraId="288494B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0149B9A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62E8C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It is a palindrome</w:t>
      </w:r>
    </w:p>
    <w:p w14:paraId="6187B50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"Yes"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E38205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3A3CB76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6553E3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Not a palindrome</w:t>
      </w:r>
    </w:p>
    <w:p w14:paraId="4F41971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"No"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24EC4B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2DCAAF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698B34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2399CB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2FCFCE26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No</w:t>
      </w:r>
    </w:p>
    <w:p w14:paraId="522453A2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time complexity of the given code is O(n), where n is the length of the input string. This is because the while loop iterates through half of the string to check if it is a palindrome. Since we only check half of the string, the number of iterations is proportional to n/2, which is O(n).</w:t>
      </w:r>
    </w:p>
    <w:p w14:paraId="56A940CC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Space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The space complexity of the code is O(1), because the code only uses a constant amount of additional space that is independent of the input size. The only variables used in the code are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j, and str, which each take up a constant amount of space. No additional space is created in the code.</w:t>
      </w:r>
    </w:p>
    <w:p w14:paraId="3627AEDF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 2:</w:t>
      </w:r>
    </w:p>
    <w:p w14:paraId="2B6C75E8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7AF4176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check Whether the String is Palindrome</w:t>
      </w:r>
    </w:p>
    <w:p w14:paraId="0132A74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or Not</w:t>
      </w:r>
    </w:p>
    <w:p w14:paraId="0F47448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C1DAA3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class</w:t>
      </w:r>
    </w:p>
    <w:p w14:paraId="5916FE6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22A29B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68FB7E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Method 1</w:t>
      </w:r>
    </w:p>
    <w:p w14:paraId="528E47D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Returns true if string is a palindrome</w:t>
      </w:r>
    </w:p>
    <w:p w14:paraId="3767152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8A2E09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B8EEAE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4D5946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Pointers pointing to the beginning</w:t>
      </w:r>
    </w:p>
    <w:p w14:paraId="70AB052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and the end of the string</w:t>
      </w:r>
    </w:p>
    <w:p w14:paraId="6BF1FC9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length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D7503A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19F7C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While there are characters to compare</w:t>
      </w:r>
    </w:p>
    <w:p w14:paraId="7844876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80A838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663E20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there is a mismatch</w:t>
      </w:r>
    </w:p>
    <w:p w14:paraId="00E2EB4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1C67E5B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8E58EA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99E7FD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Increment first pointer and</w:t>
      </w:r>
    </w:p>
    <w:p w14:paraId="509B0AC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decrement the other</w:t>
      </w:r>
    </w:p>
    <w:p w14:paraId="66F8A265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B7AE87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j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33F22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4DE419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D876C9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Given string is a palindrome</w:t>
      </w:r>
    </w:p>
    <w:p w14:paraId="3F5DA6C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6D537C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CC8B7D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40721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driver method</w:t>
      </w:r>
    </w:p>
    <w:p w14:paraId="7265B9C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39567B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5B83ED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"geeks"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4F2E1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str2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RACEcar</w:t>
      </w:r>
      <w:proofErr w:type="spellEnd"/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A7475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1C680C6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//Change strings to lowercase</w:t>
      </w:r>
    </w:p>
    <w:p w14:paraId="5EAF94D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str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toLowerCase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10ECFCE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str2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str2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toLowerCase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6EAE0D3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63EE4A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For string 1</w:t>
      </w:r>
    </w:p>
    <w:p w14:paraId="55D5DDE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"String </w:t>
      </w:r>
      <w:proofErr w:type="gramStart"/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1 :</w:t>
      </w:r>
      <w:proofErr w:type="gramEnd"/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8AF234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1E99A1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39C90D6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"It is a palindrome"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1148A0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3C00054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"It is not a palindrome"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7D88EB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9E8460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new line for better readability</w:t>
      </w:r>
    </w:p>
    <w:p w14:paraId="5ED3F0F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03D0B71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90B872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For string 2</w:t>
      </w:r>
    </w:p>
    <w:p w14:paraId="4A4DA33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"String </w:t>
      </w:r>
      <w:proofErr w:type="gramStart"/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2 :</w:t>
      </w:r>
      <w:proofErr w:type="gramEnd"/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F7A3A3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str2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2F16FD6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"It is a palindrome"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005556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07AB291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"It is not a palindrome"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C541FD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2553AD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ABF2080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014E928A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String </w:t>
      </w:r>
      <w:proofErr w:type="gramStart"/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 :It</w:t>
      </w:r>
      <w:proofErr w:type="gramEnd"/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is not a palindrome</w:t>
      </w:r>
    </w:p>
    <w:p w14:paraId="3E5868E9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String </w:t>
      </w:r>
      <w:proofErr w:type="gramStart"/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2 :It</w:t>
      </w:r>
      <w:proofErr w:type="gramEnd"/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is a palindrome</w:t>
      </w:r>
    </w:p>
    <w:p w14:paraId="60BD9600" w14:textId="3584FABF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time complexity of the given code is O(n), where n is the length of the input string. This is because the while loop in the </w:t>
      </w:r>
      <w:proofErr w:type="spellStart"/>
      <w:r>
        <w:rPr>
          <w:rFonts w:ascii="Tahoma" w:eastAsia="Times New Roman" w:hAnsi="Tahoma" w:cs="Tahoma"/>
          <w:color w:val="1E2229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A53982">
        <w:rPr>
          <w:rFonts w:ascii="Cambria" w:eastAsia="Times New Roman" w:hAnsi="Cambria" w:cs="Cambria"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method iterates through half of the string to check if it is a palindrome. Since we only check half of the string, the number of iterations is proportional to n/2, which is O(n).</w:t>
      </w:r>
    </w:p>
    <w:p w14:paraId="64305DC2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Space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The space complexity of the code is O(1), because the code only uses a constant amount of additional space that is independent of the input size. The only variables used in the code are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j, str, and str2, which each take up a constant amount of space. No additional space is created in the code.</w:t>
      </w:r>
    </w:p>
    <w:p w14:paraId="2E89BA90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Recursive approach: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approach is very simple. Just like the two-pointer approach, we will check the first and the last value of the string but this time it will be through recursion.</w:t>
      </w:r>
    </w:p>
    <w:p w14:paraId="74C6ED0B" w14:textId="77777777" w:rsidR="00A53982" w:rsidRPr="00A53982" w:rsidRDefault="00A53982" w:rsidP="00A539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 xml:space="preserve">We will take two pointers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pointing to the start of the string and j pointing to the end of the string. </w:t>
      </w:r>
    </w:p>
    <w:p w14:paraId="0E80AAD2" w14:textId="77777777" w:rsidR="00A53982" w:rsidRPr="00A53982" w:rsidRDefault="00A53982" w:rsidP="00A539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Keep incrementing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and decrementing j while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&lt; j and at every step </w:t>
      </w:r>
    </w:p>
    <w:p w14:paraId="7925FC73" w14:textId="77777777" w:rsidR="00A53982" w:rsidRPr="00A53982" w:rsidRDefault="00A53982" w:rsidP="00A539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Check whether the characters at these pointers are the same or not. We are doing this through recursion – (i+1, j-1</w:t>
      </w:r>
    </w:p>
    <w:p w14:paraId="4152B087" w14:textId="77777777" w:rsidR="00A53982" w:rsidRPr="00A53982" w:rsidRDefault="00A53982" w:rsidP="00A539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If all the characters are the same on the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ith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jth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index till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&gt;=j condition satisfies, print true else false</w:t>
      </w:r>
    </w:p>
    <w:p w14:paraId="1C4B027D" w14:textId="77777777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04AB27EA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3526FFD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//// Java program to check whether a</w:t>
      </w:r>
    </w:p>
    <w:p w14:paraId="3430DD8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string is a Palindrome using recursion</w:t>
      </w:r>
    </w:p>
    <w:p w14:paraId="51AF4D6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39153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5398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1F01D6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3A3B46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A4CCD08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3F6257D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ACFB15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CD303D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comparing the two pointers</w:t>
      </w:r>
    </w:p>
    <w:p w14:paraId="5648040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3CFA370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FBDD52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0A8293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E42053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comparing the characters on those pointers</w:t>
      </w:r>
    </w:p>
    <w:p w14:paraId="35CEC77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8C76B8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574526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A8A6D7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968103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checking everything again recursively</w:t>
      </w:r>
    </w:p>
    <w:p w14:paraId="57E049E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280CA0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1D48DCC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250979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8D526F9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444D622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length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FD7884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A92FE66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436989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D89F87B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10E761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Input string</w:t>
      </w:r>
    </w:p>
    <w:p w14:paraId="02D5A12F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"geeks"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895447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1707281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Convert the string to lowercase</w:t>
      </w:r>
    </w:p>
    <w:p w14:paraId="01E5B794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toLowerCase</w:t>
      </w:r>
      <w:proofErr w:type="spellEnd"/>
      <w:proofErr w:type="gram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64C04DDA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 </w:t>
      </w:r>
      <w:r w:rsidRPr="00A5398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077A107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5398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696B8D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F4FCA2E" w14:textId="77777777" w:rsidR="00A53982" w:rsidRPr="00A53982" w:rsidRDefault="00A53982" w:rsidP="00A539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30C04E8" w14:textId="77777777" w:rsidR="00A53982" w:rsidRPr="00A53982" w:rsidRDefault="00A53982" w:rsidP="00A5398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7F24E29D" w14:textId="77777777" w:rsidR="00A53982" w:rsidRPr="00A53982" w:rsidRDefault="00A53982" w:rsidP="00A5398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5398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false</w:t>
      </w:r>
    </w:p>
    <w:p w14:paraId="451692EE" w14:textId="6CD5772D" w:rsidR="00A53982" w:rsidRPr="00A53982" w:rsidRDefault="00A53982" w:rsidP="00A5398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time complexity of the given code is O(n), where n is the length of the input string. This is because the </w:t>
      </w:r>
      <w:proofErr w:type="spellStart"/>
      <w:r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A53982">
        <w:rPr>
          <w:rFonts w:ascii="Cambria" w:eastAsia="Times New Roman" w:hAnsi="Cambria" w:cs="Cambria"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function recursively calls itself for the characters at positions (i+1, j-1) until the pointers </w:t>
      </w:r>
      <w:proofErr w:type="spellStart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and j cross each other or the characters at the pointers are not equal. Since we compare each character in the string exactly once, the time complexity is O(n).</w:t>
      </w:r>
    </w:p>
    <w:p w14:paraId="0E0F829D" w14:textId="77777777" w:rsidR="00A53982" w:rsidRPr="00A53982" w:rsidRDefault="00A53982" w:rsidP="00A53982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Space </w:t>
      </w:r>
      <w:proofErr w:type="gramStart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Complexity:-</w:t>
      </w:r>
      <w:proofErr w:type="gramEnd"/>
      <w:r w:rsidRPr="00A5398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A5398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space complexity of the code is O(n), where n is the length of the input string. This is because each recursive call creates a new stack frame that stores the current values of the function parameters and local variables. In the worst case, the function call stack may grow as large as n/2 (when the input string is a palindrome), so the space complexity is O(n).</w:t>
      </w:r>
    </w:p>
    <w:p w14:paraId="010F9BF1" w14:textId="77777777" w:rsidR="00000000" w:rsidRDefault="00000000" w:rsidP="00A53982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AFC"/>
    <w:multiLevelType w:val="multilevel"/>
    <w:tmpl w:val="479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1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2"/>
    <w:rsid w:val="00457B37"/>
    <w:rsid w:val="00A37BD0"/>
    <w:rsid w:val="00A53982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3BD5"/>
  <w15:chartTrackingRefBased/>
  <w15:docId w15:val="{7AD12587-A0E2-4803-BCD6-69353271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acktitleg20mm">
    <w:name w:val="track_title__g20mm"/>
    <w:basedOn w:val="Normal"/>
    <w:rsid w:val="00A5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39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9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39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1427</Words>
  <Characters>7079</Characters>
  <Application>Microsoft Office Word</Application>
  <DocSecurity>0</DocSecurity>
  <Lines>321</Lines>
  <Paragraphs>243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2023-08-09T14:14:00Z</dcterms:created>
  <dcterms:modified xsi:type="dcterms:W3CDTF">2023-08-09T14:15:00Z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9ab22f16-2ec5-4d89-beda-72894e0a8fe3</vt:lpwstr>
  </property>
</Properties>
</file>