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Sales Decline Analysis – Diwali Case</w:t>
      </w:r>
    </w:p>
    <w:p>
      <w:pPr>
        <w:pStyle w:val="Heading2"/>
      </w:pPr>
      <w:r>
        <w:t>Goal:</w:t>
      </w:r>
    </w:p>
    <w:p>
      <w:r>
        <w:t>Translate vague business questions into clear analytical problems.</w:t>
      </w:r>
    </w:p>
    <w:p>
      <w:pPr>
        <w:pStyle w:val="Heading2"/>
      </w:pPr>
      <w:r>
        <w:t>Scenario:</w:t>
      </w:r>
    </w:p>
    <w:p>
      <w:r>
        <w:t>You are working for an e-commerce company that noticed a decline in Diwali sales compared to last year.</w:t>
      </w:r>
    </w:p>
    <w:p>
      <w:pPr>
        <w:pStyle w:val="Heading2"/>
      </w:pPr>
      <w:r>
        <w:t>1. Business Problem: Ineffective Marketing Campaigns</w:t>
      </w:r>
    </w:p>
    <w:p>
      <w:r>
        <w:t>Business Area Affected: Marketing</w:t>
      </w:r>
    </w:p>
    <w:p>
      <w:r>
        <w:t>Possible Issue: Marketing messages may not have reached the target audience, or ad creatives/offers weren’t engaging enough compared to competitors.</w:t>
      </w:r>
    </w:p>
    <w:p>
      <w:r>
        <w:t>Data Needed:</w:t>
      </w:r>
    </w:p>
    <w:p>
      <w:r>
        <w:t>- Campaign performance data (CTR, impressions, conversions)</w:t>
        <w:br/>
        <w:t>- Customer engagement data (email open rates, ad clicks, bounce rates)</w:t>
        <w:br/>
        <w:t>- Competitor ad and promotional data during Diwali</w:t>
      </w:r>
    </w:p>
    <w:p>
      <w:r>
        <w:t>Metrics to Investigate: Conversion Rate (CVR), Customer Acquisition Cost (CAC), Return on Ad Spend (ROAS)</w:t>
      </w:r>
    </w:p>
    <w:p>
      <w:r>
        <w:t>Possible Root Causes: Poor targeting or segmentation, reduced marketing budget, or ineffective creatives/offers.</w:t>
      </w:r>
    </w:p>
    <w:p>
      <w:pPr>
        <w:pStyle w:val="Heading2"/>
      </w:pPr>
      <w:r>
        <w:t>2. Business Problem: Uncompetitive Pricing or Discount Strategy</w:t>
      </w:r>
    </w:p>
    <w:p>
      <w:r>
        <w:t>Business Area Affected: Pricing</w:t>
      </w:r>
    </w:p>
    <w:p>
      <w:r>
        <w:t>Possible Issue: Prices or discounts offered were not attractive compared to competitors.</w:t>
      </w:r>
    </w:p>
    <w:p>
      <w:r>
        <w:t>Data Needed:</w:t>
      </w:r>
    </w:p>
    <w:p>
      <w:r>
        <w:t>- Product price data (own and competitor prices)</w:t>
        <w:br/>
        <w:t>- Discount percentage trends from previous years</w:t>
        <w:br/>
        <w:t>- Customer feedback on pricing perception</w:t>
      </w:r>
    </w:p>
    <w:p>
      <w:r>
        <w:t>Metrics to Investigate: Average Order Value (AOV), Price elasticity of demand, Discount redemption rate</w:t>
      </w:r>
    </w:p>
    <w:p>
      <w:r>
        <w:t>Possible Root Causes: Competitors offered deeper discounts, higher shipping costs, or lack of exclusive festive deals.</w:t>
      </w:r>
    </w:p>
    <w:p>
      <w:pPr>
        <w:pStyle w:val="Heading2"/>
      </w:pPr>
      <w:r>
        <w:t>3. Business Problem: Poor Website/App Experience During Peak Traffic</w:t>
      </w:r>
    </w:p>
    <w:p>
      <w:r>
        <w:t>Business Area Affected: Operations / Technology</w:t>
      </w:r>
    </w:p>
    <w:p>
      <w:r>
        <w:t>Possible Issue: Website or app performance degraded during high-traffic periods, leading to abandoned carts.</w:t>
      </w:r>
    </w:p>
    <w:p>
      <w:r>
        <w:t>Data Needed:</w:t>
      </w:r>
    </w:p>
    <w:p>
      <w:r>
        <w:t>- Website analytics (load time, bounce rate, cart abandonment rate)</w:t>
        <w:br/>
        <w:t>- Customer support complaints related to checkout or payment failures</w:t>
        <w:br/>
        <w:t>- Server performance logs</w:t>
      </w:r>
    </w:p>
    <w:p>
      <w:r>
        <w:t>Metrics to Investigate: Bounce Rate, Cart Abandonment Rate, Average Session Duration</w:t>
      </w:r>
    </w:p>
    <w:p>
      <w:r>
        <w:t>Possible Root Causes: Technical glitches, slow page load times, or payment gateway issues.</w:t>
      </w:r>
    </w:p>
    <w:p>
      <w:pPr>
        <w:pStyle w:val="Heading2"/>
      </w:pPr>
      <w:r>
        <w:t>Deliverable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 Statement</w:t>
            </w:r>
          </w:p>
        </w:tc>
        <w:tc>
          <w:tcPr>
            <w:tcW w:type="dxa" w:w="2880"/>
          </w:tcPr>
          <w:p>
            <w:r>
              <w:t>Data Needed</w:t>
            </w:r>
          </w:p>
        </w:tc>
        <w:tc>
          <w:tcPr>
            <w:tcW w:type="dxa" w:w="2880"/>
          </w:tcPr>
          <w:p>
            <w:r>
              <w:t>Possible Root Causes</w:t>
            </w:r>
          </w:p>
        </w:tc>
      </w:tr>
      <w:tr>
        <w:tc>
          <w:tcPr>
            <w:tcW w:type="dxa" w:w="2880"/>
          </w:tcPr>
          <w:p>
            <w:r>
              <w:t>Decline in campaign effectiveness</w:t>
            </w:r>
          </w:p>
        </w:tc>
        <w:tc>
          <w:tcPr>
            <w:tcW w:type="dxa" w:w="2880"/>
          </w:tcPr>
          <w:p>
            <w:r>
              <w:t>Campaign, engagement, and competitor data</w:t>
            </w:r>
          </w:p>
        </w:tc>
        <w:tc>
          <w:tcPr>
            <w:tcW w:type="dxa" w:w="2880"/>
          </w:tcPr>
          <w:p>
            <w:r>
              <w:t>Poor targeting, weak creatives, low visibility</w:t>
            </w:r>
          </w:p>
        </w:tc>
      </w:tr>
      <w:tr>
        <w:tc>
          <w:tcPr>
            <w:tcW w:type="dxa" w:w="2880"/>
          </w:tcPr>
          <w:p>
            <w:r>
              <w:t>Uncompetitive pricing</w:t>
            </w:r>
          </w:p>
        </w:tc>
        <w:tc>
          <w:tcPr>
            <w:tcW w:type="dxa" w:w="2880"/>
          </w:tcPr>
          <w:p>
            <w:r>
              <w:t>Price, discount, and perception data</w:t>
            </w:r>
          </w:p>
        </w:tc>
        <w:tc>
          <w:tcPr>
            <w:tcW w:type="dxa" w:w="2880"/>
          </w:tcPr>
          <w:p>
            <w:r>
              <w:t>Competitor discounts, high shipping, weak offers</w:t>
            </w:r>
          </w:p>
        </w:tc>
      </w:tr>
      <w:tr>
        <w:tc>
          <w:tcPr>
            <w:tcW w:type="dxa" w:w="2880"/>
          </w:tcPr>
          <w:p>
            <w:r>
              <w:t>Poor website/app performance</w:t>
            </w:r>
          </w:p>
        </w:tc>
        <w:tc>
          <w:tcPr>
            <w:tcW w:type="dxa" w:w="2880"/>
          </w:tcPr>
          <w:p>
            <w:r>
              <w:t>Web analytics, server logs, complaint data</w:t>
            </w:r>
          </w:p>
        </w:tc>
        <w:tc>
          <w:tcPr>
            <w:tcW w:type="dxa" w:w="2880"/>
          </w:tcPr>
          <w:p>
            <w:r>
              <w:t>Technical issues, slow loading, payment errors</w:t>
            </w:r>
          </w:p>
        </w:tc>
      </w:tr>
    </w:tbl>
    <w:p>
      <w:pPr>
        <w:pStyle w:val="Heading2"/>
      </w:pPr>
      <w:r>
        <w:t>Skills Developed</w:t>
      </w:r>
    </w:p>
    <w:p>
      <w:r>
        <w:t>• Critical thinking</w:t>
        <w:br/>
        <w:t>• Business problem framing</w:t>
        <w:br/>
        <w:t>• Linking data insights to strategic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