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A371" w14:textId="77777777" w:rsidR="001A2303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ARYAN SHETTY</w:t>
      </w:r>
    </w:p>
    <w:p w14:paraId="2586F028" w14:textId="77777777" w:rsidR="001A2303" w:rsidRDefault="00000000">
      <w:pPr>
        <w:spacing w:after="3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Jr. Software Engineer</w:t>
      </w:r>
    </w:p>
    <w:p w14:paraId="44B80629" w14:textId="77777777" w:rsidR="001A2303" w:rsidRDefault="00000000">
      <w:pPr>
        <w:spacing w:after="60"/>
        <w:jc w:val="center"/>
      </w:pPr>
      <w:r>
        <w:rPr>
          <w:rFonts w:ascii="Calibri" w:eastAsia="Calibri" w:hAnsi="Calibri" w:cs="Calibri"/>
        </w:rPr>
        <w:t xml:space="preserve">+91 7483484518   |   aryanshetty477@gmail.com   |   Chennai, India   |   </w:t>
      </w: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LinkedIn</w:t>
        </w:r>
      </w:hyperlink>
    </w:p>
    <w:p w14:paraId="62D129FF" w14:textId="77777777" w:rsidR="001A2303" w:rsidRDefault="00000000">
      <w:pPr>
        <w:pBdr>
          <w:bottom w:val="single" w:sz="6" w:space="2" w:color="1F3864"/>
        </w:pBdr>
        <w:spacing w:before="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SUMMARY</w:t>
      </w:r>
    </w:p>
    <w:p w14:paraId="0D450EBB" w14:textId="77777777" w:rsidR="001A2303" w:rsidRDefault="00000000">
      <w:pPr>
        <w:spacing w:after="40"/>
      </w:pPr>
      <w:r>
        <w:rPr>
          <w:rFonts w:ascii="Calibri" w:eastAsia="Calibri" w:hAnsi="Calibri" w:cs="Calibri"/>
        </w:rPr>
        <w:t>Jr. Software Engineer with 2 years of hands-on experience building and supporting mission-critical backend systems, ETL pipelines, and full-stack web applications for royalty and financial processing platforms. Proficient in .NET, SQL, SSIS, and React JS, with daily ownership of production batch jobs and month-end financial reporting. Google Cloud Digital Leader certified, with a strong track record of improving data accuracy and streamlining manual processes.</w:t>
      </w:r>
    </w:p>
    <w:p w14:paraId="2D52CF69" w14:textId="77777777" w:rsidR="001A2303" w:rsidRDefault="00000000">
      <w:pPr>
        <w:pBdr>
          <w:bottom w:val="single" w:sz="6" w:space="2" w:color="1F3864"/>
        </w:pBdr>
        <w:spacing w:before="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5CEBC0D1" w14:textId="5AF34171" w:rsidR="001A2303" w:rsidRDefault="00000000">
      <w:pPr>
        <w:spacing w:after="40"/>
      </w:pPr>
      <w:r>
        <w:rPr>
          <w:noProof/>
        </w:rPr>
        <w:drawing>
          <wp:inline distT="0" distB="0" distL="0" distR="0" wp14:anchorId="11059482" wp14:editId="1E1F0C68">
            <wp:extent cx="40005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Calibri" w:eastAsia="Calibri" w:hAnsi="Calibri" w:cs="Calibri"/>
          <w:b/>
          <w:bCs/>
        </w:rPr>
        <w:t xml:space="preserve">Google Cloud Digital Leader — </w:t>
      </w:r>
      <w:r>
        <w:rPr>
          <w:rFonts w:ascii="Calibri" w:eastAsia="Calibri" w:hAnsi="Calibri" w:cs="Calibri"/>
        </w:rPr>
        <w:t xml:space="preserve">Google </w:t>
      </w:r>
      <w:proofErr w:type="gramStart"/>
      <w:r>
        <w:rPr>
          <w:rFonts w:ascii="Calibri" w:eastAsia="Calibri" w:hAnsi="Calibri" w:cs="Calibri"/>
        </w:rPr>
        <w:t>Cloud  |</w:t>
      </w:r>
      <w:proofErr w:type="gramEnd"/>
      <w:r>
        <w:rPr>
          <w:rFonts w:ascii="Calibri" w:eastAsia="Calibri" w:hAnsi="Calibri" w:cs="Calibri"/>
        </w:rPr>
        <w:t xml:space="preserve">  </w:t>
      </w:r>
      <w:hyperlink r:id="rId7" w:history="1">
        <w:r>
          <w:rPr>
            <w:rFonts w:ascii="Calibri" w:eastAsia="Calibri" w:hAnsi="Calibri" w:cs="Calibri"/>
            <w:color w:val="1155CC"/>
            <w:u w:val="single"/>
          </w:rPr>
          <w:t>Verif</w:t>
        </w:r>
        <w:r>
          <w:rPr>
            <w:rFonts w:ascii="Calibri" w:eastAsia="Calibri" w:hAnsi="Calibri" w:cs="Calibri"/>
            <w:color w:val="1155CC"/>
            <w:u w:val="single"/>
          </w:rPr>
          <w:t>y</w:t>
        </w:r>
        <w:r>
          <w:rPr>
            <w:rFonts w:ascii="Calibri" w:eastAsia="Calibri" w:hAnsi="Calibri" w:cs="Calibri"/>
            <w:color w:val="1155CC"/>
            <w:u w:val="single"/>
          </w:rPr>
          <w:t xml:space="preserve"> o</w:t>
        </w:r>
        <w:r>
          <w:rPr>
            <w:rFonts w:ascii="Calibri" w:eastAsia="Calibri" w:hAnsi="Calibri" w:cs="Calibri"/>
            <w:color w:val="1155CC"/>
            <w:u w:val="single"/>
          </w:rPr>
          <w:t>n</w:t>
        </w:r>
        <w:r>
          <w:rPr>
            <w:rFonts w:ascii="Calibri" w:eastAsia="Calibri" w:hAnsi="Calibri" w:cs="Calibri"/>
            <w:color w:val="1155CC"/>
            <w:u w:val="single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1155CC"/>
            <w:u w:val="single"/>
          </w:rPr>
          <w:t>Credly</w:t>
        </w:r>
        <w:proofErr w:type="spellEnd"/>
      </w:hyperlink>
    </w:p>
    <w:p w14:paraId="5B50EB50" w14:textId="77777777" w:rsidR="001A2303" w:rsidRDefault="00000000">
      <w:pPr>
        <w:spacing w:after="40"/>
      </w:pPr>
      <w:r>
        <w:rPr>
          <w:noProof/>
        </w:rPr>
        <w:drawing>
          <wp:inline distT="0" distB="0" distL="0" distR="0" wp14:anchorId="282BA8B5" wp14:editId="2DF3E0B3">
            <wp:extent cx="400050" cy="400050"/>
            <wp:effectExtent l="0" t="0" r="0" b="0"/>
            <wp:docPr id="1965926509" name="Picture 1965926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Calibri" w:eastAsia="Calibri" w:hAnsi="Calibri" w:cs="Calibri"/>
          <w:b/>
          <w:bCs/>
        </w:rPr>
        <w:t xml:space="preserve">Claude Certified Architect – Foundations — </w:t>
      </w:r>
      <w:proofErr w:type="gramStart"/>
      <w:r>
        <w:rPr>
          <w:rFonts w:ascii="Calibri" w:eastAsia="Calibri" w:hAnsi="Calibri" w:cs="Calibri"/>
        </w:rPr>
        <w:t>Anthropic  |</w:t>
      </w:r>
      <w:proofErr w:type="gramEnd"/>
      <w:r>
        <w:rPr>
          <w:rFonts w:ascii="Calibri" w:eastAsia="Calibri" w:hAnsi="Calibri" w:cs="Calibri"/>
        </w:rPr>
        <w:t xml:space="preserve">  </w:t>
      </w:r>
      <w:hyperlink r:id="rId9" w:history="1">
        <w:r>
          <w:rPr>
            <w:rFonts w:ascii="Calibri" w:eastAsia="Calibri" w:hAnsi="Calibri" w:cs="Calibri"/>
            <w:color w:val="1155CC"/>
            <w:u w:val="single"/>
          </w:rPr>
          <w:t xml:space="preserve">Verify on </w:t>
        </w:r>
        <w:proofErr w:type="spellStart"/>
        <w:r>
          <w:rPr>
            <w:rFonts w:ascii="Calibri" w:eastAsia="Calibri" w:hAnsi="Calibri" w:cs="Calibri"/>
            <w:color w:val="1155CC"/>
            <w:u w:val="single"/>
          </w:rPr>
          <w:t>Credly</w:t>
        </w:r>
        <w:proofErr w:type="spellEnd"/>
      </w:hyperlink>
    </w:p>
    <w:p w14:paraId="4A6050A7" w14:textId="77777777" w:rsidR="001A2303" w:rsidRDefault="00000000">
      <w:pPr>
        <w:pBdr>
          <w:bottom w:val="single" w:sz="6" w:space="2" w:color="1F3864"/>
        </w:pBdr>
        <w:spacing w:before="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6C02E26B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Backend &amp; Languages: </w:t>
      </w:r>
      <w:r>
        <w:rPr>
          <w:rFonts w:ascii="Calibri" w:eastAsia="Calibri" w:hAnsi="Calibri" w:cs="Calibri"/>
        </w:rPr>
        <w:t>.NET, Java, Python, JavaScript</w:t>
      </w:r>
    </w:p>
    <w:p w14:paraId="45B51536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Frontend: </w:t>
      </w:r>
      <w:r>
        <w:rPr>
          <w:rFonts w:ascii="Calibri" w:eastAsia="Calibri" w:hAnsi="Calibri" w:cs="Calibri"/>
        </w:rPr>
        <w:t>React JS, HTML, CSS, Bootstrap</w:t>
      </w:r>
    </w:p>
    <w:p w14:paraId="4EFB99A6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Data &amp; ETL: </w:t>
      </w:r>
      <w:r>
        <w:rPr>
          <w:rFonts w:ascii="Calibri" w:eastAsia="Calibri" w:hAnsi="Calibri" w:cs="Calibri"/>
        </w:rPr>
        <w:t>SQL, SSIS, Microsoft SQL Server, Batch Job Monitoring</w:t>
      </w:r>
    </w:p>
    <w:p w14:paraId="254257C3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Cloud &amp; Tools: </w:t>
      </w:r>
      <w:r>
        <w:rPr>
          <w:rFonts w:ascii="Calibri" w:eastAsia="Calibri" w:hAnsi="Calibri" w:cs="Calibri"/>
        </w:rPr>
        <w:t>GCP, Anthropic Claude, Git, GitHub, Linux, Visual Studio Code, NLP</w:t>
      </w:r>
    </w:p>
    <w:p w14:paraId="7D2DA13D" w14:textId="77777777" w:rsidR="001A2303" w:rsidRDefault="00000000">
      <w:pPr>
        <w:pBdr>
          <w:bottom w:val="single" w:sz="6" w:space="2" w:color="1F3864"/>
        </w:pBdr>
        <w:spacing w:before="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5A8F9359" w14:textId="77777777" w:rsidR="001A230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Jr. Software Engineer, Cognizant Technology Solutions</w:t>
      </w:r>
      <w:r>
        <w:rPr>
          <w:rFonts w:ascii="Calibri" w:eastAsia="Calibri" w:hAnsi="Calibri" w:cs="Calibri"/>
          <w:i/>
          <w:iCs/>
          <w:color w:val="333333"/>
        </w:rPr>
        <w:tab/>
        <w:t>01/2024 – Present</w:t>
      </w:r>
    </w:p>
    <w:p w14:paraId="5114B6A4" w14:textId="77777777" w:rsidR="001A2303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</w:rPr>
        <w:t>Chennai, India</w:t>
      </w:r>
    </w:p>
    <w:p w14:paraId="22AF8E57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 xml:space="preserve">Managed and maintained complex ETL processes utilizing </w:t>
      </w:r>
      <w:r>
        <w:rPr>
          <w:rFonts w:ascii="Calibri" w:eastAsia="Calibri" w:hAnsi="Calibri" w:cs="Calibri"/>
          <w:b/>
          <w:bCs/>
        </w:rPr>
        <w:t>SSIS</w:t>
      </w:r>
      <w:r>
        <w:rPr>
          <w:rFonts w:ascii="Calibri" w:eastAsia="Calibri" w:hAnsi="Calibri" w:cs="Calibri"/>
        </w:rPr>
        <w:t xml:space="preserve"> to ensure accurate daily data flow and data integrity across systems.</w:t>
      </w:r>
    </w:p>
    <w:p w14:paraId="43F47480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 xml:space="preserve">Contributed to front-end development using HTML, CSS, Bootstrap, JavaScript, and </w:t>
      </w:r>
      <w:r>
        <w:rPr>
          <w:rFonts w:ascii="Calibri" w:eastAsia="Calibri" w:hAnsi="Calibri" w:cs="Calibri"/>
          <w:b/>
          <w:bCs/>
        </w:rPr>
        <w:t>React JS</w:t>
      </w:r>
      <w:r>
        <w:rPr>
          <w:rFonts w:ascii="Calibri" w:eastAsia="Calibri" w:hAnsi="Calibri" w:cs="Calibri"/>
        </w:rPr>
        <w:t xml:space="preserve"> to implement and improve user interface (UI) experiences.</w:t>
      </w:r>
    </w:p>
    <w:p w14:paraId="142624A0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 xml:space="preserve">Monitored and supported </w:t>
      </w:r>
      <w:r>
        <w:rPr>
          <w:rFonts w:ascii="Calibri" w:eastAsia="Calibri" w:hAnsi="Calibri" w:cs="Calibri"/>
          <w:b/>
          <w:bCs/>
        </w:rPr>
        <w:t>10–25 SQL jobs and batch processes daily</w:t>
      </w:r>
      <w:r>
        <w:rPr>
          <w:rFonts w:ascii="Calibri" w:eastAsia="Calibri" w:hAnsi="Calibri" w:cs="Calibri"/>
        </w:rPr>
        <w:t>, including weekends, ensuring timely execution and critical uptime for royalty calculation systems.</w:t>
      </w:r>
    </w:p>
    <w:p w14:paraId="1657C49A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>Participated in debugging, testing, and deployment of updates across backend and frontend components, ensuring seamless system integration.</w:t>
      </w:r>
    </w:p>
    <w:p w14:paraId="401DFD72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</w:rPr>
        <w:t>Analyzed</w:t>
      </w:r>
      <w:proofErr w:type="spellEnd"/>
      <w:r>
        <w:rPr>
          <w:rFonts w:ascii="Calibri" w:eastAsia="Calibri" w:hAnsi="Calibri" w:cs="Calibri"/>
        </w:rPr>
        <w:t xml:space="preserve"> and supported backend processes using </w:t>
      </w:r>
      <w:r>
        <w:rPr>
          <w:rFonts w:ascii="Calibri" w:eastAsia="Calibri" w:hAnsi="Calibri" w:cs="Calibri"/>
          <w:b/>
          <w:bCs/>
        </w:rPr>
        <w:t>SQL Server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SSIS</w:t>
      </w:r>
      <w:r>
        <w:rPr>
          <w:rFonts w:ascii="Calibri" w:eastAsia="Calibri" w:hAnsi="Calibri" w:cs="Calibri"/>
        </w:rPr>
        <w:t xml:space="preserve"> for ETL operations, streamlining data flow monitoring and reducing manual validation effort.</w:t>
      </w:r>
    </w:p>
    <w:p w14:paraId="5990CC6A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>Executed critical month-end processing, including data consistency validation and Financial Balancing Reports for reconciliation and reporting; collaborated with cross-functional teams to resolve production issues.</w:t>
      </w:r>
    </w:p>
    <w:p w14:paraId="22FEDBB9" w14:textId="77777777" w:rsidR="001A2303" w:rsidRDefault="00000000">
      <w:pPr>
        <w:pBdr>
          <w:bottom w:val="single" w:sz="6" w:space="2" w:color="1F3864"/>
        </w:pBdr>
        <w:spacing w:before="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263FFA30" w14:textId="77777777" w:rsidR="001A230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Pet Store – E-Commerce Website (.NET, React JS)</w:t>
      </w:r>
      <w:r>
        <w:rPr>
          <w:rFonts w:ascii="Calibri" w:eastAsia="Calibri" w:hAnsi="Calibri" w:cs="Calibri"/>
          <w:i/>
          <w:iCs/>
          <w:color w:val="333333"/>
        </w:rPr>
        <w:tab/>
      </w:r>
    </w:p>
    <w:p w14:paraId="7F6DBCD4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 xml:space="preserve">Designed and developed a full-stack e-commerce platform using </w:t>
      </w:r>
      <w:r>
        <w:rPr>
          <w:rFonts w:ascii="Calibri" w:eastAsia="Calibri" w:hAnsi="Calibri" w:cs="Calibri"/>
          <w:b/>
          <w:bCs/>
        </w:rPr>
        <w:t>.NET</w:t>
      </w:r>
      <w:r>
        <w:rPr>
          <w:rFonts w:ascii="Calibri" w:eastAsia="Calibri" w:hAnsi="Calibri" w:cs="Calibri"/>
        </w:rPr>
        <w:t xml:space="preserve"> for the backend and </w:t>
      </w:r>
      <w:r>
        <w:rPr>
          <w:rFonts w:ascii="Calibri" w:eastAsia="Calibri" w:hAnsi="Calibri" w:cs="Calibri"/>
          <w:b/>
          <w:bCs/>
        </w:rPr>
        <w:t>React JS</w:t>
      </w:r>
      <w:r>
        <w:rPr>
          <w:rFonts w:ascii="Calibri" w:eastAsia="Calibri" w:hAnsi="Calibri" w:cs="Calibri"/>
        </w:rPr>
        <w:t xml:space="preserve"> (FSE) for the front end, covering product </w:t>
      </w:r>
      <w:proofErr w:type="spellStart"/>
      <w:r>
        <w:rPr>
          <w:rFonts w:ascii="Calibri" w:eastAsia="Calibri" w:hAnsi="Calibri" w:cs="Calibri"/>
        </w:rPr>
        <w:t>catalog</w:t>
      </w:r>
      <w:proofErr w:type="spellEnd"/>
      <w:r>
        <w:rPr>
          <w:rFonts w:ascii="Calibri" w:eastAsia="Calibri" w:hAnsi="Calibri" w:cs="Calibri"/>
        </w:rPr>
        <w:t>, cart, and checkout flows.</w:t>
      </w:r>
    </w:p>
    <w:p w14:paraId="2FF21677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>Implemented RESTful APIs in .NET for product listings, authentication, and order processing (SQL Server), with responsive, reusable React components for the storefront UI.</w:t>
      </w:r>
    </w:p>
    <w:p w14:paraId="75549A09" w14:textId="77777777" w:rsidR="001A230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MAMABOT – ML/NLP System Supporting Pregnant Women</w:t>
      </w:r>
      <w:r>
        <w:rPr>
          <w:rFonts w:ascii="Calibri" w:eastAsia="Calibri" w:hAnsi="Calibri" w:cs="Calibri"/>
          <w:i/>
          <w:iCs/>
          <w:color w:val="333333"/>
        </w:rPr>
        <w:tab/>
      </w:r>
    </w:p>
    <w:p w14:paraId="49A63E0F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 xml:space="preserve">Built an intelligent chatbot-based system using </w:t>
      </w:r>
      <w:r>
        <w:rPr>
          <w:rFonts w:ascii="Calibri" w:eastAsia="Calibri" w:hAnsi="Calibri" w:cs="Calibri"/>
          <w:b/>
          <w:bCs/>
        </w:rPr>
        <w:t>Machine Learning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NLP</w:t>
      </w:r>
      <w:r>
        <w:rPr>
          <w:rFonts w:ascii="Calibri" w:eastAsia="Calibri" w:hAnsi="Calibri" w:cs="Calibri"/>
        </w:rPr>
        <w:t xml:space="preserve"> to answer pregnancy-related queries and provide personalized guidance to expecting mothers.</w:t>
      </w:r>
    </w:p>
    <w:p w14:paraId="09A7A9C8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</w:rPr>
        <w:t>Trained NLP models to understand user intent and generate contextually relevant responses, integrating the model with a user-facing interface for real-time query handling.</w:t>
      </w:r>
    </w:p>
    <w:p w14:paraId="00291974" w14:textId="77777777" w:rsidR="001A2303" w:rsidRDefault="00000000">
      <w:pPr>
        <w:pBdr>
          <w:bottom w:val="single" w:sz="6" w:space="2" w:color="1F3864"/>
        </w:pBdr>
        <w:spacing w:before="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43C228AB" w14:textId="77777777" w:rsidR="001A2303" w:rsidRDefault="00000000">
      <w:pPr>
        <w:tabs>
          <w:tab w:val="right" w:pos="9026"/>
        </w:tabs>
        <w:spacing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, Dr. Ambedkar Institute of Technology</w:t>
      </w:r>
      <w:r>
        <w:rPr>
          <w:rFonts w:ascii="Calibri" w:eastAsia="Calibri" w:hAnsi="Calibri" w:cs="Calibri"/>
          <w:i/>
          <w:iCs/>
          <w:color w:val="333333"/>
        </w:rPr>
        <w:tab/>
        <w:t>08/2019 – 06/2023</w:t>
      </w:r>
    </w:p>
    <w:p w14:paraId="0A9F0470" w14:textId="77777777" w:rsidR="001A2303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</w:rPr>
        <w:t>Bangalore, India</w:t>
      </w:r>
    </w:p>
    <w:p w14:paraId="1179F629" w14:textId="77777777" w:rsidR="001A2303" w:rsidRDefault="00000000">
      <w:pPr>
        <w:pBdr>
          <w:bottom w:val="single" w:sz="6" w:space="2" w:color="1F3864"/>
        </w:pBdr>
        <w:spacing w:before="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ACHIEVEMENTS</w:t>
      </w:r>
    </w:p>
    <w:p w14:paraId="0EE54296" w14:textId="77777777" w:rsidR="001A230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</w:rPr>
        <w:t>Best Project of the Year 2022–2023</w:t>
      </w:r>
      <w:r>
        <w:rPr>
          <w:rFonts w:ascii="Calibri" w:eastAsia="Calibri" w:hAnsi="Calibri" w:cs="Calibri"/>
        </w:rPr>
        <w:t xml:space="preserve"> — Awarded at a state-level seminar organized by the Karnataka State Council of Science and Technology (KSCST) at Alva's Institute of Engineering and Technology, </w:t>
      </w:r>
      <w:proofErr w:type="spellStart"/>
      <w:r>
        <w:rPr>
          <w:rFonts w:ascii="Calibri" w:eastAsia="Calibri" w:hAnsi="Calibri" w:cs="Calibri"/>
        </w:rPr>
        <w:t>Moodubidre</w:t>
      </w:r>
      <w:proofErr w:type="spellEnd"/>
      <w:r>
        <w:rPr>
          <w:rFonts w:ascii="Calibri" w:eastAsia="Calibri" w:hAnsi="Calibri" w:cs="Calibri"/>
        </w:rPr>
        <w:t>.</w:t>
      </w:r>
    </w:p>
    <w:p w14:paraId="0C38371B" w14:textId="77777777" w:rsidR="001A2303" w:rsidRDefault="00000000">
      <w:pPr>
        <w:pBdr>
          <w:bottom w:val="single" w:sz="6" w:space="2" w:color="1F3864"/>
        </w:pBdr>
        <w:spacing w:before="6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 w14:paraId="63A6CCA4" w14:textId="77777777" w:rsidR="001A2303" w:rsidRDefault="00000000">
      <w:pPr>
        <w:spacing w:after="40"/>
      </w:pPr>
      <w:r>
        <w:rPr>
          <w:rFonts w:ascii="Calibri" w:eastAsia="Calibri" w:hAnsi="Calibri" w:cs="Calibri"/>
        </w:rPr>
        <w:t>English (</w:t>
      </w:r>
      <w:proofErr w:type="gramStart"/>
      <w:r>
        <w:rPr>
          <w:rFonts w:ascii="Calibri" w:eastAsia="Calibri" w:hAnsi="Calibri" w:cs="Calibri"/>
        </w:rPr>
        <w:t>Advanced)  •</w:t>
      </w:r>
      <w:proofErr w:type="gramEnd"/>
      <w:r>
        <w:rPr>
          <w:rFonts w:ascii="Calibri" w:eastAsia="Calibri" w:hAnsi="Calibri" w:cs="Calibri"/>
        </w:rPr>
        <w:t xml:space="preserve">  Hindi (</w:t>
      </w:r>
      <w:proofErr w:type="gramStart"/>
      <w:r>
        <w:rPr>
          <w:rFonts w:ascii="Calibri" w:eastAsia="Calibri" w:hAnsi="Calibri" w:cs="Calibri"/>
        </w:rPr>
        <w:t>Advanced)  •</w:t>
      </w:r>
      <w:proofErr w:type="gramEnd"/>
      <w:r>
        <w:rPr>
          <w:rFonts w:ascii="Calibri" w:eastAsia="Calibri" w:hAnsi="Calibri" w:cs="Calibri"/>
        </w:rPr>
        <w:t xml:space="preserve">  Kannada (</w:t>
      </w:r>
      <w:proofErr w:type="gramStart"/>
      <w:r>
        <w:rPr>
          <w:rFonts w:ascii="Calibri" w:eastAsia="Calibri" w:hAnsi="Calibri" w:cs="Calibri"/>
        </w:rPr>
        <w:t>Advanced)  •</w:t>
      </w:r>
      <w:proofErr w:type="gramEnd"/>
      <w:r>
        <w:rPr>
          <w:rFonts w:ascii="Calibri" w:eastAsia="Calibri" w:hAnsi="Calibri" w:cs="Calibri"/>
        </w:rPr>
        <w:t xml:space="preserve">  Tulu (</w:t>
      </w:r>
      <w:proofErr w:type="gramStart"/>
      <w:r>
        <w:rPr>
          <w:rFonts w:ascii="Calibri" w:eastAsia="Calibri" w:hAnsi="Calibri" w:cs="Calibri"/>
        </w:rPr>
        <w:t>Native)  •</w:t>
      </w:r>
      <w:proofErr w:type="gramEnd"/>
      <w:r>
        <w:rPr>
          <w:rFonts w:ascii="Calibri" w:eastAsia="Calibri" w:hAnsi="Calibri" w:cs="Calibri"/>
        </w:rPr>
        <w:t xml:space="preserve">  Marathi (Intermediate)</w:t>
      </w:r>
    </w:p>
    <w:sectPr w:rsidR="001A2303">
      <w:pgSz w:w="12240" w:h="15840"/>
      <w:pgMar w:top="200" w:right="700" w:bottom="2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05CC1"/>
    <w:multiLevelType w:val="hybridMultilevel"/>
    <w:tmpl w:val="26DE8526"/>
    <w:lvl w:ilvl="0" w:tplc="83887C52">
      <w:start w:val="1"/>
      <w:numFmt w:val="bullet"/>
      <w:lvlText w:val="●"/>
      <w:lvlJc w:val="left"/>
      <w:pPr>
        <w:ind w:left="720" w:hanging="360"/>
      </w:pPr>
    </w:lvl>
    <w:lvl w:ilvl="1" w:tplc="B48E443E">
      <w:start w:val="1"/>
      <w:numFmt w:val="bullet"/>
      <w:lvlText w:val="○"/>
      <w:lvlJc w:val="left"/>
      <w:pPr>
        <w:ind w:left="1440" w:hanging="360"/>
      </w:pPr>
    </w:lvl>
    <w:lvl w:ilvl="2" w:tplc="6B7C060A">
      <w:start w:val="1"/>
      <w:numFmt w:val="bullet"/>
      <w:lvlText w:val="■"/>
      <w:lvlJc w:val="left"/>
      <w:pPr>
        <w:ind w:left="2160" w:hanging="360"/>
      </w:pPr>
    </w:lvl>
    <w:lvl w:ilvl="3" w:tplc="08AE613E">
      <w:start w:val="1"/>
      <w:numFmt w:val="bullet"/>
      <w:lvlText w:val="●"/>
      <w:lvlJc w:val="left"/>
      <w:pPr>
        <w:ind w:left="2880" w:hanging="360"/>
      </w:pPr>
    </w:lvl>
    <w:lvl w:ilvl="4" w:tplc="04CC7EFA">
      <w:start w:val="1"/>
      <w:numFmt w:val="bullet"/>
      <w:lvlText w:val="○"/>
      <w:lvlJc w:val="left"/>
      <w:pPr>
        <w:ind w:left="3600" w:hanging="360"/>
      </w:pPr>
    </w:lvl>
    <w:lvl w:ilvl="5" w:tplc="BA969F34">
      <w:start w:val="1"/>
      <w:numFmt w:val="bullet"/>
      <w:lvlText w:val="■"/>
      <w:lvlJc w:val="left"/>
      <w:pPr>
        <w:ind w:left="4320" w:hanging="360"/>
      </w:pPr>
    </w:lvl>
    <w:lvl w:ilvl="6" w:tplc="10D65FA0">
      <w:start w:val="1"/>
      <w:numFmt w:val="bullet"/>
      <w:lvlText w:val="●"/>
      <w:lvlJc w:val="left"/>
      <w:pPr>
        <w:ind w:left="5040" w:hanging="360"/>
      </w:pPr>
    </w:lvl>
    <w:lvl w:ilvl="7" w:tplc="EB76C2C2">
      <w:start w:val="1"/>
      <w:numFmt w:val="bullet"/>
      <w:lvlText w:val="●"/>
      <w:lvlJc w:val="left"/>
      <w:pPr>
        <w:ind w:left="5760" w:hanging="360"/>
      </w:pPr>
    </w:lvl>
    <w:lvl w:ilvl="8" w:tplc="2F9E1B7E">
      <w:start w:val="1"/>
      <w:numFmt w:val="bullet"/>
      <w:lvlText w:val="●"/>
      <w:lvlJc w:val="left"/>
      <w:pPr>
        <w:ind w:left="6480" w:hanging="360"/>
      </w:pPr>
    </w:lvl>
  </w:abstractNum>
  <w:num w:numId="1" w16cid:durableId="1763795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303"/>
    <w:rsid w:val="001A2303"/>
    <w:rsid w:val="008310A3"/>
    <w:rsid w:val="00F7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7E97"/>
  <w15:docId w15:val="{6761BDEE-5625-4F7A-B44C-7D7717BA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redly.com/earner/earned/badge/79f3dbb4-de41-4264-bf43-17724d6055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ryan-shetty-a869453a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f5fc86f7-a16b-468d-aeaa-7fbbfc6fd1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Shetty, Aryan (Cognizant)</cp:lastModifiedBy>
  <cp:revision>2</cp:revision>
  <cp:lastPrinted>2026-07-07T10:27:00Z</cp:lastPrinted>
  <dcterms:created xsi:type="dcterms:W3CDTF">2026-07-07T10:26:00Z</dcterms:created>
  <dcterms:modified xsi:type="dcterms:W3CDTF">2026-07-07T10:33:00Z</dcterms:modified>
</cp:coreProperties>
</file>