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tabs>
          <w:tab w:val="left" w:leader="none" w:pos="720"/>
        </w:tabs>
        <w:ind w:left="-540"/>
        <w:jc w:val="center"/>
        <w:rPr>
          <w:rFonts w:ascii="Times New Roman" w:cs="Times New Roman" w:hAnsi="Times New Roman"/>
          <w:b/>
          <w:bCs/>
          <w:sz w:val="32"/>
          <w:szCs w:val="32"/>
        </w:rPr>
      </w:pPr>
      <w:r>
        <w:rPr>
          <w:rFonts w:ascii="Times New Roman" w:cs="Times New Roman" w:hAnsi="Times New Roman"/>
          <w:b/>
          <w:bCs/>
          <w:sz w:val="32"/>
          <w:szCs w:val="32"/>
        </w:rPr>
        <w:t>“</w:t>
      </w:r>
      <w:r>
        <w:rPr>
          <w:rFonts w:ascii="Times New Roman" w:cs="Times New Roman" w:hAnsi="Times New Roman"/>
          <w:b/>
          <w:bCs/>
          <w:sz w:val="32"/>
          <w:szCs w:val="32"/>
        </w:rPr>
        <w:t>Comparative analysis and Extraction of casein and lactose from different milk brands and Production of soy milk (plant-</w:t>
      </w:r>
    </w:p>
    <w:p>
      <w:pPr>
        <w:pStyle w:val="style0"/>
        <w:tabs>
          <w:tab w:val="left" w:leader="none" w:pos="720"/>
        </w:tabs>
        <w:ind w:left="-540"/>
        <w:jc w:val="center"/>
        <w:rPr>
          <w:rFonts w:ascii="Times New Roman" w:cs="Times New Roman" w:hAnsi="Times New Roman"/>
          <w:b/>
          <w:bCs/>
          <w:sz w:val="32"/>
          <w:szCs w:val="32"/>
        </w:rPr>
      </w:pPr>
      <w:r>
        <w:rPr>
          <w:rFonts w:ascii="Times New Roman" w:cs="Times New Roman" w:hAnsi="Times New Roman"/>
          <w:b/>
          <w:bCs/>
          <w:sz w:val="32"/>
          <w:szCs w:val="32"/>
        </w:rPr>
        <w:t>based milk)</w:t>
      </w:r>
      <w:r>
        <w:rPr>
          <w:rFonts w:ascii="Times New Roman" w:cs="Times New Roman" w:hAnsi="Times New Roman"/>
          <w:b/>
          <w:bCs/>
          <w:sz w:val="32"/>
          <w:szCs w:val="32"/>
        </w:rPr>
        <w:t>”</w:t>
      </w:r>
    </w:p>
    <w:p>
      <w:pPr>
        <w:pStyle w:val="style0"/>
        <w:tabs>
          <w:tab w:val="left" w:leader="none" w:pos="720"/>
        </w:tabs>
        <w:ind w:left="-540"/>
        <w:jc w:val="center"/>
        <w:rPr>
          <w:rFonts w:ascii="Times New Roman" w:cs="Times New Roman" w:hAnsi="Times New Roman"/>
          <w:b/>
          <w:bCs/>
          <w:sz w:val="32"/>
          <w:szCs w:val="32"/>
        </w:rPr>
      </w:pPr>
      <w:r>
        <w:rPr>
          <w:rFonts w:ascii="Times New Roman" w:cs="Times New Roman" w:hAnsi="Times New Roman"/>
          <w:b/>
          <w:bCs/>
          <w:i/>
          <w:iCs/>
          <w:sz w:val="32"/>
          <w:szCs w:val="32"/>
        </w:rPr>
        <w:t>A Project (</w:t>
      </w:r>
      <w:r>
        <w:rPr>
          <w:rFonts w:ascii="Times New Roman" w:cs="Times New Roman" w:hAnsi="Times New Roman"/>
          <w:b/>
          <w:bCs/>
          <w:i/>
          <w:iCs/>
          <w:sz w:val="32"/>
          <w:szCs w:val="32"/>
        </w:rPr>
        <w:t>B</w:t>
      </w:r>
      <w:r>
        <w:rPr>
          <w:rFonts w:ascii="Times New Roman" w:cs="Times New Roman" w:hAnsi="Times New Roman"/>
          <w:b/>
          <w:bCs/>
          <w:i/>
          <w:iCs/>
          <w:sz w:val="32"/>
          <w:szCs w:val="32"/>
        </w:rPr>
        <w:t xml:space="preserve">BT-752) submitted in partial </w:t>
      </w:r>
      <w:r>
        <w:rPr>
          <w:rFonts w:ascii="Times New Roman" w:cs="Times New Roman" w:hAnsi="Times New Roman"/>
          <w:b/>
          <w:bCs/>
          <w:i/>
          <w:iCs/>
          <w:sz w:val="32"/>
          <w:szCs w:val="32"/>
        </w:rPr>
        <w:t>fulfillment</w:t>
      </w:r>
      <w:r>
        <w:rPr>
          <w:rFonts w:ascii="Times New Roman" w:cs="Times New Roman" w:hAnsi="Times New Roman"/>
          <w:b/>
          <w:bCs/>
          <w:i/>
          <w:iCs/>
          <w:sz w:val="32"/>
          <w:szCs w:val="32"/>
        </w:rPr>
        <w:t xml:space="preserve"> of</w:t>
      </w:r>
      <w:r>
        <w:rPr>
          <w:rFonts w:ascii="Times New Roman" w:cs="Times New Roman" w:hAnsi="Times New Roman"/>
          <w:b/>
          <w:bCs/>
          <w:i/>
          <w:iCs/>
          <w:sz w:val="32"/>
          <w:szCs w:val="32"/>
        </w:rPr>
        <w:t xml:space="preserve"> </w:t>
      </w:r>
      <w:r>
        <w:rPr>
          <w:rFonts w:ascii="Times New Roman" w:cs="Times New Roman" w:hAnsi="Times New Roman"/>
          <w:b/>
          <w:bCs/>
          <w:i/>
          <w:iCs/>
          <w:sz w:val="32"/>
          <w:szCs w:val="32"/>
        </w:rPr>
        <w:t>the</w:t>
      </w:r>
      <w:r>
        <w:rPr>
          <w:rFonts w:ascii="Times New Roman" w:cs="Times New Roman" w:hAnsi="Times New Roman"/>
          <w:b/>
          <w:bCs/>
          <w:i/>
          <w:iCs/>
          <w:sz w:val="32"/>
          <w:szCs w:val="32"/>
        </w:rPr>
        <w:t xml:space="preserve"> </w:t>
      </w:r>
      <w:r>
        <w:rPr>
          <w:rFonts w:ascii="Times New Roman" w:cs="Times New Roman" w:hAnsi="Times New Roman"/>
          <w:b/>
          <w:bCs/>
          <w:i/>
          <w:iCs/>
          <w:sz w:val="32"/>
          <w:szCs w:val="32"/>
        </w:rPr>
        <w:t xml:space="preserve">                   </w:t>
      </w:r>
      <w:r>
        <w:rPr>
          <w:rFonts w:ascii="Times New Roman" w:cs="Times New Roman" w:hAnsi="Times New Roman"/>
          <w:b/>
          <w:bCs/>
          <w:i/>
          <w:iCs/>
          <w:sz w:val="32"/>
          <w:szCs w:val="32"/>
        </w:rPr>
        <w:t>requirements for the degree of</w:t>
      </w:r>
    </w:p>
    <w:p>
      <w:pPr>
        <w:pStyle w:val="style0"/>
        <w:tabs>
          <w:tab w:val="left" w:leader="none" w:pos="720"/>
        </w:tabs>
        <w:jc w:val="both"/>
        <w:rPr>
          <w:rFonts w:ascii="Times New Roman" w:cs="Times New Roman" w:hAnsi="Times New Roman"/>
          <w:b/>
          <w:bCs/>
          <w:szCs w:val="24"/>
          <w:lang w:val="en-US"/>
        </w:rPr>
      </w:pPr>
      <w:r>
        <w:rPr>
          <w:rFonts w:ascii="Times New Roman" w:cs="Times New Roman" w:hAnsi="Times New Roman"/>
          <w:b/>
          <w:bCs/>
          <w:szCs w:val="24"/>
          <w:lang w:val="en-US"/>
        </w:rPr>
        <w:t xml:space="preserve"> </w:t>
      </w:r>
    </w:p>
    <w:p>
      <w:pPr>
        <w:pStyle w:val="style0"/>
        <w:tabs>
          <w:tab w:val="left" w:leader="none" w:pos="720"/>
        </w:tabs>
        <w:spacing w:lineRule="auto" w:line="360"/>
        <w:jc w:val="center"/>
        <w:rPr>
          <w:rFonts w:ascii="Times New Roman" w:cs="Times New Roman" w:hAnsi="Times New Roman"/>
          <w:b/>
          <w:bCs/>
          <w:sz w:val="28"/>
          <w:szCs w:val="28"/>
        </w:rPr>
      </w:pPr>
      <w:r>
        <w:rPr>
          <w:rFonts w:ascii="Times New Roman" w:cs="Times New Roman" w:hAnsi="Times New Roman"/>
          <w:b/>
          <w:bCs/>
          <w:sz w:val="28"/>
          <w:szCs w:val="28"/>
        </w:rPr>
        <w:t>BACHELOR OF TECHNOLOGY</w:t>
      </w:r>
    </w:p>
    <w:p>
      <w:pPr>
        <w:pStyle w:val="style0"/>
        <w:tabs>
          <w:tab w:val="left" w:leader="none" w:pos="720"/>
        </w:tabs>
        <w:jc w:val="center"/>
        <w:rPr>
          <w:rFonts w:ascii="Times New Roman" w:cs="Times New Roman" w:hAnsi="Times New Roman"/>
          <w:b/>
          <w:bCs/>
          <w:sz w:val="28"/>
          <w:szCs w:val="28"/>
        </w:rPr>
      </w:pPr>
      <w:r>
        <w:rPr>
          <w:rFonts w:ascii="Times New Roman" w:cs="Times New Roman" w:hAnsi="Times New Roman"/>
          <w:b/>
          <w:bCs/>
          <w:sz w:val="28"/>
          <w:szCs w:val="28"/>
        </w:rPr>
        <w:t>IN</w:t>
      </w:r>
    </w:p>
    <w:p>
      <w:pPr>
        <w:pStyle w:val="style0"/>
        <w:tabs>
          <w:tab w:val="left" w:leader="none" w:pos="720"/>
        </w:tabs>
        <w:jc w:val="center"/>
        <w:rPr>
          <w:rFonts w:ascii="Times New Roman" w:cs="Times New Roman" w:hAnsi="Times New Roman"/>
          <w:b/>
          <w:bCs/>
          <w:sz w:val="28"/>
          <w:szCs w:val="28"/>
        </w:rPr>
      </w:pPr>
      <w:r>
        <w:rPr>
          <w:rFonts w:ascii="Times New Roman" w:cs="Times New Roman" w:hAnsi="Times New Roman"/>
          <w:b/>
          <w:bCs/>
          <w:sz w:val="28"/>
          <w:szCs w:val="28"/>
        </w:rPr>
        <w:t>BIOTECHNOLOGY</w:t>
      </w:r>
    </w:p>
    <w:p>
      <w:pPr>
        <w:pStyle w:val="style0"/>
        <w:tabs>
          <w:tab w:val="left" w:leader="none" w:pos="720"/>
        </w:tabs>
        <w:rPr>
          <w:rFonts w:ascii="Times New Roman" w:cs="Times New Roman" w:hAnsi="Times New Roman"/>
          <w:b/>
          <w:bCs/>
          <w:sz w:val="28"/>
          <w:szCs w:val="28"/>
        </w:rPr>
      </w:pPr>
      <w:r>
        <w:rPr>
          <w:rFonts w:ascii="Times New Roman" w:cs="Times New Roman" w:hAnsi="Times New Roman"/>
          <w:b/>
          <w:bCs/>
          <w:sz w:val="28"/>
          <w:szCs w:val="28"/>
        </w:rPr>
        <w:t xml:space="preserve">                                                              </w:t>
      </w:r>
      <w:r>
        <w:rPr>
          <w:rFonts w:ascii="Times New Roman" w:cs="Times New Roman" w:hAnsi="Times New Roman"/>
          <w:b/>
          <w:bCs/>
          <w:sz w:val="28"/>
          <w:szCs w:val="28"/>
        </w:rPr>
        <w:t xml:space="preserve">By </w:t>
      </w:r>
    </w:p>
    <w:p>
      <w:pPr>
        <w:pStyle w:val="style0"/>
        <w:tabs>
          <w:tab w:val="left" w:leader="none" w:pos="720"/>
        </w:tabs>
        <w:rPr>
          <w:rFonts w:ascii="Times New Roman" w:cs="Times New Roman" w:hAnsi="Times New Roman"/>
          <w:b/>
          <w:bCs/>
          <w:sz w:val="32"/>
          <w:szCs w:val="32"/>
        </w:rPr>
      </w:pP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ARYAN SRIVASTAVA </w:t>
      </w:r>
    </w:p>
    <w:p>
      <w:pPr>
        <w:pStyle w:val="style0"/>
        <w:tabs>
          <w:tab w:val="left" w:leader="none" w:pos="720"/>
        </w:tabs>
        <w:jc w:val="center"/>
        <w:rPr>
          <w:rFonts w:ascii="Times New Roman" w:cs="Times New Roman" w:hAnsi="Times New Roman"/>
          <w:b/>
          <w:bCs/>
          <w:sz w:val="28"/>
          <w:szCs w:val="28"/>
        </w:rPr>
      </w:pPr>
    </w:p>
    <w:p>
      <w:pPr>
        <w:pStyle w:val="style0"/>
        <w:tabs>
          <w:tab w:val="left" w:leader="none" w:pos="720"/>
        </w:tabs>
        <w:jc w:val="center"/>
        <w:rPr>
          <w:rFonts w:ascii="Times New Roman" w:cs="Times New Roman" w:hAnsi="Times New Roman"/>
          <w:b/>
          <w:bCs/>
          <w:sz w:val="28"/>
          <w:szCs w:val="28"/>
        </w:rPr>
      </w:pPr>
      <w:r>
        <w:rPr>
          <w:rFonts w:ascii="Times New Roman" w:cs="Times New Roman" w:hAnsi="Times New Roman"/>
          <w:b/>
          <w:bCs/>
          <w:sz w:val="28"/>
          <w:szCs w:val="28"/>
        </w:rPr>
        <w:t>(</w:t>
      </w:r>
      <w:r>
        <w:rPr>
          <w:rFonts w:ascii="Times New Roman" w:cs="Times New Roman" w:hAnsi="Times New Roman"/>
          <w:b/>
          <w:bCs/>
          <w:sz w:val="28"/>
          <w:szCs w:val="28"/>
        </w:rPr>
        <w:t>22036005400</w:t>
      </w:r>
      <w:r>
        <w:rPr>
          <w:rFonts w:ascii="Times New Roman" w:cs="Times New Roman" w:hAnsi="Times New Roman"/>
          <w:b/>
          <w:bCs/>
          <w:sz w:val="28"/>
          <w:szCs w:val="28"/>
          <w:lang w:val="en-US"/>
        </w:rPr>
        <w:t>18</w:t>
      </w:r>
      <w:r>
        <w:rPr>
          <w:rFonts w:ascii="Times New Roman" w:cs="Times New Roman" w:hAnsi="Times New Roman"/>
          <w:b/>
          <w:bCs/>
          <w:sz w:val="28"/>
          <w:szCs w:val="28"/>
        </w:rPr>
        <w:t>)</w:t>
      </w:r>
    </w:p>
    <w:p>
      <w:pPr>
        <w:pStyle w:val="style0"/>
        <w:tabs>
          <w:tab w:val="left" w:leader="none" w:pos="720"/>
        </w:tabs>
        <w:jc w:val="center"/>
        <w:rPr>
          <w:rFonts w:ascii="Times New Roman" w:cs="Times New Roman" w:hAnsi="Times New Roman"/>
          <w:b/>
          <w:bCs/>
          <w:sz w:val="28"/>
          <w:szCs w:val="28"/>
        </w:rPr>
      </w:pPr>
      <w:r>
        <w:rPr>
          <w:rFonts w:ascii="Times New Roman" w:cs="Times New Roman" w:hAnsi="Times New Roman"/>
          <w:b/>
          <w:bCs/>
          <w:noProof/>
          <w:sz w:val="28"/>
          <w:szCs w:val="28"/>
        </w:rPr>
        <w:drawing>
          <wp:anchor distT="0" distB="0" distL="114300" distR="114300" simplePos="false" relativeHeight="2" behindDoc="true" locked="false" layoutInCell="true" allowOverlap="true">
            <wp:simplePos x="0" y="0"/>
            <wp:positionH relativeFrom="margin">
              <wp:align>center</wp:align>
            </wp:positionH>
            <wp:positionV relativeFrom="paragraph">
              <wp:posOffset>211454</wp:posOffset>
            </wp:positionV>
            <wp:extent cx="1607820" cy="1584959"/>
            <wp:effectExtent l="0" t="0" r="0" b="0"/>
            <wp:wrapTight wrapText="bothSides">
              <wp:wrapPolygon edited="false">
                <wp:start x="0" y="0"/>
                <wp:lineTo x="0" y="21288"/>
                <wp:lineTo x="21242" y="21288"/>
                <wp:lineTo x="21242" y="0"/>
                <wp:lineTo x="0" y="0"/>
              </wp:wrapPolygon>
            </wp:wrapTight>
            <wp:docPr id="102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1607820" cy="1584959"/>
                    </a:xfrm>
                    <a:prstGeom prst="rect"/>
                  </pic:spPr>
                </pic:pic>
              </a:graphicData>
            </a:graphic>
            <wp14:sizeRelH relativeFrom="page">
              <wp14:pctWidth>0</wp14:pctWidth>
            </wp14:sizeRelH>
            <wp14:sizeRelV relativeFrom="page">
              <wp14:pctHeight>0</wp14:pctHeight>
            </wp14:sizeRelV>
          </wp:anchor>
        </w:drawing>
      </w:r>
    </w:p>
    <w:p>
      <w:pPr>
        <w:pStyle w:val="style0"/>
        <w:tabs>
          <w:tab w:val="left" w:leader="none" w:pos="720"/>
        </w:tabs>
        <w:jc w:val="center"/>
        <w:rPr>
          <w:rFonts w:ascii="Times New Roman" w:cs="Times New Roman" w:hAnsi="Times New Roman"/>
          <w:b/>
          <w:bCs/>
          <w:sz w:val="28"/>
          <w:szCs w:val="28"/>
        </w:rPr>
      </w:pPr>
    </w:p>
    <w:p>
      <w:pPr>
        <w:pStyle w:val="style0"/>
        <w:tabs>
          <w:tab w:val="left" w:leader="none" w:pos="720"/>
        </w:tabs>
        <w:jc w:val="center"/>
        <w:rPr>
          <w:rFonts w:ascii="Times New Roman" w:cs="Times New Roman" w:hAnsi="Times New Roman"/>
          <w:b/>
          <w:bCs/>
          <w:sz w:val="28"/>
          <w:szCs w:val="28"/>
        </w:rPr>
      </w:pPr>
    </w:p>
    <w:p>
      <w:pPr>
        <w:pStyle w:val="style0"/>
        <w:tabs>
          <w:tab w:val="left" w:leader="none" w:pos="720"/>
        </w:tabs>
        <w:jc w:val="center"/>
        <w:rPr>
          <w:rFonts w:ascii="Times New Roman" w:cs="Times New Roman" w:hAnsi="Times New Roman"/>
          <w:b/>
          <w:bCs/>
          <w:sz w:val="28"/>
          <w:szCs w:val="28"/>
        </w:rPr>
      </w:pPr>
    </w:p>
    <w:p>
      <w:pPr>
        <w:pStyle w:val="style0"/>
        <w:tabs>
          <w:tab w:val="left" w:leader="none" w:pos="720"/>
        </w:tabs>
        <w:jc w:val="center"/>
        <w:rPr>
          <w:rFonts w:ascii="Times New Roman" w:cs="Times New Roman" w:hAnsi="Times New Roman"/>
          <w:b/>
          <w:bCs/>
          <w:sz w:val="28"/>
          <w:szCs w:val="28"/>
        </w:rPr>
      </w:pPr>
    </w:p>
    <w:p>
      <w:pPr>
        <w:pStyle w:val="style0"/>
        <w:tabs>
          <w:tab w:val="left" w:leader="none" w:pos="720"/>
        </w:tabs>
        <w:rPr>
          <w:rFonts w:ascii="Times New Roman" w:cs="Times New Roman" w:hAnsi="Times New Roman"/>
          <w:b/>
          <w:bCs/>
          <w:sz w:val="28"/>
          <w:szCs w:val="28"/>
        </w:rPr>
      </w:pPr>
    </w:p>
    <w:p>
      <w:pPr>
        <w:pStyle w:val="style0"/>
        <w:tabs>
          <w:tab w:val="left" w:leader="none" w:pos="720"/>
        </w:tabs>
        <w:jc w:val="center"/>
        <w:rPr>
          <w:rFonts w:ascii="Times New Roman" w:cs="Times New Roman" w:hAnsi="Times New Roman"/>
          <w:b/>
          <w:bCs/>
          <w:sz w:val="28"/>
          <w:szCs w:val="28"/>
        </w:rPr>
      </w:pPr>
      <w:r>
        <w:rPr>
          <w:rFonts w:ascii="Times New Roman" w:cs="Times New Roman" w:hAnsi="Times New Roman"/>
          <w:b/>
          <w:bCs/>
          <w:sz w:val="28"/>
          <w:szCs w:val="28"/>
        </w:rPr>
        <w:t>Department of Biotechnology Engineering</w:t>
      </w:r>
    </w:p>
    <w:p>
      <w:pPr>
        <w:pStyle w:val="style0"/>
        <w:tabs>
          <w:tab w:val="left" w:leader="none" w:pos="720"/>
        </w:tabs>
        <w:jc w:val="center"/>
        <w:rPr>
          <w:rFonts w:ascii="Times New Roman" w:cs="Times New Roman" w:hAnsi="Times New Roman"/>
          <w:b/>
          <w:bCs/>
          <w:sz w:val="28"/>
          <w:szCs w:val="28"/>
        </w:rPr>
      </w:pPr>
      <w:r>
        <w:rPr>
          <w:rFonts w:ascii="Times New Roman" w:cs="Times New Roman" w:hAnsi="Times New Roman"/>
          <w:b/>
          <w:bCs/>
          <w:sz w:val="28"/>
          <w:szCs w:val="28"/>
        </w:rPr>
        <w:t xml:space="preserve">Goel Institute of Technology and Management (GITM) </w:t>
      </w:r>
    </w:p>
    <w:p>
      <w:pPr>
        <w:pStyle w:val="style0"/>
        <w:tabs>
          <w:tab w:val="left" w:leader="none" w:pos="720"/>
        </w:tabs>
        <w:jc w:val="center"/>
        <w:rPr>
          <w:rFonts w:ascii="Times New Roman" w:cs="Times New Roman" w:hAnsi="Times New Roman"/>
          <w:b/>
          <w:bCs/>
          <w:sz w:val="28"/>
          <w:szCs w:val="28"/>
        </w:rPr>
      </w:pPr>
      <w:r>
        <w:rPr>
          <w:rFonts w:ascii="Times New Roman" w:cs="Times New Roman" w:hAnsi="Times New Roman"/>
          <w:b/>
          <w:bCs/>
          <w:sz w:val="28"/>
          <w:szCs w:val="28"/>
        </w:rPr>
        <w:t xml:space="preserve">Affiliated to </w:t>
      </w:r>
    </w:p>
    <w:p>
      <w:pPr>
        <w:pStyle w:val="style0"/>
        <w:tabs>
          <w:tab w:val="left" w:leader="none" w:pos="720"/>
        </w:tabs>
        <w:jc w:val="center"/>
        <w:rPr>
          <w:rFonts w:ascii="Times New Roman" w:cs="Times New Roman" w:hAnsi="Times New Roman"/>
          <w:b/>
          <w:bCs/>
          <w:sz w:val="28"/>
          <w:szCs w:val="28"/>
        </w:rPr>
      </w:pPr>
      <w:r>
        <w:rPr>
          <w:rFonts w:ascii="Times New Roman" w:cs="Times New Roman" w:hAnsi="Times New Roman"/>
          <w:b/>
          <w:bCs/>
          <w:sz w:val="28"/>
          <w:szCs w:val="28"/>
        </w:rPr>
        <w:t xml:space="preserve">Dr. A.P.J. Abdul Kalam Technical University, Lucknow, U.P. (India) </w:t>
      </w:r>
    </w:p>
    <w:p>
      <w:pPr>
        <w:pStyle w:val="style0"/>
        <w:tabs>
          <w:tab w:val="left" w:leader="none" w:pos="720"/>
        </w:tabs>
        <w:rPr>
          <w:rFonts w:ascii="Times New Roman" w:cs="Times New Roman" w:hAnsi="Times New Roman"/>
          <w:b/>
          <w:bCs/>
          <w:sz w:val="28"/>
          <w:szCs w:val="28"/>
        </w:rPr>
      </w:pPr>
      <w:r>
        <w:rPr>
          <w:rFonts w:ascii="Times New Roman" w:cs="Times New Roman" w:hAnsi="Times New Roman"/>
          <w:b/>
          <w:bCs/>
          <w:sz w:val="28"/>
          <w:szCs w:val="28"/>
        </w:rPr>
        <w:t xml:space="preserve">                                                 Session 2025-2026</w:t>
      </w:r>
    </w:p>
    <w:p>
      <w:pPr>
        <w:pStyle w:val="style0"/>
        <w:tabs>
          <w:tab w:val="left" w:leader="none" w:pos="720"/>
        </w:tabs>
        <w:rPr>
          <w:rFonts w:ascii="Times New Roman" w:cs="Times New Roman" w:hAnsi="Times New Roman"/>
          <w:b/>
          <w:bCs/>
          <w:sz w:val="28"/>
          <w:szCs w:val="28"/>
        </w:rPr>
      </w:pPr>
    </w:p>
    <w:p>
      <w:pPr>
        <w:pStyle w:val="style0"/>
        <w:tabs>
          <w:tab w:val="left" w:leader="none" w:pos="720"/>
        </w:tabs>
        <w:rPr>
          <w:rFonts w:ascii="Times New Roman" w:cs="Times New Roman" w:hAnsi="Times New Roman"/>
          <w:b/>
          <w:bCs/>
          <w:sz w:val="28"/>
          <w:szCs w:val="28"/>
        </w:rPr>
      </w:pPr>
      <w:r>
        <w:rPr>
          <w:rFonts w:ascii="Times New Roman" w:cs="Times New Roman" w:hAnsi="Times New Roman"/>
          <w:b/>
          <w:bCs/>
          <w:sz w:val="28"/>
          <w:szCs w:val="28"/>
        </w:rPr>
        <w:t xml:space="preserve">                                                  December 2025</w:t>
      </w:r>
    </w:p>
    <w:p>
      <w:pPr>
        <w:pStyle w:val="style0"/>
        <w:jc w:val="center"/>
        <w:rPr>
          <w:sz w:val="28"/>
          <w:szCs w:val="28"/>
        </w:rPr>
      </w:pPr>
      <w:r>
        <w:rPr>
          <w:rFonts w:ascii="Times New Roman" w:cs="Times New Roman" w:hAnsi="Times New Roman"/>
          <w:b/>
          <w:bCs/>
          <w:sz w:val="28"/>
          <w:szCs w:val="28"/>
        </w:rPr>
        <w:t>DECLARATION</w:t>
      </w:r>
    </w:p>
    <w:p>
      <w:pPr>
        <w:pStyle w:val="style0"/>
        <w:rPr>
          <w:sz w:val="28"/>
          <w:szCs w:val="28"/>
        </w:rPr>
      </w:pPr>
    </w:p>
    <w:p>
      <w:pPr>
        <w:pStyle w:val="style0"/>
        <w:jc w:val="both"/>
        <w:rPr>
          <w:rFonts w:ascii="Times New Roman" w:cs="Times New Roman" w:hAnsi="Times New Roman"/>
          <w:szCs w:val="24"/>
        </w:rPr>
      </w:pPr>
      <w:r>
        <w:rPr>
          <w:rFonts w:ascii="Times New Roman" w:cs="Times New Roman" w:hAnsi="Times New Roman"/>
          <w:szCs w:val="24"/>
        </w:rPr>
        <w:t xml:space="preserve">I hereby declare that an industrial training entitled </w:t>
      </w:r>
      <w:r>
        <w:rPr>
          <w:rFonts w:ascii="Times New Roman" w:cs="Times New Roman" w:hAnsi="Times New Roman"/>
          <w:b/>
          <w:bCs/>
          <w:szCs w:val="24"/>
        </w:rPr>
        <w:t>"Comparative analysis and Extraction of casein and lactose from different milk brands and Production of soy milk (plant-based milk)"</w:t>
      </w:r>
      <w:r>
        <w:rPr>
          <w:rFonts w:ascii="Times New Roman" w:cs="Times New Roman" w:hAnsi="Times New Roman"/>
          <w:szCs w:val="24"/>
        </w:rPr>
        <w:t xml:space="preserve"> submitted by me, for the requirement of the academics to obtain a degree of B.Tech. in Biotechnology to Goel Institute of Technology and Management (GITM), Lucknow.</w:t>
      </w: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r>
        <w:rPr>
          <w:rFonts w:ascii="Times New Roman" w:cs="Times New Roman" w:hAnsi="Times New Roman"/>
          <w:szCs w:val="24"/>
        </w:rPr>
        <w:t xml:space="preserve">It is a record of work carried out by me under the supervision of </w:t>
      </w:r>
      <w:r>
        <w:rPr>
          <w:rFonts w:ascii="Times New Roman" w:cs="Times New Roman" w:hAnsi="Times New Roman"/>
          <w:b/>
          <w:bCs/>
          <w:szCs w:val="24"/>
        </w:rPr>
        <w:t>"Goel institute of technology and management Biotech lab"</w:t>
      </w:r>
      <w:r>
        <w:rPr>
          <w:rFonts w:ascii="Times New Roman" w:cs="Times New Roman" w:hAnsi="Times New Roman"/>
          <w:szCs w:val="24"/>
        </w:rPr>
        <w:t>. Moreover, I declare that the work reported in this report has not been submitted and will not be submitted, either in part or in full, for the award of any other degree or diploma in this institute or any other institute or university.</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Place: Lucknow</w:t>
      </w:r>
    </w:p>
    <w:p>
      <w:pPr>
        <w:pStyle w:val="style0"/>
        <w:rPr>
          <w:rFonts w:ascii="Times New Roman" w:cs="Times New Roman" w:hAnsi="Times New Roman"/>
          <w:szCs w:val="24"/>
        </w:rPr>
      </w:pPr>
      <w:r>
        <w:rPr>
          <w:rFonts w:ascii="Times New Roman" w:cs="Times New Roman" w:hAnsi="Times New Roman"/>
          <w:szCs w:val="24"/>
        </w:rPr>
        <w:t>Date: 1 Dec 2025</w:t>
      </w:r>
    </w:p>
    <w:p>
      <w:pPr>
        <w:pStyle w:val="style0"/>
        <w:rPr>
          <w:rFonts w:ascii="Times New Roman" w:cs="Times New Roman" w:hAnsi="Times New Roman"/>
          <w:sz w:val="28"/>
          <w:szCs w:val="28"/>
        </w:rPr>
      </w:pPr>
    </w:p>
    <w:p>
      <w:pPr>
        <w:pStyle w:val="style0"/>
        <w:spacing w:lineRule="auto" w:line="259"/>
        <w:rPr>
          <w:rFonts w:ascii="Times New Roman" w:cs="Times New Roman" w:hAnsi="Times New Roman"/>
          <w:sz w:val="28"/>
          <w:szCs w:val="28"/>
        </w:rPr>
      </w:pPr>
      <w:r>
        <w:rPr>
          <w:rFonts w:ascii="Times New Roman" w:cs="Times New Roman" w:hAnsi="Times New Roman"/>
          <w:sz w:val="28"/>
          <w:szCs w:val="28"/>
        </w:rPr>
        <w:br w:type="page"/>
      </w:r>
    </w:p>
    <w:p>
      <w:pPr>
        <w:pStyle w:val="style0"/>
        <w:rPr>
          <w:rFonts w:ascii="Times New Roman" w:cs="Times New Roman" w:hAnsi="Times New Roman"/>
          <w:b/>
          <w:bCs/>
          <w:sz w:val="28"/>
          <w:szCs w:val="28"/>
        </w:rPr>
      </w:pPr>
      <w:r>
        <w:rPr>
          <w:rFonts w:ascii="Times New Roman" w:cs="Times New Roman" w:hAnsi="Times New Roman"/>
          <w:b/>
          <w:bCs/>
          <w:sz w:val="36"/>
          <w:szCs w:val="36"/>
        </w:rPr>
        <w:t xml:space="preserve">                                 </w:t>
      </w:r>
      <w:r>
        <w:rPr>
          <w:rFonts w:ascii="Times New Roman" w:cs="Times New Roman" w:hAnsi="Times New Roman"/>
          <w:b/>
          <w:bCs/>
          <w:sz w:val="28"/>
          <w:szCs w:val="28"/>
        </w:rPr>
        <w:t>CERTIFICATE</w:t>
      </w:r>
    </w:p>
    <w:p>
      <w:pPr>
        <w:pStyle w:val="style0"/>
        <w:rPr>
          <w:rFonts w:ascii="Times New Roman" w:cs="Times New Roman" w:hAnsi="Times New Roman"/>
          <w:b/>
          <w:bCs/>
          <w:sz w:val="28"/>
          <w:szCs w:val="28"/>
        </w:rPr>
      </w:pPr>
    </w:p>
    <w:p>
      <w:pPr>
        <w:pStyle w:val="style0"/>
        <w:jc w:val="both"/>
        <w:rPr>
          <w:rFonts w:ascii="Times New Roman" w:cs="Times New Roman" w:hAnsi="Times New Roman"/>
          <w:szCs w:val="24"/>
        </w:rPr>
      </w:pPr>
      <w:r>
        <w:rPr>
          <w:rFonts w:ascii="Times New Roman" w:cs="Times New Roman" w:hAnsi="Times New Roman"/>
          <w:szCs w:val="24"/>
        </w:rPr>
        <w:t xml:space="preserve">It is certified that an industrial training entitled </w:t>
      </w:r>
      <w:r>
        <w:rPr>
          <w:rFonts w:ascii="Times New Roman" w:cs="Times New Roman" w:hAnsi="Times New Roman"/>
          <w:b/>
          <w:bCs/>
          <w:szCs w:val="24"/>
        </w:rPr>
        <w:t>“</w:t>
      </w:r>
      <w:r>
        <w:rPr>
          <w:rFonts w:ascii="Times New Roman" w:cs="Times New Roman" w:hAnsi="Times New Roman"/>
          <w:b/>
          <w:bCs/>
          <w:szCs w:val="24"/>
        </w:rPr>
        <w:t>Comparative analysis and Extraction of casein and lactose from different milk brands and Production of soy milk (plant-based milk)</w:t>
      </w:r>
      <w:r>
        <w:rPr>
          <w:rFonts w:ascii="Times New Roman" w:cs="Times New Roman" w:hAnsi="Times New Roman"/>
          <w:b/>
          <w:bCs/>
          <w:szCs w:val="24"/>
        </w:rPr>
        <w:t>”</w:t>
      </w:r>
      <w:r>
        <w:rPr>
          <w:rFonts w:ascii="Times New Roman" w:cs="Times New Roman" w:hAnsi="Times New Roman"/>
          <w:szCs w:val="24"/>
        </w:rPr>
        <w:t xml:space="preserve"> submitted by</w:t>
      </w:r>
      <w:r>
        <w:rPr>
          <w:rFonts w:ascii="Times New Roman" w:cs="Times New Roman" w:hAnsi="Times New Roman"/>
          <w:szCs w:val="24"/>
        </w:rPr>
        <w:t xml:space="preserve"> </w:t>
      </w:r>
      <w:r>
        <w:rPr>
          <w:rFonts w:ascii="Times New Roman" w:cs="Times New Roman" w:hAnsi="Times New Roman"/>
          <w:b/>
          <w:bCs/>
          <w:szCs w:val="24"/>
        </w:rPr>
        <w:t>“</w:t>
      </w:r>
      <w:r>
        <w:rPr>
          <w:rFonts w:ascii="Times New Roman" w:cs="Times New Roman" w:hAnsi="Times New Roman"/>
          <w:b/>
          <w:bCs/>
          <w:szCs w:val="24"/>
          <w:lang w:val="en-US"/>
        </w:rPr>
        <w:t>Aryan Srivastava</w:t>
      </w:r>
      <w:r>
        <w:rPr>
          <w:rFonts w:ascii="Times New Roman" w:cs="Times New Roman" w:hAnsi="Times New Roman"/>
          <w:b/>
          <w:bCs/>
          <w:szCs w:val="24"/>
        </w:rPr>
        <w:t>”</w:t>
      </w:r>
      <w:r>
        <w:rPr>
          <w:rFonts w:ascii="Times New Roman" w:cs="Times New Roman" w:hAnsi="Times New Roman"/>
          <w:szCs w:val="24"/>
        </w:rPr>
        <w:t>, Goel institute of technology and management is record of work carried out by her under my supervision, as per the requirement of academics and ethics.</w:t>
      </w: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r>
        <w:rPr>
          <w:rFonts w:ascii="Times New Roman" w:cs="Times New Roman" w:hAnsi="Times New Roman"/>
          <w:szCs w:val="24"/>
        </w:rPr>
        <w:t>The contents of this report have not been submitted and will not be submitted either in part or in full, for the award of any other degree or diploma in this institute or any other institute or university.</w:t>
      </w: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jc w:val="center"/>
        <w:rPr>
          <w:rFonts w:ascii="Times New Roman" w:cs="Times New Roman" w:hAnsi="Times New Roman"/>
          <w:b/>
          <w:bCs/>
          <w:szCs w:val="24"/>
        </w:rPr>
      </w:pPr>
      <w:r>
        <w:rPr>
          <w:rFonts w:ascii="Times New Roman" w:cs="Times New Roman" w:hAnsi="Times New Roman"/>
          <w:b/>
          <w:bCs/>
          <w:szCs w:val="24"/>
        </w:rPr>
        <w:t>Signature of the HOD</w:t>
      </w:r>
    </w:p>
    <w:p>
      <w:pPr>
        <w:pStyle w:val="style0"/>
        <w:jc w:val="center"/>
        <w:rPr>
          <w:rFonts w:ascii="Times New Roman" w:cs="Times New Roman" w:hAnsi="Times New Roman"/>
          <w:b/>
          <w:bCs/>
          <w:szCs w:val="24"/>
        </w:rPr>
      </w:pPr>
      <w:r>
        <w:rPr>
          <w:rFonts w:ascii="Times New Roman" w:cs="Times New Roman" w:hAnsi="Times New Roman"/>
          <w:b/>
          <w:bCs/>
          <w:szCs w:val="24"/>
        </w:rPr>
        <w:t>(</w:t>
      </w:r>
      <w:r>
        <w:rPr>
          <w:rFonts w:ascii="Times New Roman" w:cs="Times New Roman" w:hAnsi="Times New Roman"/>
          <w:b/>
          <w:bCs/>
          <w:szCs w:val="24"/>
        </w:rPr>
        <w:t>D</w:t>
      </w:r>
      <w:r>
        <w:rPr>
          <w:rFonts w:ascii="Times New Roman" w:cs="Times New Roman" w:hAnsi="Times New Roman"/>
          <w:b/>
          <w:bCs/>
          <w:szCs w:val="24"/>
        </w:rPr>
        <w:t xml:space="preserve">r. </w:t>
      </w:r>
      <w:r>
        <w:rPr>
          <w:rFonts w:ascii="Times New Roman" w:cs="Times New Roman" w:hAnsi="Times New Roman"/>
          <w:b/>
          <w:bCs/>
          <w:szCs w:val="24"/>
        </w:rPr>
        <w:t>Prashant</w:t>
      </w:r>
      <w:r>
        <w:rPr>
          <w:rFonts w:ascii="Times New Roman" w:cs="Times New Roman" w:hAnsi="Times New Roman"/>
          <w:b/>
          <w:bCs/>
          <w:szCs w:val="24"/>
        </w:rPr>
        <w:t xml:space="preserve"> </w:t>
      </w:r>
      <w:r>
        <w:rPr>
          <w:rFonts w:ascii="Times New Roman" w:cs="Times New Roman" w:hAnsi="Times New Roman"/>
          <w:b/>
          <w:bCs/>
          <w:szCs w:val="24"/>
        </w:rPr>
        <w:t>Katiyar</w:t>
      </w:r>
      <w:r>
        <w:rPr>
          <w:rFonts w:ascii="Times New Roman" w:cs="Times New Roman" w:hAnsi="Times New Roman"/>
          <w:b/>
          <w:bCs/>
          <w:szCs w:val="24"/>
        </w:rPr>
        <w:t>,</w:t>
      </w:r>
      <w:r>
        <w:rPr>
          <w:rFonts w:ascii="Times New Roman" w:cs="Times New Roman" w:hAnsi="Times New Roman"/>
          <w:b/>
          <w:bCs/>
          <w:szCs w:val="24"/>
        </w:rPr>
        <w:t xml:space="preserve"> </w:t>
      </w:r>
      <w:r>
        <w:rPr>
          <w:rFonts w:ascii="Times New Roman" w:cs="Times New Roman" w:hAnsi="Times New Roman"/>
          <w:b/>
          <w:bCs/>
          <w:szCs w:val="24"/>
        </w:rPr>
        <w:t>Department</w:t>
      </w:r>
      <w:r>
        <w:rPr>
          <w:rFonts w:ascii="Times New Roman" w:cs="Times New Roman" w:hAnsi="Times New Roman"/>
          <w:b/>
          <w:bCs/>
          <w:szCs w:val="24"/>
        </w:rPr>
        <w:t xml:space="preserve"> of</w:t>
      </w:r>
      <w:r>
        <w:rPr>
          <w:rFonts w:ascii="Times New Roman" w:cs="Times New Roman" w:hAnsi="Times New Roman"/>
          <w:b/>
          <w:bCs/>
          <w:szCs w:val="24"/>
        </w:rPr>
        <w:t xml:space="preserve"> Biotechnology GITM</w:t>
      </w:r>
      <w:r>
        <w:rPr>
          <w:rFonts w:ascii="Times New Roman" w:cs="Times New Roman" w:hAnsi="Times New Roman"/>
          <w:b/>
          <w:bCs/>
          <w:szCs w:val="24"/>
        </w:rPr>
        <w:t>, Lucknow</w:t>
      </w:r>
      <w:r>
        <w:rPr>
          <w:rFonts w:ascii="Times New Roman" w:cs="Times New Roman" w:hAnsi="Times New Roman"/>
          <w:b/>
          <w:bCs/>
          <w:szCs w:val="24"/>
        </w:rPr>
        <w:t>)</w:t>
      </w: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Place:</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Date:</w:t>
      </w:r>
    </w:p>
    <w:p>
      <w:pPr>
        <w:pStyle w:val="style0"/>
        <w:rPr>
          <w:rFonts w:ascii="Times New Roman" w:cs="Times New Roman" w:hAnsi="Times New Roman"/>
          <w:b/>
          <w:bCs/>
          <w:sz w:val="36"/>
          <w:szCs w:val="36"/>
        </w:rPr>
      </w:pPr>
    </w:p>
    <w:p>
      <w:pPr>
        <w:pStyle w:val="style0"/>
        <w:rPr>
          <w:rFonts w:ascii="Times New Roman" w:cs="Times New Roman" w:hAnsi="Times New Roman"/>
          <w:b/>
          <w:bCs/>
          <w:sz w:val="36"/>
          <w:szCs w:val="36"/>
        </w:rPr>
      </w:pPr>
    </w:p>
    <w:p>
      <w:pPr>
        <w:pStyle w:val="style0"/>
        <w:spacing w:lineRule="auto" w:line="259"/>
        <w:rPr>
          <w:rFonts w:ascii="Times New Roman" w:cs="Times New Roman" w:hAnsi="Times New Roman"/>
          <w:b/>
          <w:bCs/>
          <w:sz w:val="36"/>
          <w:szCs w:val="36"/>
        </w:rPr>
      </w:pPr>
      <w:r>
        <w:rPr>
          <w:rFonts w:ascii="Times New Roman" w:cs="Times New Roman" w:hAnsi="Times New Roman"/>
          <w:b/>
          <w:bCs/>
          <w:sz w:val="36"/>
          <w:szCs w:val="36"/>
        </w:rPr>
        <w:br w:type="page"/>
      </w:r>
    </w:p>
    <w:p>
      <w:pPr>
        <w:pStyle w:val="style0"/>
        <w:spacing w:lineRule="auto" w:line="259"/>
        <w:jc w:val="center"/>
        <w:rPr>
          <w:rFonts w:ascii="Times New Roman" w:cs="Times New Roman" w:hAnsi="Times New Roman"/>
          <w:sz w:val="28"/>
          <w:szCs w:val="28"/>
        </w:rPr>
      </w:pPr>
      <w:r>
        <w:rPr>
          <w:rFonts w:ascii="Times New Roman" w:cs="Times New Roman" w:hAnsi="Times New Roman"/>
          <w:b/>
          <w:bCs/>
          <w:sz w:val="28"/>
          <w:szCs w:val="28"/>
        </w:rPr>
        <w:t>ACKNOWLEDGEMENT</w:t>
      </w:r>
    </w:p>
    <w:p>
      <w:pPr>
        <w:pStyle w:val="style0"/>
        <w:rPr>
          <w:rFonts w:ascii="Times New Roman" w:cs="Times New Roman" w:hAnsi="Times New Roman"/>
          <w:sz w:val="28"/>
          <w:szCs w:val="28"/>
        </w:rPr>
      </w:pPr>
    </w:p>
    <w:p>
      <w:pPr>
        <w:pStyle w:val="style0"/>
        <w:jc w:val="both"/>
        <w:rPr>
          <w:rFonts w:ascii="Times New Roman" w:cs="Times New Roman" w:hAnsi="Times New Roman"/>
          <w:szCs w:val="24"/>
        </w:rPr>
      </w:pPr>
      <w:r>
        <w:rPr>
          <w:rFonts w:ascii="Times New Roman" w:cs="Times New Roman" w:hAnsi="Times New Roman"/>
          <w:szCs w:val="24"/>
        </w:rPr>
        <w:t>I would like to express my sincere gratitude to all those who supported me in the preparation</w:t>
      </w:r>
      <w:r>
        <w:rPr>
          <w:rFonts w:ascii="Times New Roman" w:cs="Times New Roman" w:hAnsi="Times New Roman"/>
          <w:szCs w:val="24"/>
        </w:rPr>
        <w:t xml:space="preserve"> </w:t>
      </w:r>
      <w:r>
        <w:rPr>
          <w:rFonts w:ascii="Times New Roman" w:cs="Times New Roman" w:hAnsi="Times New Roman"/>
          <w:szCs w:val="24"/>
        </w:rPr>
        <w:t>of this project report.</w:t>
      </w:r>
    </w:p>
    <w:p>
      <w:pPr>
        <w:pStyle w:val="style0"/>
        <w:jc w:val="both"/>
        <w:rPr>
          <w:rFonts w:ascii="Times New Roman" w:cs="Times New Roman" w:hAnsi="Times New Roman"/>
          <w:szCs w:val="24"/>
        </w:rPr>
      </w:pPr>
      <w:r>
        <w:rPr>
          <w:rFonts w:ascii="Times New Roman" w:cs="Times New Roman" w:hAnsi="Times New Roman"/>
          <w:szCs w:val="24"/>
        </w:rPr>
        <w:t xml:space="preserve">First and foremost, I would like to thank our director sir, </w:t>
      </w:r>
      <w:r>
        <w:rPr>
          <w:rFonts w:ascii="Times New Roman" w:cs="Times New Roman" w:hAnsi="Times New Roman"/>
          <w:b/>
          <w:bCs/>
          <w:szCs w:val="24"/>
        </w:rPr>
        <w:t>Dr. Rishi Asthana</w:t>
      </w:r>
      <w:r>
        <w:rPr>
          <w:rFonts w:ascii="Times New Roman" w:cs="Times New Roman" w:hAnsi="Times New Roman"/>
          <w:szCs w:val="24"/>
        </w:rPr>
        <w:t xml:space="preserve"> for their guidance and valuable insights throughout the entire project. Their support and encouragement have been invaluable to me.</w:t>
      </w:r>
    </w:p>
    <w:p>
      <w:pPr>
        <w:pStyle w:val="style0"/>
        <w:jc w:val="both"/>
        <w:rPr>
          <w:rFonts w:ascii="Times New Roman" w:cs="Times New Roman" w:hAnsi="Times New Roman"/>
          <w:szCs w:val="24"/>
        </w:rPr>
      </w:pPr>
      <w:r>
        <w:rPr>
          <w:rFonts w:ascii="Times New Roman" w:cs="Times New Roman" w:hAnsi="Times New Roman"/>
          <w:szCs w:val="24"/>
        </w:rPr>
        <w:t xml:space="preserve">I would also like to thank our Head of department of Biotechnology, </w:t>
      </w:r>
      <w:r>
        <w:rPr>
          <w:rFonts w:ascii="Times New Roman" w:cs="Times New Roman" w:hAnsi="Times New Roman"/>
          <w:b/>
          <w:bCs/>
          <w:szCs w:val="24"/>
        </w:rPr>
        <w:t>Dr. Prashant Katiyar</w:t>
      </w:r>
      <w:r>
        <w:rPr>
          <w:rFonts w:ascii="Times New Roman" w:cs="Times New Roman" w:hAnsi="Times New Roman"/>
          <w:szCs w:val="24"/>
        </w:rPr>
        <w:t xml:space="preserve"> </w:t>
      </w:r>
      <w:r>
        <w:rPr>
          <w:rFonts w:ascii="Times New Roman" w:cs="Times New Roman" w:hAnsi="Times New Roman"/>
          <w:szCs w:val="24"/>
        </w:rPr>
        <w:t>as well as,</w:t>
      </w:r>
      <w:r>
        <w:rPr>
          <w:rFonts w:ascii="Times New Roman" w:cs="Times New Roman" w:hAnsi="Times New Roman"/>
          <w:szCs w:val="24"/>
        </w:rPr>
        <w:t xml:space="preserve"> </w:t>
      </w:r>
      <w:r>
        <w:rPr>
          <w:rFonts w:ascii="Times New Roman" w:cs="Times New Roman" w:hAnsi="Times New Roman"/>
          <w:szCs w:val="24"/>
        </w:rPr>
        <w:t>Ms. Surya Mishra,</w:t>
      </w:r>
      <w:r>
        <w:rPr>
          <w:rFonts w:ascii="Times New Roman" w:cs="Times New Roman" w:hAnsi="Times New Roman"/>
          <w:szCs w:val="24"/>
        </w:rPr>
        <w:t xml:space="preserve"> </w:t>
      </w:r>
      <w:r>
        <w:rPr>
          <w:rFonts w:ascii="Times New Roman" w:cs="Times New Roman" w:hAnsi="Times New Roman"/>
          <w:szCs w:val="24"/>
        </w:rPr>
        <w:t>Mr. Ahsan Masood,</w:t>
      </w:r>
      <w:r>
        <w:rPr>
          <w:rFonts w:ascii="Times New Roman" w:cs="Times New Roman" w:hAnsi="Times New Roman"/>
          <w:szCs w:val="24"/>
        </w:rPr>
        <w:t xml:space="preserve"> Ms. Kanchan Bhatt</w:t>
      </w:r>
      <w:r>
        <w:rPr>
          <w:rFonts w:ascii="Times New Roman" w:cs="Times New Roman" w:hAnsi="Times New Roman"/>
          <w:szCs w:val="24"/>
        </w:rPr>
        <w:t xml:space="preserve">, </w:t>
      </w:r>
      <w:r>
        <w:rPr>
          <w:rFonts w:ascii="Times New Roman" w:cs="Times New Roman" w:hAnsi="Times New Roman"/>
          <w:szCs w:val="24"/>
        </w:rPr>
        <w:t xml:space="preserve">Mr. </w:t>
      </w:r>
      <w:r>
        <w:rPr>
          <w:rFonts w:ascii="Times New Roman" w:cs="Times New Roman" w:hAnsi="Times New Roman"/>
          <w:szCs w:val="24"/>
        </w:rPr>
        <w:t xml:space="preserve">Gopal Jee Tiwari </w:t>
      </w:r>
      <w:r>
        <w:rPr>
          <w:rFonts w:ascii="Times New Roman" w:cs="Times New Roman" w:hAnsi="Times New Roman"/>
          <w:szCs w:val="24"/>
        </w:rPr>
        <w:t>and Mr. Sudhir for their helpful feedback and suggestions on the content of this project report. Their contributions have greatly improved the overall quality of the report.</w:t>
      </w:r>
    </w:p>
    <w:p>
      <w:pPr>
        <w:pStyle w:val="style0"/>
        <w:jc w:val="both"/>
        <w:rPr>
          <w:rFonts w:ascii="Times New Roman" w:cs="Times New Roman" w:hAnsi="Times New Roman"/>
          <w:szCs w:val="24"/>
        </w:rPr>
      </w:pPr>
      <w:r>
        <w:rPr>
          <w:rFonts w:ascii="Times New Roman" w:cs="Times New Roman" w:hAnsi="Times New Roman"/>
          <w:szCs w:val="24"/>
        </w:rPr>
        <w:t xml:space="preserve">I would also like to thank my advisor, </w:t>
      </w:r>
      <w:r>
        <w:rPr>
          <w:rFonts w:ascii="Times New Roman" w:cs="Times New Roman" w:hAnsi="Times New Roman"/>
          <w:szCs w:val="24"/>
        </w:rPr>
        <w:t>Dr. Prashant Katiyar</w:t>
      </w:r>
      <w:r>
        <w:rPr>
          <w:rFonts w:ascii="Times New Roman" w:cs="Times New Roman" w:hAnsi="Times New Roman"/>
          <w:szCs w:val="24"/>
        </w:rPr>
        <w:t xml:space="preserve"> </w:t>
      </w:r>
      <w:r>
        <w:rPr>
          <w:rFonts w:ascii="Times New Roman" w:cs="Times New Roman" w:hAnsi="Times New Roman"/>
          <w:szCs w:val="24"/>
        </w:rPr>
        <w:t>for their guidance and support throughout the entire project.</w:t>
      </w:r>
    </w:p>
    <w:p>
      <w:pPr>
        <w:pStyle w:val="style0"/>
        <w:jc w:val="both"/>
        <w:rPr>
          <w:rFonts w:ascii="Times New Roman" w:cs="Times New Roman" w:hAnsi="Times New Roman"/>
          <w:szCs w:val="24"/>
        </w:rPr>
      </w:pPr>
      <w:r>
        <w:rPr>
          <w:rFonts w:ascii="Times New Roman" w:cs="Times New Roman" w:hAnsi="Times New Roman"/>
          <w:szCs w:val="24"/>
        </w:rPr>
        <w:t>I would also like to extend my appreciation to my family and friends for their understanding and support throughout the time I spent working on this project.</w:t>
      </w:r>
    </w:p>
    <w:p>
      <w:pPr>
        <w:pStyle w:val="style0"/>
        <w:jc w:val="both"/>
        <w:rPr>
          <w:rFonts w:ascii="Times New Roman" w:cs="Times New Roman" w:hAnsi="Times New Roman"/>
          <w:szCs w:val="24"/>
        </w:rPr>
      </w:pPr>
      <w:r>
        <w:rPr>
          <w:rFonts w:ascii="Times New Roman" w:cs="Times New Roman" w:hAnsi="Times New Roman"/>
          <w:szCs w:val="24"/>
        </w:rPr>
        <w:t>Finally, I would like to acknowledge the work of other researchers and authors whose findings and publications have been used as the basis for this project. Without their contributions, this project would not have been possible.</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Place: Lucknow</w:t>
      </w:r>
      <w:r>
        <w:rPr>
          <w:rFonts w:ascii="Times New Roman" w:cs="Times New Roman" w:hAnsi="Times New Roman"/>
          <w:szCs w:val="24"/>
          <w:lang w:val="en-US"/>
        </w:rPr>
        <w:t xml:space="preserve">                                            </w:t>
      </w:r>
    </w:p>
    <w:p>
      <w:pPr>
        <w:pStyle w:val="style0"/>
        <w:rPr>
          <w:rFonts w:ascii="Times New Roman" w:cs="Times New Roman" w:hAnsi="Times New Roman"/>
          <w:szCs w:val="24"/>
        </w:rPr>
      </w:pPr>
    </w:p>
    <w:p>
      <w:pPr>
        <w:pStyle w:val="style0"/>
        <w:rPr>
          <w:rFonts w:ascii="Times New Roman" w:cs="Times New Roman" w:hAnsi="Times New Roman"/>
          <w:b/>
          <w:bCs/>
          <w:sz w:val="28"/>
          <w:szCs w:val="28"/>
        </w:rPr>
      </w:pPr>
      <w:r>
        <w:rPr>
          <w:rFonts w:ascii="Times New Roman" w:cs="Times New Roman" w:hAnsi="Times New Roman"/>
          <w:szCs w:val="24"/>
        </w:rPr>
        <w:t>Date:</w:t>
      </w:r>
      <w:r>
        <w:rPr>
          <w:rFonts w:ascii="Times New Roman" w:cs="Times New Roman" w:hAnsi="Times New Roman"/>
          <w:sz w:val="28"/>
          <w:szCs w:val="28"/>
        </w:rPr>
        <w:t xml:space="preserve"> </w:t>
      </w:r>
      <w:r>
        <w:rPr>
          <w:rFonts w:ascii="Times New Roman" w:cs="Times New Roman" w:hAnsi="Times New Roman"/>
          <w:szCs w:val="24"/>
        </w:rPr>
        <w:t>02/12/2025</w:t>
      </w:r>
      <w:r>
        <w:rPr>
          <w:rFonts w:ascii="Times New Roman" w:cs="Times New Roman" w:hAnsi="Times New Roman"/>
          <w:b/>
          <w:bCs/>
          <w:szCs w:val="24"/>
        </w:rPr>
        <w:t xml:space="preserve"> </w:t>
      </w:r>
      <w:r>
        <w:rPr>
          <w:rFonts w:ascii="Times New Roman" w:cs="Times New Roman" w:hAnsi="Times New Roman"/>
          <w:b/>
          <w:bCs/>
          <w:szCs w:val="24"/>
        </w:rPr>
        <w:t xml:space="preserve">              </w:t>
      </w:r>
      <w:r>
        <w:rPr>
          <w:rFonts w:ascii="Times New Roman" w:cs="Times New Roman" w:hAnsi="Times New Roman"/>
          <w:b/>
          <w:bCs/>
          <w:szCs w:val="24"/>
          <w:lang w:val="en-US"/>
        </w:rPr>
        <w:t xml:space="preserve">        </w:t>
      </w:r>
      <w:r>
        <w:rPr>
          <w:rFonts w:ascii="Times New Roman" w:cs="Times New Roman" w:hAnsi="Times New Roman"/>
          <w:b/>
          <w:bCs/>
          <w:szCs w:val="24"/>
        </w:rPr>
        <w:t xml:space="preserve">                                                         </w:t>
      </w:r>
      <w:r>
        <w:rPr>
          <w:rFonts w:ascii="Times New Roman" w:cs="Times New Roman" w:hAnsi="Times New Roman"/>
          <w:b/>
          <w:bCs/>
          <w:szCs w:val="24"/>
          <w:lang w:val="en-US"/>
        </w:rPr>
        <w:t>ARYA</w:t>
      </w:r>
      <w:r>
        <w:rPr>
          <w:rFonts w:ascii="Times New Roman" w:cs="Times New Roman" w:hAnsi="Times New Roman"/>
          <w:b/>
          <w:bCs/>
          <w:szCs w:val="24"/>
        </w:rPr>
        <w:t xml:space="preserve">N </w:t>
      </w:r>
      <w:r>
        <w:rPr>
          <w:rFonts w:ascii="Times New Roman" w:cs="Times New Roman" w:hAnsi="Times New Roman"/>
          <w:b/>
          <w:bCs/>
          <w:szCs w:val="24"/>
          <w:lang w:val="en-US"/>
        </w:rPr>
        <w:t>SR</w:t>
      </w:r>
      <w:r>
        <w:rPr>
          <w:rFonts w:ascii="Times New Roman" w:cs="Times New Roman" w:hAnsi="Times New Roman"/>
          <w:b/>
          <w:bCs/>
          <w:szCs w:val="24"/>
        </w:rPr>
        <w:t xml:space="preserve">IVASTAVA           </w:t>
      </w:r>
      <w:r>
        <w:rPr>
          <w:rFonts w:ascii="Times New Roman" w:cs="Times New Roman" w:hAnsi="Times New Roman"/>
          <w:b/>
          <w:bCs/>
          <w:szCs w:val="24"/>
          <w:lang w:val="en-US"/>
        </w:rPr>
        <w:t xml:space="preserve"> </w:t>
      </w:r>
      <w:r>
        <w:rPr>
          <w:rFonts w:ascii="Times New Roman" w:cs="Times New Roman" w:hAnsi="Times New Roman"/>
          <w:b/>
          <w:bCs/>
          <w:szCs w:val="24"/>
        </w:rPr>
        <w:t xml:space="preserve"> </w:t>
      </w:r>
      <w:r>
        <w:rPr>
          <w:rFonts w:ascii="Times New Roman" w:cs="Times New Roman" w:hAnsi="Times New Roman"/>
          <w:b/>
          <w:bCs/>
          <w:szCs w:val="24"/>
          <w:lang w:val="en-US"/>
        </w:rPr>
        <w:t xml:space="preserve">   </w:t>
      </w:r>
    </w:p>
    <w:p>
      <w:pPr>
        <w:pStyle w:val="style0"/>
        <w:rPr>
          <w:rFonts w:ascii="Times New Roman" w:cs="Times New Roman" w:hAnsi="Times New Roman"/>
          <w:b/>
          <w:bCs/>
          <w:sz w:val="28"/>
          <w:szCs w:val="28"/>
        </w:rPr>
      </w:pPr>
    </w:p>
    <w:p>
      <w:pPr>
        <w:pStyle w:val="style0"/>
        <w:spacing w:lineRule="auto" w:line="259"/>
        <w:rPr>
          <w:rFonts w:ascii="Times New Roman" w:cs="Times New Roman" w:hAnsi="Times New Roman"/>
          <w:b/>
          <w:bCs/>
          <w:sz w:val="36"/>
          <w:szCs w:val="36"/>
        </w:rPr>
      </w:pPr>
      <w:r>
        <w:rPr>
          <w:rFonts w:ascii="Times New Roman" w:cs="Times New Roman" w:hAnsi="Times New Roman"/>
          <w:b/>
          <w:bCs/>
          <w:sz w:val="36"/>
          <w:szCs w:val="36"/>
        </w:rPr>
        <w:t xml:space="preserve">                                 </w:t>
      </w:r>
    </w:p>
    <w:p>
      <w:pPr>
        <w:pStyle w:val="style0"/>
        <w:spacing w:lineRule="auto" w:line="259"/>
        <w:rPr>
          <w:rFonts w:ascii="Times New Roman" w:cs="Times New Roman" w:hAnsi="Times New Roman"/>
          <w:b/>
          <w:bCs/>
          <w:sz w:val="36"/>
          <w:szCs w:val="36"/>
        </w:rPr>
      </w:pPr>
    </w:p>
    <w:p>
      <w:pPr>
        <w:pStyle w:val="style0"/>
        <w:spacing w:lineRule="auto" w:line="259"/>
        <w:rPr>
          <w:rFonts w:ascii="Times New Roman" w:cs="Times New Roman" w:hAnsi="Times New Roman"/>
          <w:b/>
          <w:bCs/>
          <w:sz w:val="36"/>
          <w:szCs w:val="36"/>
        </w:rPr>
      </w:pPr>
    </w:p>
    <w:p>
      <w:pPr>
        <w:pStyle w:val="style0"/>
        <w:spacing w:lineRule="auto" w:line="259"/>
        <w:rPr>
          <w:rFonts w:ascii="Times New Roman" w:cs="Times New Roman" w:hAnsi="Times New Roman"/>
          <w:b/>
          <w:bCs/>
          <w:sz w:val="36"/>
          <w:szCs w:val="36"/>
        </w:rPr>
      </w:pPr>
    </w:p>
    <w:p>
      <w:pPr>
        <w:pStyle w:val="style0"/>
        <w:spacing w:lineRule="auto" w:line="259"/>
        <w:rPr>
          <w:rFonts w:ascii="Times New Roman" w:cs="Times New Roman" w:hAnsi="Times New Roman"/>
          <w:b/>
          <w:bCs/>
          <w:sz w:val="36"/>
          <w:szCs w:val="36"/>
        </w:rPr>
      </w:pPr>
      <w:r>
        <w:rPr>
          <w:rFonts w:ascii="Times New Roman" w:cs="Times New Roman" w:hAnsi="Times New Roman"/>
          <w:b/>
          <w:bCs/>
          <w:sz w:val="36"/>
          <w:szCs w:val="36"/>
        </w:rPr>
        <w:t xml:space="preserve"> </w:t>
      </w: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p>
      <w:pPr>
        <w:pStyle w:val="style0"/>
        <w:spacing w:lineRule="auto" w:line="259"/>
        <w:jc w:val="center"/>
        <w:rPr>
          <w:rFonts w:ascii="Times New Roman" w:cs="Times New Roman" w:hAnsi="Times New Roman"/>
          <w:b/>
          <w:bCs/>
          <w:sz w:val="28"/>
          <w:szCs w:val="28"/>
        </w:rPr>
      </w:pPr>
      <w:r>
        <w:rPr>
          <w:rFonts w:ascii="Times New Roman" w:cs="Times New Roman" w:hAnsi="Times New Roman"/>
          <w:b/>
          <w:bCs/>
          <w:sz w:val="28"/>
          <w:szCs w:val="28"/>
        </w:rPr>
        <w:t>ABSTRACT</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r>
        <w:rPr>
          <w:rFonts w:ascii="Times New Roman" w:cs="Times New Roman" w:hAnsi="Times New Roman"/>
          <w:szCs w:val="24"/>
        </w:rPr>
        <w:t>Milk is a vital component of the human diet, providing essential nutrients and serving as a versatile ingredient in various food products. This abstract presents a concise overview of a comprehensive thesis research paper exploring different facets of milk, including its constituents, adulteration issues, protein extraction methods, lactose intolerance, soy milk production, and a comparison between dairy and plant-based alternatives. This thesis research paper delves into the multifaceted domain of milk, examining its constituents, adulteration concerns, protein extraction techniques, lactose intolerance implications, soy milk production processes, and a comparative analysis between dairy and plant-based milk alternatives.</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Constituents of Milk </w:t>
      </w:r>
      <w:r>
        <w:rPr>
          <w:rFonts w:ascii="Times New Roman" w:cs="Times New Roman" w:hAnsi="Times New Roman"/>
          <w:szCs w:val="24"/>
        </w:rPr>
        <w:t>Milk</w:t>
      </w:r>
      <w:r>
        <w:rPr>
          <w:rFonts w:ascii="Times New Roman" w:cs="Times New Roman" w:hAnsi="Times New Roman"/>
          <w:szCs w:val="24"/>
        </w:rPr>
        <w:t xml:space="preserve"> is a complex mixture comprised of water, proteins, fats. carbohydrates, vitamins, minerals, and minor components. Understanding the composition of milk is crucial for assessing its nutritional value and health benefits. This section examines the various constituents of milk and their roles in human nutrition. The composition of milk is intricate, encompassing water, proteins, fats, carbohydrates, vitamins, minerals, and trace elements. Understanding the roles of these constituents in human nutrition is paramount for ensuring adequate dietary intake and promoting overall health. This section elucidates the significance of each component and its contribution to the nutritional profile of milk.</w:t>
      </w:r>
    </w:p>
    <w:p>
      <w:pPr>
        <w:pStyle w:val="style0"/>
        <w:spacing w:lineRule="auto" w:line="259"/>
        <w:jc w:val="both"/>
        <w:rPr>
          <w:rFonts w:ascii="Times New Roman" w:cs="Times New Roman" w:hAnsi="Times New Roman"/>
          <w:szCs w:val="24"/>
        </w:rPr>
      </w:pPr>
      <w:r>
        <w:rPr>
          <w:rFonts w:ascii="Times New Roman" w:cs="Times New Roman" w:hAnsi="Times New Roman"/>
          <w:szCs w:val="24"/>
        </w:rPr>
        <w:t>Adulterant Analysis- Adulteration of milk with substances such as water, urea, and detergents is a significant concern globally. This section investigates common adulterants found in milk. methods for detecting them, and the implications of adulteration on public health and the integrity of the dairy industry. The adulteration of milk poses significant risks to public health and undermines consumer confidence in dairy products. Through meticulous analysis, this study investigates prevalent adulterants, methods for their detection, and the regulatory measures necessary to safeguard milk quality and integrity within the industry.</w:t>
      </w:r>
    </w:p>
    <w:p>
      <w:pPr>
        <w:pStyle w:val="style0"/>
        <w:spacing w:lineRule="auto" w:line="259"/>
        <w:jc w:val="both"/>
        <w:rPr>
          <w:rFonts w:ascii="Times New Roman" w:cs="Times New Roman" w:hAnsi="Times New Roman"/>
          <w:szCs w:val="24"/>
        </w:rPr>
      </w:pPr>
      <w:r>
        <w:rPr>
          <w:rFonts w:ascii="Times New Roman" w:cs="Times New Roman" w:hAnsi="Times New Roman"/>
          <w:szCs w:val="24"/>
        </w:rPr>
        <w:t>Extraction of Casein Protein- Casein, the primary protein in milk, has diverse industrial applications. This section explores methods for extracting casein from milk, including acid and enzymatic precipitation techniques. Additionally, it discusses the functional properties of casein and its utilization in various sectors. Casein, as the predominant protein in milk, holds immense industrial value due to its functional properties and diverse applications. This section explores various extraction techniques employed to isolate casein from milk, highlighting their efficacy and potential utilization in food, pharmaceutical, and other sectors.</w:t>
      </w:r>
    </w:p>
    <w:p>
      <w:pPr>
        <w:pStyle w:val="style0"/>
        <w:spacing w:lineRule="auto" w:line="259"/>
        <w:jc w:val="both"/>
        <w:rPr>
          <w:rFonts w:ascii="Times New Roman" w:cs="Times New Roman" w:hAnsi="Times New Roman"/>
          <w:szCs w:val="24"/>
        </w:rPr>
      </w:pPr>
      <w:r>
        <w:rPr>
          <w:rFonts w:ascii="Times New Roman" w:cs="Times New Roman" w:hAnsi="Times New Roman"/>
          <w:szCs w:val="24"/>
        </w:rPr>
        <w:t>Lactose Intolerance- Lactose intolerance, characterized by the inability to digest lactose due to lactase enzyme deficiency, affects a substantial portion of the population. This section examines the causes, symptoms, diagnostic approaches, and dietary management strategies for lactose-intolerant individuals. Lactose intolerance represents a common digestive disorder affecting a notable portion of the population, necessitating tailored dietary approaches for affected individuals. This segment examines the underlying mechanisms of lactose intolerance. its clinical manifestations, diagnostic strategies, and dietary management options to mitigate symptoms and improve quality of life.</w:t>
      </w:r>
    </w:p>
    <w:p>
      <w:pPr>
        <w:pStyle w:val="style0"/>
        <w:spacing w:lineRule="auto" w:line="259"/>
        <w:jc w:val="both"/>
        <w:rPr>
          <w:rFonts w:ascii="Times New Roman" w:cs="Times New Roman" w:hAnsi="Times New Roman"/>
          <w:szCs w:val="24"/>
        </w:rPr>
      </w:pPr>
      <w:r>
        <w:rPr>
          <w:rFonts w:ascii="Times New Roman" w:cs="Times New Roman" w:hAnsi="Times New Roman"/>
          <w:szCs w:val="24"/>
        </w:rPr>
        <w:t>Production of Soy Milk- Soy milk, a plant-based alternative to dairy milk, has gained</w:t>
      </w:r>
      <w:r>
        <w:rPr>
          <w:rFonts w:ascii="Times New Roman" w:cs="Times New Roman" w:hAnsi="Times New Roman"/>
          <w:szCs w:val="24"/>
        </w:rPr>
        <w:t xml:space="preserve"> </w:t>
      </w:r>
      <w:r>
        <w:rPr>
          <w:rFonts w:ascii="Times New Roman" w:cs="Times New Roman" w:hAnsi="Times New Roman"/>
          <w:szCs w:val="24"/>
        </w:rPr>
        <w:t xml:space="preserve">popularity due </w:t>
      </w:r>
      <w:r>
        <w:rPr>
          <w:rFonts w:ascii="Times New Roman" w:cs="Times New Roman" w:hAnsi="Times New Roman"/>
          <w:szCs w:val="24"/>
        </w:rPr>
        <w:t>to</w:t>
      </w:r>
      <w:r>
        <w:rPr>
          <w:rFonts w:ascii="Times New Roman" w:cs="Times New Roman" w:hAnsi="Times New Roman"/>
          <w:szCs w:val="24"/>
        </w:rPr>
        <w:t xml:space="preserve"> </w:t>
      </w:r>
      <w:r>
        <w:rPr>
          <w:rFonts w:ascii="Times New Roman" w:cs="Times New Roman" w:hAnsi="Times New Roman"/>
          <w:szCs w:val="24"/>
        </w:rPr>
        <w:t xml:space="preserve"> its</w:t>
      </w:r>
      <w:r>
        <w:rPr>
          <w:rFonts w:ascii="Times New Roman" w:cs="Times New Roman" w:hAnsi="Times New Roman"/>
          <w:szCs w:val="24"/>
        </w:rPr>
        <w:t xml:space="preserve"> </w:t>
      </w:r>
      <w:r>
        <w:rPr>
          <w:rFonts w:ascii="Times New Roman" w:cs="Times New Roman" w:hAnsi="Times New Roman"/>
          <w:szCs w:val="24"/>
        </w:rPr>
        <w:t>nutritional</w:t>
      </w:r>
      <w:r>
        <w:rPr>
          <w:rFonts w:ascii="Times New Roman" w:cs="Times New Roman" w:hAnsi="Times New Roman"/>
          <w:szCs w:val="24"/>
        </w:rPr>
        <w:t xml:space="preserve"> </w:t>
      </w:r>
      <w:r>
        <w:rPr>
          <w:rFonts w:ascii="Times New Roman" w:cs="Times New Roman" w:hAnsi="Times New Roman"/>
          <w:szCs w:val="24"/>
        </w:rPr>
        <w:t xml:space="preserve"> benefits</w:t>
      </w:r>
      <w:r>
        <w:rPr>
          <w:rFonts w:ascii="Times New Roman" w:cs="Times New Roman" w:hAnsi="Times New Roman"/>
          <w:szCs w:val="24"/>
        </w:rPr>
        <w:t xml:space="preserve"> and suitability </w:t>
      </w:r>
      <w:r>
        <w:rPr>
          <w:rFonts w:ascii="Times New Roman" w:cs="Times New Roman" w:hAnsi="Times New Roman"/>
          <w:szCs w:val="24"/>
        </w:rPr>
        <w:t xml:space="preserve">for </w:t>
      </w:r>
      <w:r>
        <w:rPr>
          <w:rFonts w:ascii="Times New Roman" w:cs="Times New Roman" w:hAnsi="Times New Roman"/>
          <w:szCs w:val="24"/>
        </w:rPr>
        <w:t xml:space="preserve"> </w:t>
      </w:r>
      <w:r>
        <w:rPr>
          <w:rFonts w:ascii="Times New Roman" w:cs="Times New Roman" w:hAnsi="Times New Roman"/>
          <w:szCs w:val="24"/>
        </w:rPr>
        <w:t>individuals</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 xml:space="preserve">with lactose intolerance </w:t>
      </w:r>
      <w:r>
        <w:rPr>
          <w:rFonts w:ascii="Times New Roman" w:cs="Times New Roman" w:hAnsi="Times New Roman"/>
          <w:szCs w:val="24"/>
        </w:rPr>
        <w:t xml:space="preserve">or </w:t>
      </w:r>
      <w:r>
        <w:rPr>
          <w:rFonts w:ascii="Times New Roman" w:cs="Times New Roman" w:hAnsi="Times New Roman"/>
          <w:szCs w:val="24"/>
        </w:rPr>
        <w:t>dietary</w:t>
      </w:r>
      <w:r>
        <w:rPr>
          <w:rFonts w:ascii="Times New Roman" w:cs="Times New Roman" w:hAnsi="Times New Roman"/>
          <w:szCs w:val="24"/>
        </w:rPr>
        <w:t xml:space="preserve"> </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r>
        <w:rPr>
          <w:rFonts w:ascii="Times New Roman" w:cs="Times New Roman" w:hAnsi="Times New Roman"/>
          <w:szCs w:val="24"/>
        </w:rPr>
        <w:t>preferences. This section investigates soybean processing methods, soy milk production techniques, and provides a comparative nutritional analysis with dairy milk. The emergence of soy milk as a popular dairy alternative has prompted extensive investigation into its production methodologies, nutritional content, and comparative advantages over traditional dairy milk.</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KEYWORDS:</w:t>
      </w:r>
    </w:p>
    <w:p>
      <w:pPr>
        <w:pStyle w:val="style0"/>
        <w:spacing w:lineRule="auto" w:line="259"/>
        <w:jc w:val="both"/>
        <w:rPr>
          <w:rFonts w:ascii="Times New Roman" w:cs="Times New Roman" w:hAnsi="Times New Roman"/>
          <w:szCs w:val="24"/>
        </w:rPr>
      </w:pPr>
      <w:r>
        <w:rPr>
          <w:rFonts w:ascii="Times New Roman" w:cs="Times New Roman" w:hAnsi="Times New Roman"/>
          <w:szCs w:val="24"/>
        </w:rPr>
        <w:t>Intolerance, deficiency, adulteration, Nutritional value.</w:t>
      </w:r>
    </w:p>
    <w:p>
      <w:pPr>
        <w:pStyle w:val="style0"/>
        <w:spacing w:lineRule="auto" w:line="259"/>
        <w:jc w:val="both"/>
        <w:rPr>
          <w:rFonts w:ascii="Times New Roman" w:cs="Times New Roman" w:hAnsi="Times New Roman"/>
          <w:sz w:val="28"/>
          <w:szCs w:val="28"/>
        </w:rPr>
      </w:pPr>
    </w:p>
    <w:p>
      <w:pPr>
        <w:pStyle w:val="style0"/>
        <w:spacing w:lineRule="auto" w:line="259"/>
        <w:rPr>
          <w:rFonts w:ascii="Times New Roman" w:cs="Times New Roman" w:hAnsi="Times New Roman"/>
          <w:sz w:val="28"/>
          <w:szCs w:val="28"/>
        </w:rPr>
      </w:pPr>
      <w:r>
        <w:rPr>
          <w:rFonts w:ascii="Times New Roman" w:cs="Times New Roman" w:hAnsi="Times New Roman"/>
          <w:sz w:val="28"/>
          <w:szCs w:val="28"/>
        </w:rPr>
        <w:br w:type="page"/>
      </w:r>
    </w:p>
    <w:p>
      <w:pPr>
        <w:pStyle w:val="style0"/>
        <w:spacing w:lineRule="auto" w:line="259"/>
        <w:jc w:val="center"/>
        <w:rPr>
          <w:rFonts w:ascii="Times New Roman" w:cs="Times New Roman" w:hAnsi="Times New Roman"/>
          <w:b/>
          <w:bCs/>
          <w:sz w:val="28"/>
          <w:szCs w:val="28"/>
        </w:rPr>
      </w:pPr>
      <w:r>
        <w:rPr>
          <w:rFonts w:ascii="Times New Roman" w:cs="Times New Roman" w:hAnsi="Times New Roman"/>
          <w:b/>
          <w:bCs/>
          <w:sz w:val="28"/>
          <w:szCs w:val="28"/>
        </w:rPr>
        <w:t>LIST OF CONTENTS</w:t>
      </w: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Cs w:val="24"/>
        </w:rPr>
      </w:pPr>
      <w:r>
        <w:rPr>
          <w:rFonts w:ascii="Times New Roman" w:cs="Times New Roman" w:hAnsi="Times New Roman"/>
          <w:b/>
          <w:bCs/>
          <w:szCs w:val="24"/>
        </w:rPr>
        <w:t>Contents</w:t>
      </w:r>
      <w:r>
        <w:rPr>
          <w:rFonts w:ascii="Times New Roman" w:cs="Times New Roman" w:hAnsi="Times New Roman"/>
          <w:b/>
          <w:bCs/>
          <w:szCs w:val="24"/>
        </w:rPr>
        <w:t xml:space="preserve">    </w:t>
      </w:r>
      <w:r>
        <w:rPr>
          <w:rFonts w:ascii="Times New Roman" w:cs="Times New Roman" w:hAnsi="Times New Roman"/>
          <w:b/>
          <w:bCs/>
          <w:szCs w:val="24"/>
        </w:rPr>
        <w:t xml:space="preserve">                                                                                          </w:t>
      </w:r>
      <w:r>
        <w:rPr>
          <w:rFonts w:ascii="Times New Roman" w:cs="Times New Roman" w:hAnsi="Times New Roman"/>
          <w:b/>
          <w:bCs/>
          <w:szCs w:val="24"/>
        </w:rPr>
        <w:t xml:space="preserve">    </w:t>
      </w:r>
      <w:r>
        <w:rPr>
          <w:rFonts w:ascii="Times New Roman" w:cs="Times New Roman" w:hAnsi="Times New Roman"/>
          <w:b/>
          <w:bCs/>
          <w:szCs w:val="24"/>
        </w:rPr>
        <w:t xml:space="preserve"> </w:t>
      </w:r>
      <w:r>
        <w:rPr>
          <w:rFonts w:ascii="Times New Roman" w:cs="Times New Roman" w:hAnsi="Times New Roman"/>
          <w:b/>
          <w:bCs/>
          <w:szCs w:val="24"/>
        </w:rPr>
        <w:t xml:space="preserve"> </w:t>
      </w:r>
      <w:r>
        <w:rPr>
          <w:rFonts w:ascii="Times New Roman" w:cs="Times New Roman" w:hAnsi="Times New Roman"/>
          <w:b/>
          <w:bCs/>
          <w:szCs w:val="24"/>
        </w:rPr>
        <w:t xml:space="preserve">  </w:t>
      </w:r>
      <w:r>
        <w:rPr>
          <w:rFonts w:ascii="Times New Roman" w:cs="Times New Roman" w:hAnsi="Times New Roman"/>
          <w:b/>
          <w:bCs/>
          <w:szCs w:val="24"/>
        </w:rPr>
        <w:t>Page no.</w:t>
      </w:r>
    </w:p>
    <w:p>
      <w:pPr>
        <w:pStyle w:val="style0"/>
        <w:spacing w:lineRule="auto" w:line="259"/>
        <w:jc w:val="center"/>
        <w:rPr>
          <w:rFonts w:ascii="Times New Roman" w:cs="Times New Roman" w:hAnsi="Times New Roman"/>
          <w:b/>
          <w:bCs/>
          <w:szCs w:val="24"/>
        </w:rPr>
      </w:pPr>
    </w:p>
    <w:p>
      <w:pPr>
        <w:pStyle w:val="style0"/>
        <w:spacing w:lineRule="auto" w:line="259"/>
        <w:rPr>
          <w:rFonts w:ascii="Times New Roman" w:cs="Times New Roman" w:hAnsi="Times New Roman"/>
          <w:b/>
          <w:bCs/>
          <w:szCs w:val="24"/>
        </w:rPr>
      </w:pPr>
      <w:r>
        <w:rPr>
          <w:rFonts w:ascii="Times New Roman" w:cs="Times New Roman" w:hAnsi="Times New Roman"/>
          <w:b/>
          <w:bCs/>
          <w:szCs w:val="24"/>
        </w:rPr>
        <w:t>ACKNOWLEDGEMENT</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4</w:t>
      </w:r>
    </w:p>
    <w:p>
      <w:pPr>
        <w:pStyle w:val="style0"/>
        <w:spacing w:lineRule="auto" w:line="259"/>
        <w:rPr>
          <w:rFonts w:ascii="Times New Roman" w:cs="Times New Roman" w:hAnsi="Times New Roman"/>
          <w:b/>
          <w:bCs/>
          <w:szCs w:val="24"/>
        </w:rPr>
      </w:pPr>
    </w:p>
    <w:p>
      <w:pPr>
        <w:pStyle w:val="style0"/>
        <w:spacing w:lineRule="auto" w:line="259"/>
        <w:rPr>
          <w:rFonts w:ascii="Times New Roman" w:cs="Times New Roman" w:hAnsi="Times New Roman"/>
          <w:b/>
          <w:bCs/>
          <w:szCs w:val="24"/>
        </w:rPr>
      </w:pPr>
      <w:r>
        <w:rPr>
          <w:rFonts w:ascii="Times New Roman" w:cs="Times New Roman" w:hAnsi="Times New Roman"/>
          <w:b/>
          <w:bCs/>
          <w:szCs w:val="24"/>
        </w:rPr>
        <w:t>ABSTRACT</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5</w:t>
      </w:r>
    </w:p>
    <w:p>
      <w:pPr>
        <w:pStyle w:val="style0"/>
        <w:spacing w:lineRule="auto" w:line="259"/>
        <w:rPr>
          <w:rFonts w:ascii="Times New Roman" w:cs="Times New Roman" w:hAnsi="Times New Roman"/>
          <w:b/>
          <w:bCs/>
          <w:szCs w:val="24"/>
        </w:rPr>
      </w:pPr>
    </w:p>
    <w:p>
      <w:pPr>
        <w:pStyle w:val="style0"/>
        <w:spacing w:lineRule="auto" w:line="259"/>
        <w:rPr>
          <w:rFonts w:ascii="Times New Roman" w:cs="Times New Roman" w:hAnsi="Times New Roman"/>
          <w:b/>
          <w:bCs/>
          <w:szCs w:val="24"/>
        </w:rPr>
      </w:pPr>
      <w:r>
        <w:rPr>
          <w:rFonts w:ascii="Times New Roman" w:cs="Times New Roman" w:hAnsi="Times New Roman"/>
          <w:b/>
          <w:bCs/>
          <w:szCs w:val="24"/>
        </w:rPr>
        <w:t>LIST OF FIGURES</w:t>
      </w:r>
      <w:r>
        <w:rPr>
          <w:rFonts w:ascii="Times New Roman" w:cs="Times New Roman" w:hAnsi="Times New Roman"/>
          <w:b/>
          <w:bCs/>
          <w:szCs w:val="24"/>
        </w:rPr>
        <w:t>……………………………………………………</w:t>
      </w:r>
      <w:r>
        <w:rPr>
          <w:rFonts w:ascii="Times New Roman" w:cs="Times New Roman" w:hAnsi="Times New Roman"/>
          <w:b/>
          <w:bCs/>
          <w:szCs w:val="24"/>
        </w:rPr>
        <w:t>…….8</w:t>
      </w:r>
    </w:p>
    <w:p>
      <w:pPr>
        <w:pStyle w:val="style0"/>
        <w:spacing w:lineRule="auto" w:line="259"/>
        <w:rPr>
          <w:rFonts w:ascii="Times New Roman" w:cs="Times New Roman" w:hAnsi="Times New Roman"/>
          <w:b/>
          <w:bCs/>
          <w:szCs w:val="24"/>
        </w:rPr>
      </w:pPr>
    </w:p>
    <w:p>
      <w:pPr>
        <w:pStyle w:val="style0"/>
        <w:spacing w:lineRule="auto" w:line="259"/>
        <w:rPr>
          <w:rFonts w:ascii="Times New Roman" w:cs="Times New Roman" w:hAnsi="Times New Roman"/>
          <w:b/>
          <w:bCs/>
          <w:szCs w:val="24"/>
        </w:rPr>
      </w:pPr>
      <w:r>
        <w:rPr>
          <w:rFonts w:ascii="Times New Roman" w:cs="Times New Roman" w:hAnsi="Times New Roman"/>
          <w:b/>
          <w:bCs/>
          <w:szCs w:val="24"/>
        </w:rPr>
        <w:t>CHAPTER 1: INTRODUCTION</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9</w:t>
      </w:r>
    </w:p>
    <w:p>
      <w:pPr>
        <w:pStyle w:val="style0"/>
        <w:spacing w:lineRule="auto" w:line="259"/>
        <w:rPr>
          <w:rFonts w:ascii="Times New Roman" w:cs="Times New Roman" w:hAnsi="Times New Roman"/>
          <w:b/>
          <w:bCs/>
          <w:szCs w:val="24"/>
        </w:rPr>
      </w:pPr>
    </w:p>
    <w:p>
      <w:pPr>
        <w:pStyle w:val="style0"/>
        <w:spacing w:lineRule="auto" w:line="259"/>
        <w:rPr>
          <w:rFonts w:ascii="Times New Roman" w:cs="Times New Roman" w:hAnsi="Times New Roman"/>
          <w:b/>
          <w:bCs/>
          <w:szCs w:val="24"/>
        </w:rPr>
      </w:pPr>
      <w:r>
        <w:rPr>
          <w:rFonts w:ascii="Times New Roman" w:cs="Times New Roman" w:hAnsi="Times New Roman"/>
          <w:b/>
          <w:bCs/>
          <w:szCs w:val="24"/>
        </w:rPr>
        <w:t>CHAPTER 2: REVIEW OF LITERATURE</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.24</w:t>
      </w:r>
    </w:p>
    <w:p>
      <w:pPr>
        <w:pStyle w:val="style0"/>
        <w:spacing w:lineRule="auto" w:line="259"/>
        <w:rPr>
          <w:rFonts w:ascii="Times New Roman" w:cs="Times New Roman" w:hAnsi="Times New Roman"/>
          <w:b/>
          <w:bCs/>
          <w:szCs w:val="24"/>
        </w:rPr>
      </w:pPr>
    </w:p>
    <w:p>
      <w:pPr>
        <w:pStyle w:val="style0"/>
        <w:spacing w:lineRule="auto" w:line="259"/>
        <w:rPr>
          <w:rFonts w:ascii="Times New Roman" w:cs="Times New Roman" w:hAnsi="Times New Roman"/>
          <w:b/>
          <w:bCs/>
          <w:szCs w:val="24"/>
        </w:rPr>
      </w:pPr>
      <w:r>
        <w:rPr>
          <w:rFonts w:ascii="Times New Roman" w:cs="Times New Roman" w:hAnsi="Times New Roman"/>
          <w:b/>
          <w:bCs/>
          <w:szCs w:val="24"/>
        </w:rPr>
        <w:t>CHAPTER 3: MATERIALS AND METHODS</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26</w:t>
      </w:r>
    </w:p>
    <w:p>
      <w:pPr>
        <w:pStyle w:val="style0"/>
        <w:spacing w:lineRule="auto" w:line="259"/>
        <w:rPr>
          <w:rFonts w:ascii="Times New Roman" w:cs="Times New Roman" w:hAnsi="Times New Roman"/>
          <w:b/>
          <w:bCs/>
          <w:szCs w:val="24"/>
        </w:rPr>
      </w:pPr>
    </w:p>
    <w:p>
      <w:pPr>
        <w:pStyle w:val="style0"/>
        <w:spacing w:lineRule="auto" w:line="259"/>
        <w:rPr>
          <w:rFonts w:ascii="Times New Roman" w:cs="Times New Roman" w:hAnsi="Times New Roman"/>
          <w:b/>
          <w:bCs/>
          <w:szCs w:val="24"/>
        </w:rPr>
      </w:pPr>
      <w:r>
        <w:rPr>
          <w:rFonts w:ascii="Times New Roman" w:cs="Times New Roman" w:hAnsi="Times New Roman"/>
          <w:b/>
          <w:bCs/>
          <w:szCs w:val="24"/>
        </w:rPr>
        <w:t>CHAPTER 4: RESULTS &amp; DISCUSSION</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30</w:t>
      </w:r>
    </w:p>
    <w:p>
      <w:pPr>
        <w:pStyle w:val="style0"/>
        <w:spacing w:lineRule="auto" w:line="259"/>
        <w:rPr>
          <w:rFonts w:ascii="Times New Roman" w:cs="Times New Roman" w:hAnsi="Times New Roman"/>
          <w:b/>
          <w:bCs/>
          <w:szCs w:val="24"/>
        </w:rPr>
      </w:pPr>
    </w:p>
    <w:p>
      <w:pPr>
        <w:pStyle w:val="style0"/>
        <w:spacing w:lineRule="auto" w:line="259"/>
        <w:rPr>
          <w:rFonts w:ascii="Times New Roman" w:cs="Times New Roman" w:hAnsi="Times New Roman"/>
          <w:b/>
          <w:bCs/>
          <w:szCs w:val="24"/>
        </w:rPr>
      </w:pPr>
      <w:r>
        <w:rPr>
          <w:rFonts w:ascii="Times New Roman" w:cs="Times New Roman" w:hAnsi="Times New Roman"/>
          <w:b/>
          <w:bCs/>
          <w:szCs w:val="24"/>
        </w:rPr>
        <w:t>CHAPTER 5: CONCLUSION</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33</w:t>
      </w:r>
    </w:p>
    <w:p>
      <w:pPr>
        <w:pStyle w:val="style0"/>
        <w:spacing w:lineRule="auto" w:line="259"/>
        <w:rPr>
          <w:rFonts w:ascii="Times New Roman" w:cs="Times New Roman" w:hAnsi="Times New Roman"/>
          <w:b/>
          <w:bCs/>
          <w:szCs w:val="24"/>
        </w:rPr>
      </w:pPr>
    </w:p>
    <w:p>
      <w:pPr>
        <w:pStyle w:val="style0"/>
        <w:spacing w:lineRule="auto" w:line="259"/>
        <w:rPr>
          <w:rFonts w:ascii="Times New Roman" w:cs="Times New Roman" w:hAnsi="Times New Roman"/>
          <w:b/>
          <w:bCs/>
          <w:szCs w:val="24"/>
        </w:rPr>
      </w:pPr>
      <w:r>
        <w:rPr>
          <w:rFonts w:ascii="Times New Roman" w:cs="Times New Roman" w:hAnsi="Times New Roman"/>
          <w:b/>
          <w:bCs/>
          <w:szCs w:val="24"/>
        </w:rPr>
        <w:t>REFERENCES</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w:t>
      </w:r>
      <w:r>
        <w:rPr>
          <w:rFonts w:ascii="Times New Roman" w:cs="Times New Roman" w:hAnsi="Times New Roman"/>
          <w:b/>
          <w:bCs/>
          <w:szCs w:val="24"/>
        </w:rPr>
        <w:t>35</w:t>
      </w: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r>
        <w:rPr>
          <w:rFonts w:ascii="Times New Roman" w:cs="Times New Roman" w:hAnsi="Times New Roman"/>
          <w:b/>
          <w:bCs/>
          <w:sz w:val="28"/>
          <w:szCs w:val="28"/>
        </w:rPr>
        <w:br w:type="page"/>
      </w:r>
    </w:p>
    <w:p>
      <w:pPr>
        <w:pStyle w:val="style0"/>
        <w:spacing w:lineRule="auto" w:line="259"/>
        <w:jc w:val="center"/>
        <w:rPr>
          <w:rFonts w:ascii="Times New Roman" w:cs="Times New Roman" w:hAnsi="Times New Roman"/>
          <w:b/>
          <w:bCs/>
          <w:sz w:val="28"/>
          <w:szCs w:val="28"/>
        </w:rPr>
      </w:pPr>
      <w:r>
        <w:rPr>
          <w:rFonts w:ascii="Times New Roman" w:cs="Times New Roman" w:hAnsi="Times New Roman"/>
          <w:b/>
          <w:bCs/>
          <w:sz w:val="28"/>
          <w:szCs w:val="28"/>
        </w:rPr>
        <w:t>LIST OF FIGURES</w:t>
      </w:r>
    </w:p>
    <w:p>
      <w:pPr>
        <w:pStyle w:val="style0"/>
        <w:spacing w:lineRule="auto" w:line="259"/>
        <w:rPr>
          <w:rFonts w:ascii="Times New Roman" w:cs="Times New Roman" w:hAnsi="Times New Roman"/>
          <w:b/>
          <w:bCs/>
          <w:sz w:val="28"/>
          <w:szCs w:val="28"/>
        </w:rPr>
      </w:pPr>
    </w:p>
    <w:tbl>
      <w:tblPr>
        <w:tblStyle w:val="style154"/>
        <w:tblW w:w="0" w:type="auto"/>
        <w:tblLook w:val="04A0" w:firstRow="1" w:lastRow="0" w:firstColumn="1" w:lastColumn="0" w:noHBand="0" w:noVBand="1"/>
      </w:tblPr>
      <w:tblGrid>
        <w:gridCol w:w="4508"/>
        <w:gridCol w:w="4508"/>
      </w:tblGrid>
      <w:tr>
        <w:trPr/>
        <w:tc>
          <w:tcPr>
            <w:tcW w:w="4508" w:type="dxa"/>
            <w:tcBorders/>
          </w:tcPr>
          <w:p>
            <w:pPr>
              <w:pStyle w:val="style0"/>
              <w:spacing w:lineRule="auto" w:line="259"/>
              <w:rPr>
                <w:rFonts w:ascii="Times New Roman" w:cs="Times New Roman" w:hAnsi="Times New Roman"/>
                <w:b/>
                <w:bCs/>
                <w:szCs w:val="24"/>
              </w:rPr>
            </w:pPr>
            <w:r>
              <w:rPr>
                <w:rFonts w:ascii="Times New Roman" w:cs="Times New Roman" w:hAnsi="Times New Roman"/>
                <w:b/>
                <w:bCs/>
                <w:szCs w:val="24"/>
              </w:rPr>
              <w:t>S no.</w:t>
            </w:r>
          </w:p>
          <w:p>
            <w:pPr>
              <w:pStyle w:val="style0"/>
              <w:spacing w:lineRule="auto" w:line="259"/>
              <w:rPr>
                <w:rFonts w:ascii="Times New Roman" w:cs="Times New Roman" w:hAnsi="Times New Roman"/>
                <w:b/>
                <w:bCs/>
                <w:sz w:val="28"/>
                <w:szCs w:val="28"/>
              </w:rPr>
            </w:pPr>
          </w:p>
        </w:tc>
        <w:tc>
          <w:tcPr>
            <w:tcW w:w="4508" w:type="dxa"/>
            <w:tcBorders/>
          </w:tcPr>
          <w:p>
            <w:pPr>
              <w:pStyle w:val="style0"/>
              <w:spacing w:lineRule="auto" w:line="259"/>
              <w:rPr>
                <w:rFonts w:ascii="Times New Roman" w:cs="Times New Roman" w:hAnsi="Times New Roman"/>
                <w:b/>
                <w:bCs/>
                <w:szCs w:val="24"/>
              </w:rPr>
            </w:pPr>
            <w:r>
              <w:rPr>
                <w:rFonts w:ascii="Times New Roman" w:cs="Times New Roman" w:hAnsi="Times New Roman"/>
                <w:b/>
                <w:bCs/>
                <w:szCs w:val="24"/>
              </w:rPr>
              <w:t>Figures</w:t>
            </w:r>
          </w:p>
          <w:p>
            <w:pPr>
              <w:pStyle w:val="style0"/>
              <w:spacing w:lineRule="auto" w:line="259"/>
              <w:rPr>
                <w:rFonts w:ascii="Times New Roman" w:cs="Times New Roman" w:hAnsi="Times New Roman"/>
                <w:b/>
                <w:bCs/>
                <w:sz w:val="28"/>
                <w:szCs w:val="28"/>
              </w:rPr>
            </w:pP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1</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Different brands of milk</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2</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Constituents of milk</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3</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Adulterants in milk</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4</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Casein Protein in milk</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5</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Lactose protein</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6</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Soy milk</w:t>
            </w:r>
            <w:r>
              <w:rPr>
                <w:rFonts w:ascii="Times New Roman" w:cs="Times New Roman" w:hAnsi="Times New Roman"/>
                <w:sz w:val="28"/>
                <w:szCs w:val="28"/>
              </w:rPr>
              <w:t xml:space="preserve"> </w:t>
            </w:r>
            <w:r>
              <w:rPr>
                <w:rFonts w:ascii="Times New Roman" w:cs="Times New Roman" w:hAnsi="Times New Roman"/>
                <w:sz w:val="28"/>
                <w:szCs w:val="28"/>
              </w:rPr>
              <w:t>(Plant-based milk)</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7</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Pros and cons of milk</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8</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pH test of milk</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9</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Starch test of milk</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10</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Extraction of casein protein</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11</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Extraction of lactose from milk whey</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12</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Production of soy milk</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13</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Water test</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14</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pH test</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15</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Starch test</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16</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C</w:t>
            </w:r>
            <w:r>
              <w:rPr>
                <w:rFonts w:ascii="Times New Roman" w:cs="Times New Roman" w:hAnsi="Times New Roman"/>
                <w:sz w:val="28"/>
                <w:szCs w:val="28"/>
              </w:rPr>
              <w:t>a</w:t>
            </w:r>
            <w:r>
              <w:rPr>
                <w:rFonts w:ascii="Times New Roman" w:cs="Times New Roman" w:hAnsi="Times New Roman"/>
                <w:sz w:val="28"/>
                <w:szCs w:val="28"/>
              </w:rPr>
              <w:t>sein Protein</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17</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Lactose extraction</w:t>
            </w:r>
          </w:p>
        </w:tc>
      </w:tr>
      <w:tr>
        <w:tblPrEx/>
        <w:trPr/>
        <w:tc>
          <w:tcPr>
            <w:tcW w:w="4508" w:type="dxa"/>
            <w:tcBorders/>
          </w:tcPr>
          <w:p>
            <w:pPr>
              <w:pStyle w:val="style0"/>
              <w:spacing w:lineRule="auto" w:line="259"/>
              <w:rPr>
                <w:rFonts w:ascii="Times New Roman" w:cs="Times New Roman" w:hAnsi="Times New Roman"/>
                <w:szCs w:val="24"/>
              </w:rPr>
            </w:pPr>
            <w:r>
              <w:rPr>
                <w:rFonts w:ascii="Times New Roman" w:cs="Times New Roman" w:hAnsi="Times New Roman"/>
                <w:szCs w:val="24"/>
              </w:rPr>
              <w:t>18</w:t>
            </w:r>
          </w:p>
        </w:tc>
        <w:tc>
          <w:tcPr>
            <w:tcW w:w="4508" w:type="dxa"/>
            <w:tcBorders/>
          </w:tcPr>
          <w:p>
            <w:pPr>
              <w:pStyle w:val="style0"/>
              <w:spacing w:lineRule="auto" w:line="259"/>
              <w:rPr>
                <w:rFonts w:ascii="Times New Roman" w:cs="Times New Roman" w:hAnsi="Times New Roman"/>
                <w:sz w:val="28"/>
                <w:szCs w:val="28"/>
              </w:rPr>
            </w:pPr>
            <w:r>
              <w:rPr>
                <w:rFonts w:ascii="Times New Roman" w:cs="Times New Roman" w:hAnsi="Times New Roman"/>
                <w:sz w:val="28"/>
                <w:szCs w:val="28"/>
              </w:rPr>
              <w:t>Soy milk</w:t>
            </w:r>
          </w:p>
        </w:tc>
      </w:tr>
    </w:tbl>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r>
        <w:rPr>
          <w:rFonts w:ascii="Times New Roman" w:cs="Times New Roman" w:hAnsi="Times New Roman"/>
          <w:b/>
          <w:bCs/>
          <w:sz w:val="28"/>
          <w:szCs w:val="28"/>
        </w:rPr>
        <w:br w:type="page"/>
      </w:r>
    </w:p>
    <w:p>
      <w:pPr>
        <w:pStyle w:val="style0"/>
        <w:spacing w:lineRule="auto" w:line="259"/>
        <w:jc w:val="center"/>
        <w:rPr>
          <w:rFonts w:ascii="Times New Roman" w:cs="Times New Roman" w:hAnsi="Times New Roman"/>
          <w:b/>
          <w:bCs/>
          <w:sz w:val="28"/>
          <w:szCs w:val="28"/>
        </w:rPr>
      </w:pPr>
      <w:r>
        <w:rPr>
          <w:rFonts w:ascii="Times New Roman" w:cs="Times New Roman" w:hAnsi="Times New Roman"/>
          <w:b/>
          <w:bCs/>
          <w:sz w:val="28"/>
          <w:szCs w:val="28"/>
        </w:rPr>
        <w:t>CHAPTER-1</w:t>
      </w:r>
    </w:p>
    <w:p>
      <w:pPr>
        <w:pStyle w:val="style0"/>
        <w:spacing w:lineRule="auto" w:line="259"/>
        <w:jc w:val="center"/>
        <w:rPr>
          <w:rFonts w:ascii="Times New Roman" w:cs="Times New Roman" w:hAnsi="Times New Roman"/>
          <w:b/>
          <w:bCs/>
          <w:sz w:val="28"/>
          <w:szCs w:val="28"/>
        </w:rPr>
      </w:pPr>
      <w:r>
        <w:rPr>
          <w:rFonts w:ascii="Times New Roman" w:cs="Times New Roman" w:hAnsi="Times New Roman"/>
          <w:b/>
          <w:bCs/>
          <w:sz w:val="28"/>
          <w:szCs w:val="28"/>
        </w:rPr>
        <w:t>INTRODUCTION</w:t>
      </w:r>
    </w:p>
    <w:p>
      <w:pPr>
        <w:pStyle w:val="style0"/>
        <w:spacing w:lineRule="auto" w:line="259"/>
        <w:rPr>
          <w:rFonts w:ascii="Times New Roman" w:cs="Times New Roman" w:hAnsi="Times New Roman"/>
          <w:b/>
          <w:bCs/>
          <w:sz w:val="28"/>
          <w:szCs w:val="28"/>
        </w:rPr>
      </w:pPr>
    </w:p>
    <w:p>
      <w:pPr>
        <w:pStyle w:val="style0"/>
        <w:spacing w:lineRule="auto" w:line="259"/>
        <w:jc w:val="both"/>
        <w:rPr>
          <w:rFonts w:ascii="Times New Roman" w:cs="Times New Roman" w:hAnsi="Times New Roman"/>
          <w:szCs w:val="24"/>
        </w:rPr>
      </w:pPr>
      <w:r>
        <w:rPr>
          <w:rFonts w:ascii="Times New Roman" w:cs="Times New Roman" w:hAnsi="Times New Roman"/>
          <w:szCs w:val="24"/>
        </w:rPr>
        <w:t>Milk, a fundamental component of the human diet, has been consumed for thousands of years and holds significant cultural, nutritional, and economic importance worldwide. Beyond its traditional role as a source of nourishment, milk serves as a versatile ingredient in various culinary creations and industrial applications. The study of milk encompasses a diverse array of disciplines, including biology, chemistry, nutrition, agriculture, and food science, reflecting its multifaceted nature and widespread relevance.</w:t>
      </w:r>
    </w:p>
    <w:p>
      <w:pPr>
        <w:pStyle w:val="style0"/>
        <w:spacing w:lineRule="auto" w:line="259"/>
        <w:jc w:val="both"/>
        <w:rPr>
          <w:rFonts w:ascii="Times New Roman" w:cs="Times New Roman" w:hAnsi="Times New Roman"/>
          <w:szCs w:val="24"/>
        </w:rPr>
      </w:pPr>
      <w:r>
        <w:rPr>
          <w:rFonts w:ascii="Times New Roman" w:cs="Times New Roman" w:hAnsi="Times New Roman"/>
          <w:szCs w:val="24"/>
        </w:rPr>
        <w:t>This introduction serves as a gateway to a comprehensive exploration of milk, addressing its constituents, nutritional composition, processing techniques, health implications, and societal significance. By delving into the intricacies of milk, we aim to deepen our understanding of this complex biological fluid and its profound impact on human health, food security, and socio-economic development.</w:t>
      </w:r>
    </w:p>
    <w:p>
      <w:pPr>
        <w:pStyle w:val="style0"/>
        <w:spacing w:lineRule="auto" w:line="259"/>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noProof/>
          <w:szCs w:val="24"/>
        </w:rPr>
        <w:drawing>
          <wp:inline distL="0" distT="0" distB="0" distR="0">
            <wp:extent cx="4348385" cy="2297723"/>
            <wp:effectExtent l="0" t="0" r="0" b="762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21376" r="0" b="0"/>
                    <a:stretch/>
                  </pic:blipFill>
                  <pic:spPr>
                    <a:xfrm rot="0">
                      <a:off x="0" y="0"/>
                      <a:ext cx="4348385" cy="2297723"/>
                    </a:xfrm>
                    <a:prstGeom prst="rect"/>
                    <a:ln>
                      <a:noFill/>
                    </a:ln>
                  </pic:spPr>
                </pic:pic>
              </a:graphicData>
            </a:graphic>
          </wp:inline>
        </w:drawing>
      </w:r>
    </w:p>
    <w:p>
      <w:pPr>
        <w:pStyle w:val="style0"/>
        <w:spacing w:lineRule="auto" w:line="259"/>
        <w:rPr>
          <w:rFonts w:ascii="Times New Roman" w:cs="Times New Roman" w:hAnsi="Times New Roman"/>
          <w:b/>
          <w:bCs/>
          <w:szCs w:val="24"/>
        </w:rPr>
      </w:pPr>
      <w:r>
        <w:rPr>
          <w:rFonts w:ascii="Times New Roman" w:cs="Times New Roman" w:hAnsi="Times New Roman"/>
          <w:szCs w:val="24"/>
        </w:rPr>
        <w:t xml:space="preserve">                  </w:t>
      </w:r>
      <w:r>
        <w:rPr>
          <w:rFonts w:ascii="Times New Roman" w:cs="Times New Roman" w:hAnsi="Times New Roman"/>
          <w:b/>
          <w:bCs/>
          <w:szCs w:val="24"/>
          <w:u w:val="single"/>
        </w:rPr>
        <w:t>Fig 1: Different Brands of milk</w:t>
      </w:r>
      <w:r>
        <w:rPr>
          <w:rFonts w:ascii="Times New Roman" w:cs="Times New Roman" w:hAnsi="Times New Roman"/>
          <w:b/>
          <w:bCs/>
          <w:szCs w:val="24"/>
        </w:rPr>
        <w:t xml:space="preserve"> (a) </w:t>
      </w:r>
      <w:r>
        <w:rPr>
          <w:rFonts w:ascii="Times New Roman" w:cs="Times New Roman" w:hAnsi="Times New Roman"/>
          <w:b/>
          <w:bCs/>
          <w:szCs w:val="24"/>
        </w:rPr>
        <w:t>Amul (b) Gyan (c)</w:t>
      </w:r>
      <w:r>
        <w:rPr>
          <w:rFonts w:ascii="Times New Roman" w:cs="Times New Roman" w:hAnsi="Times New Roman"/>
          <w:b/>
          <w:bCs/>
          <w:szCs w:val="24"/>
        </w:rPr>
        <w:t xml:space="preserve"> </w:t>
      </w:r>
      <w:r>
        <w:rPr>
          <w:rFonts w:ascii="Times New Roman" w:cs="Times New Roman" w:hAnsi="Times New Roman"/>
          <w:b/>
          <w:bCs/>
          <w:szCs w:val="24"/>
        </w:rPr>
        <w:t>Mother Dairy</w:t>
      </w:r>
      <w:r>
        <w:rPr>
          <w:rFonts w:ascii="Times New Roman" w:cs="Times New Roman" w:hAnsi="Times New Roman"/>
          <w:b/>
          <w:bCs/>
          <w:szCs w:val="24"/>
        </w:rPr>
        <w:t xml:space="preserve">           </w:t>
      </w:r>
    </w:p>
    <w:p>
      <w:pPr>
        <w:pStyle w:val="style0"/>
        <w:spacing w:lineRule="auto" w:line="259"/>
        <w:rPr>
          <w:rFonts w:ascii="Times New Roman" w:cs="Times New Roman" w:hAnsi="Times New Roman"/>
          <w:szCs w:val="24"/>
        </w:rPr>
      </w:pPr>
      <w:r>
        <w:rPr>
          <w:rFonts w:ascii="Times New Roman" w:cs="Times New Roman" w:hAnsi="Times New Roman"/>
          <w:szCs w:val="24"/>
        </w:rPr>
        <w:t xml:space="preserve">          </w:t>
      </w:r>
    </w:p>
    <w:p>
      <w:pPr>
        <w:pStyle w:val="style0"/>
        <w:spacing w:lineRule="auto" w:line="259"/>
        <w:rPr>
          <w:rFonts w:ascii="Times New Roman" w:cs="Times New Roman" w:hAnsi="Times New Roman"/>
          <w:b/>
          <w:bCs/>
          <w:szCs w:val="24"/>
        </w:rPr>
      </w:pPr>
      <w:r>
        <w:rPr>
          <w:rFonts w:ascii="Times New Roman" w:cs="Times New Roman" w:hAnsi="Times New Roman"/>
          <w:b/>
          <w:bCs/>
          <w:szCs w:val="24"/>
        </w:rPr>
        <w:t>1. Historical Context</w:t>
      </w:r>
    </w:p>
    <w:p>
      <w:pPr>
        <w:pStyle w:val="style0"/>
        <w:spacing w:lineRule="auto" w:line="259"/>
        <w:jc w:val="both"/>
        <w:rPr>
          <w:rFonts w:ascii="Times New Roman" w:cs="Times New Roman" w:hAnsi="Times New Roman"/>
          <w:szCs w:val="24"/>
        </w:rPr>
      </w:pPr>
      <w:r>
        <w:rPr>
          <w:rFonts w:ascii="Times New Roman" w:cs="Times New Roman" w:hAnsi="Times New Roman"/>
          <w:szCs w:val="24"/>
        </w:rPr>
        <w:t>The consumption of milk dates back to antiquity, with evidence of its use by ancient civilizations such as the Egyptians, Greeks, and Romans. Initially obtained from domesticated animals such as cows, goats, and sheep, milk played a crucial role in early human societies as a source of sustenance and a symbol of abundance and fertility. Over time, advancements in agriculture, animal husbandry, and food processing techniques have revolutionized the production and utilization of milk, shaping its cultural significance and culinary traditions across different regions of the world.</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2. Nutritional Value</w:t>
      </w:r>
    </w:p>
    <w:p>
      <w:pPr>
        <w:pStyle w:val="style0"/>
        <w:spacing w:lineRule="auto" w:line="259"/>
        <w:jc w:val="both"/>
        <w:rPr>
          <w:rFonts w:ascii="Times New Roman" w:cs="Times New Roman" w:hAnsi="Times New Roman"/>
          <w:szCs w:val="24"/>
        </w:rPr>
      </w:pPr>
      <w:r>
        <w:rPr>
          <w:rFonts w:ascii="Times New Roman" w:cs="Times New Roman" w:hAnsi="Times New Roman"/>
          <w:szCs w:val="24"/>
        </w:rPr>
        <w:t>Milk is renowned for its rich nutritional profile, providing essential macronutrients, micronutrients, and bioactive compounds necessary for human health and development. It</w:t>
      </w:r>
      <w:r>
        <w:rPr>
          <w:rFonts w:ascii="Times New Roman" w:cs="Times New Roman" w:hAnsi="Times New Roman"/>
          <w:szCs w:val="24"/>
        </w:rPr>
        <w:t xml:space="preserve"> </w:t>
      </w:r>
      <w:r>
        <w:rPr>
          <w:rFonts w:ascii="Times New Roman" w:cs="Times New Roman" w:hAnsi="Times New Roman"/>
          <w:szCs w:val="24"/>
        </w:rPr>
        <w:t>serves</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as a primary source of high-quality protein, containing all nine essential amino acids required for growth and tissue repair. Additionally, milk is a significant source </w:t>
      </w:r>
      <w:r>
        <w:rPr>
          <w:rFonts w:ascii="Times New Roman" w:cs="Times New Roman" w:hAnsi="Times New Roman"/>
          <w:szCs w:val="24"/>
        </w:rPr>
        <w:t xml:space="preserve">of </w:t>
      </w:r>
      <w:r>
        <w:rPr>
          <w:rFonts w:ascii="Times New Roman" w:cs="Times New Roman" w:hAnsi="Times New Roman"/>
          <w:szCs w:val="24"/>
        </w:rPr>
        <w:t>carbohydrates in the form of lactose, a unique disaccharide that serves as a readily available energy source Furthermore, milk is rich in vitamins (such as A. D. B vitamins) and minerals (such as calcium, phosphorus, potassium), essential for bone health, immune function, and overall well-being</w:t>
      </w:r>
      <w:r>
        <w:rPr>
          <w:rFonts w:ascii="Times New Roman" w:cs="Times New Roman" w:hAnsi="Times New Roman"/>
          <w:szCs w:val="24"/>
        </w:rPr>
        <w:t>.</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3. Production and Processing</w:t>
      </w:r>
    </w:p>
    <w:p>
      <w:pPr>
        <w:pStyle w:val="style0"/>
        <w:spacing w:lineRule="auto" w:line="259"/>
        <w:jc w:val="both"/>
        <w:rPr>
          <w:rFonts w:ascii="Times New Roman" w:cs="Times New Roman" w:hAnsi="Times New Roman"/>
          <w:szCs w:val="24"/>
        </w:rPr>
      </w:pPr>
      <w:r>
        <w:rPr>
          <w:rFonts w:ascii="Times New Roman" w:cs="Times New Roman" w:hAnsi="Times New Roman"/>
          <w:szCs w:val="24"/>
        </w:rPr>
        <w:t>The production and processing of milk involve a series of intricate steps, from animal husbandry and milking practices to transportation, storage, and pasteurization. Dairy farms play a central role in milk production, employing modern technologies and management practices to optimize milk yield, quality, and animal welfare. Following milking, raw milk undergoes various processing steps, including homogenization, pasteurization, and fortification, to enhance safety, shelf-life, and nutritional value. Additionally, the dairy industry encompasses a wide range of products derived from milk, such as cheese, yogurt, butter, and ice cream, each requiring specialized processing techniques and quality control measures.</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4. Health Implications</w:t>
      </w:r>
    </w:p>
    <w:p>
      <w:pPr>
        <w:pStyle w:val="style0"/>
        <w:spacing w:lineRule="auto" w:line="259"/>
        <w:jc w:val="both"/>
        <w:rPr>
          <w:rFonts w:ascii="Times New Roman" w:cs="Times New Roman" w:hAnsi="Times New Roman"/>
          <w:szCs w:val="24"/>
        </w:rPr>
      </w:pPr>
      <w:r>
        <w:rPr>
          <w:rFonts w:ascii="Times New Roman" w:cs="Times New Roman" w:hAnsi="Times New Roman"/>
          <w:szCs w:val="24"/>
        </w:rPr>
        <w:t>While milk is lauded for its nutritional benefits, its consumption has been subject to debate and controversy in recent years. particularly regarding its potential health implications. Some studies have raised concerns about the association between milk consumption and certain health conditions, such as lactose intolerance, dairy allergies, and cardiovascular disease. Conversely, other research highlights the protective effects of milk and dairy products against osteoporosis, hypertension, and metabolic disorders. This section examines the scientific evidence surrounding the health effects of milk consumption, elucidating the potential benefits and risks associated with its inclusion in the diet.</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5. Societal and Cultural Significance</w:t>
      </w:r>
    </w:p>
    <w:p>
      <w:pPr>
        <w:pStyle w:val="style0"/>
        <w:spacing w:lineRule="auto" w:line="259"/>
        <w:jc w:val="both"/>
        <w:rPr>
          <w:rFonts w:ascii="Times New Roman" w:cs="Times New Roman" w:hAnsi="Times New Roman"/>
          <w:szCs w:val="24"/>
        </w:rPr>
      </w:pPr>
      <w:r>
        <w:rPr>
          <w:rFonts w:ascii="Times New Roman" w:cs="Times New Roman" w:hAnsi="Times New Roman"/>
          <w:szCs w:val="24"/>
        </w:rPr>
        <w:t>Beyond its nutritional value, milk holds significant societal and cultural importance, serving as a symbol of hospitality, prosperity, and familial bonds in many cultures. It is deeply ingrained in culinary traditions and religious rituals worldwide, symbolizing purity, fertility, and abundance. Moreover, milk production and consumption have profound socio-economic implications, supporting livelihoods, rural development, and food security in agricultural communities. This section explores the cultural significance of milk and its role in shaping culinary practices, social customs, and economic landscapes across different societies.</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6. Research Objectives</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The study of milk is characterized by ongoing research efforts aimed at </w:t>
      </w:r>
      <w:r>
        <w:rPr>
          <w:rFonts w:ascii="Times New Roman" w:cs="Times New Roman" w:hAnsi="Times New Roman"/>
          <w:szCs w:val="24"/>
        </w:rPr>
        <w:t>unraveling</w:t>
      </w:r>
      <w:r>
        <w:rPr>
          <w:rFonts w:ascii="Times New Roman" w:cs="Times New Roman" w:hAnsi="Times New Roman"/>
          <w:szCs w:val="24"/>
        </w:rPr>
        <w:t xml:space="preserve"> its complexities, addressing emerging challenges, and harnessing its potential for human health and sustainable development. This introductory section outlines the research objectives of the present study, which include:</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Investigating the constituents and nutritional composition of milk</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Exploring the processing techniques employed in milk production</w:t>
      </w:r>
    </w:p>
    <w:p>
      <w:pPr>
        <w:pStyle w:val="style0"/>
        <w:spacing w:lineRule="auto" w:line="259"/>
        <w:jc w:val="both"/>
        <w:rPr>
          <w:rFonts w:ascii="Times New Roman" w:cs="Times New Roman" w:hAnsi="Times New Roman"/>
          <w:b/>
          <w:bCs/>
          <w:sz w:val="28"/>
          <w:szCs w:val="28"/>
        </w:rPr>
      </w:pPr>
      <w:r>
        <w:rPr>
          <w:rFonts w:ascii="Times New Roman" w:cs="Times New Roman" w:hAnsi="Times New Roman"/>
          <w:szCs w:val="24"/>
        </w:rPr>
        <w:t>- Examining the health implications of milk consumption</w:t>
      </w:r>
      <w:r>
        <w:rPr>
          <w:rFonts w:ascii="Times New Roman" w:cs="Times New Roman" w:hAnsi="Times New Roman"/>
          <w:b/>
          <w:bCs/>
          <w:sz w:val="28"/>
          <w:szCs w:val="28"/>
        </w:rPr>
        <w:br w:type="page"/>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szCs w:val="24"/>
        </w:rPr>
        <w:t>Analyzing</w:t>
      </w:r>
      <w:r>
        <w:rPr>
          <w:rFonts w:ascii="Times New Roman" w:cs="Times New Roman" w:hAnsi="Times New Roman"/>
          <w:szCs w:val="24"/>
        </w:rPr>
        <w:t xml:space="preserve"> the societal and cultural significance of milk</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Identifying opportunities for innovation and improvement in milk production and utilization</w:t>
      </w:r>
    </w:p>
    <w:p>
      <w:pPr>
        <w:pStyle w:val="style0"/>
        <w:spacing w:lineRule="auto" w:line="259"/>
        <w:jc w:val="both"/>
        <w:rPr>
          <w:rFonts w:ascii="Times New Roman" w:cs="Times New Roman" w:hAnsi="Times New Roman"/>
          <w:szCs w:val="24"/>
        </w:rPr>
      </w:pPr>
      <w:r>
        <w:rPr>
          <w:rFonts w:ascii="Times New Roman" w:cs="Times New Roman" w:hAnsi="Times New Roman"/>
          <w:szCs w:val="24"/>
        </w:rPr>
        <w:t>Through these research objectives, we seek to contribute to the existing body of knowledge on milk, fostering a deeper understanding of its biological, nutritional, cultural, and socio-economic dimensions.</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7. Environmental Considerations</w:t>
      </w:r>
    </w:p>
    <w:p>
      <w:pPr>
        <w:pStyle w:val="style0"/>
        <w:spacing w:lineRule="auto" w:line="259"/>
        <w:jc w:val="both"/>
        <w:rPr>
          <w:rFonts w:ascii="Times New Roman" w:cs="Times New Roman" w:hAnsi="Times New Roman"/>
          <w:szCs w:val="24"/>
        </w:rPr>
      </w:pPr>
      <w:r>
        <w:rPr>
          <w:rFonts w:ascii="Times New Roman" w:cs="Times New Roman" w:hAnsi="Times New Roman"/>
          <w:szCs w:val="24"/>
        </w:rPr>
        <w:t>In addition to its nutritional, cultural, and economic significance, milk production also has environmental implications that warrant attention. The dairy industry is a significant contributor to greenhouse gas emissions, water usage, and land degradation, primarily due to factors such as methane production from enteric fermentation in ruminant animals, water consumption for irrigation of feed crops, and land use for grazing and feed production. Furthermore, intensive dairy farming practices can lead to soil erosion, nutrient runoff, and biodiversity loss, posing challenges to environmental sustainability. Efforts to mitigate the environmental impact of milk production include the adoption of sustainable farming practices. such as rotational grazing, conservation tillage, and precision nutrient management, aimed at minimizing resource use and ecological footprint. Additionally, advancements in feed efficiency, genetics, and manure management technologies hold promise for reducing greenhouse gas emissions and improving overall environmental sustainability within the dairy industry.</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8. Technological Innovations</w:t>
      </w:r>
    </w:p>
    <w:p>
      <w:pPr>
        <w:pStyle w:val="style0"/>
        <w:spacing w:lineRule="auto" w:line="259"/>
        <w:jc w:val="both"/>
        <w:rPr>
          <w:rFonts w:ascii="Times New Roman" w:cs="Times New Roman" w:hAnsi="Times New Roman"/>
          <w:szCs w:val="24"/>
        </w:rPr>
      </w:pPr>
      <w:r>
        <w:rPr>
          <w:rFonts w:ascii="Times New Roman" w:cs="Times New Roman" w:hAnsi="Times New Roman"/>
          <w:szCs w:val="24"/>
        </w:rPr>
        <w:t>The study of milk is continually evolving with advancements in technology, leading to innovations in milk production, processing, and product development. Novel technologies. such as robotic milking systems, sensor-based monitoring devices, and precision farming techniques, have revolutionized dairy farm management practices, enhancing efficiency. animal welfare, and product quality. Furthermore, advancements in milk processing technologies, such as membrane filtration, ultraviolet treatment, and cold chain management, have improved the safety, shelf-life, and nutritional quality of dairy products.</w:t>
      </w:r>
    </w:p>
    <w:p>
      <w:pPr>
        <w:pStyle w:val="style0"/>
        <w:spacing w:lineRule="auto" w:line="259"/>
        <w:jc w:val="both"/>
        <w:rPr>
          <w:rFonts w:ascii="Times New Roman" w:cs="Times New Roman" w:hAnsi="Times New Roman"/>
          <w:szCs w:val="24"/>
        </w:rPr>
      </w:pPr>
      <w:r>
        <w:rPr>
          <w:rFonts w:ascii="Times New Roman" w:cs="Times New Roman" w:hAnsi="Times New Roman"/>
          <w:szCs w:val="24"/>
        </w:rPr>
        <w:t>Moreover, biotechnological innovations, such as genetically engineered microbial cultures for cheese production, enzymatic modification of milk proteins, and functional ingredient development, offer opportunities for creating value-added dairy products with enhanced sensory properties and health benefits. By embracing technological innovations, the dairy industry can meet the evolving demands of consumers, address sustainability challenges, and capitalize on emerging market trends.</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9. Global Perspectives</w:t>
      </w:r>
    </w:p>
    <w:p>
      <w:pPr>
        <w:pStyle w:val="style0"/>
        <w:spacing w:lineRule="auto" w:line="259"/>
        <w:jc w:val="both"/>
        <w:rPr>
          <w:rFonts w:ascii="Times New Roman" w:cs="Times New Roman" w:hAnsi="Times New Roman"/>
          <w:szCs w:val="24"/>
        </w:rPr>
      </w:pPr>
      <w:r>
        <w:rPr>
          <w:rFonts w:ascii="Times New Roman" w:cs="Times New Roman" w:hAnsi="Times New Roman"/>
          <w:szCs w:val="24"/>
        </w:rPr>
        <w:t>The study of milk transcends geographical boundaries, encompassing diverse production systems, cultural practices, and consumption patterns worldwide. While dairy farming is prevalent in regions with temperate climates and abundant pastureland, such as Europe, North America, and Oceania, it also plays a vital role in the livelihoods of smallholder farmers in developing countries across Asia, Africa, and Latin America. However, disparities in milk production, consumption, and access to dairy products persist, contributing to global inequities in nutrition, food security, and rural development.</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r>
        <w:rPr>
          <w:rFonts w:ascii="Times New Roman" w:cs="Times New Roman" w:hAnsi="Times New Roman"/>
          <w:szCs w:val="24"/>
        </w:rPr>
        <w:t>Furthermore, globalization and trade liberalization have reshaped the dairy industry, facilitated the international exchange of dairy products and influenced market dynamics, supply chains, and consumer preferences. This section explores the global dimensions of milk production and consumption, highlighting the interconnectedness of dairy systems and the challenges and opportunities presented by globalization.</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10. Conclusion</w:t>
      </w:r>
    </w:p>
    <w:p>
      <w:pPr>
        <w:pStyle w:val="style0"/>
        <w:spacing w:lineRule="auto" w:line="259"/>
        <w:jc w:val="both"/>
        <w:rPr>
          <w:rFonts w:ascii="Times New Roman" w:cs="Times New Roman" w:hAnsi="Times New Roman"/>
          <w:szCs w:val="24"/>
        </w:rPr>
      </w:pPr>
      <w:r>
        <w:rPr>
          <w:rFonts w:ascii="Times New Roman" w:cs="Times New Roman" w:hAnsi="Times New Roman"/>
          <w:szCs w:val="24"/>
        </w:rPr>
        <w:t>In conclusion, the study of milk encompasses a rich tapestry of scientific, cultural, economic, and environmental dimensions, reflecting its profound significance in human society. This introduction has provided an overview of the multifaceted nature of milk, spanning historical. nutritional, production, health, cultural, environmental, technological, and global perspectives. By embarking on this journey of exploration, we aim to deepen our understanding of milk and its implications for human health, sustainability, and societal well-being. Through rigorous research, interdisciplinary collaboration, and innovation, we can unlock the full potential of milk as a source of nourishment, cultural heritage, economic livelihood, and environmental stewardship</w:t>
      </w:r>
      <w:r>
        <w:rPr>
          <w:rFonts w:ascii="Times New Roman" w:cs="Times New Roman" w:hAnsi="Times New Roman"/>
          <w:szCs w:val="24"/>
        </w:rPr>
        <w:t>.</w:t>
      </w:r>
    </w:p>
    <w:p>
      <w:pPr>
        <w:pStyle w:val="style0"/>
        <w:spacing w:lineRule="auto" w:line="259"/>
        <w:jc w:val="both"/>
        <w:rPr>
          <w:rFonts w:ascii="Times New Roman" w:cs="Times New Roman" w:hAnsi="Times New Roman"/>
          <w:szCs w:val="24"/>
        </w:rPr>
      </w:pPr>
    </w:p>
    <w:p>
      <w:pPr>
        <w:pStyle w:val="style179"/>
        <w:numPr>
          <w:ilvl w:val="1"/>
          <w:numId w:val="1"/>
        </w:numPr>
        <w:jc w:val="both"/>
        <w:rPr>
          <w:rFonts w:ascii="Times New Roman" w:cs="Times New Roman" w:hAnsi="Times New Roman"/>
          <w:b/>
          <w:bCs/>
          <w:sz w:val="28"/>
          <w:szCs w:val="28"/>
        </w:rPr>
      </w:pPr>
      <w:r>
        <w:rPr>
          <w:rFonts w:ascii="Times New Roman" w:cs="Times New Roman" w:hAnsi="Times New Roman"/>
          <w:b/>
          <w:bCs/>
          <w:sz w:val="28"/>
          <w:szCs w:val="28"/>
        </w:rPr>
        <w:t>Constituents of Milk</w:t>
      </w:r>
    </w:p>
    <w:p>
      <w:pPr>
        <w:pStyle w:val="style0"/>
        <w:jc w:val="both"/>
        <w:rPr>
          <w:rFonts w:ascii="Times New Roman" w:cs="Times New Roman" w:hAnsi="Times New Roman"/>
          <w:b/>
          <w:bCs/>
          <w:sz w:val="28"/>
          <w:szCs w:val="28"/>
        </w:rPr>
      </w:pPr>
    </w:p>
    <w:p>
      <w:pPr>
        <w:pStyle w:val="style0"/>
        <w:spacing w:lineRule="auto" w:line="259"/>
        <w:jc w:val="both"/>
        <w:rPr>
          <w:rFonts w:ascii="Times New Roman" w:cs="Times New Roman" w:hAnsi="Times New Roman"/>
          <w:szCs w:val="24"/>
        </w:rPr>
      </w:pPr>
      <w:r>
        <w:rPr>
          <w:rFonts w:ascii="Times New Roman" w:cs="Times New Roman" w:hAnsi="Times New Roman"/>
          <w:szCs w:val="24"/>
        </w:rPr>
        <w:t>Milk, often described as nature's perfect food, is a complex fluid composed of a multitude of constituents, each playing a vital role in human nutrition and health. Understanding the composition of milk is essential for assessing its nutritional value, functional properties, and potential health benefits. The constituents of milk can be broadly categorized into water, macronutrients, micronutrients, and minor components.</w:t>
      </w:r>
    </w:p>
    <w:tbl>
      <w:tblPr>
        <w:tblpPr w:leftFromText="180" w:rightFromText="180" w:topFromText="0" w:bottomFromText="0" w:vertAnchor="text" w:horzAnchor="margin" w:tblpXSpec="left" w:tblpY="35"/>
        <w:tblOverlap w:val="never"/>
        <w:tblW w:w="9222" w:type="dxa"/>
        <w:tblLook w:val="04A0" w:firstRow="1" w:lastRow="0" w:firstColumn="1" w:lastColumn="0" w:noHBand="0" w:noVBand="1"/>
      </w:tblPr>
      <w:tblGrid>
        <w:gridCol w:w="2123"/>
        <w:gridCol w:w="2069"/>
        <w:gridCol w:w="2497"/>
        <w:gridCol w:w="2525"/>
      </w:tblGrid>
      <w:tr>
        <w:trPr>
          <w:trHeight w:val="612" w:hRule="atLeast"/>
        </w:trPr>
        <w:tc>
          <w:tcPr>
            <w:tcW w:w="2124" w:type="dxa"/>
            <w:tcBorders>
              <w:top w:val="single" w:sz="4" w:space="0" w:color="8ea9db"/>
              <w:left w:val="single" w:sz="4" w:space="0" w:color="8ea9db"/>
              <w:bottom w:val="single" w:sz="4" w:space="0" w:color="8ea9db"/>
              <w:right w:val="nil"/>
            </w:tcBorders>
            <w:shd w:val="clear" w:color="4472c4" w:fill="4472c4"/>
            <w:noWrap/>
            <w:vAlign w:val="bottom"/>
            <w:hideMark/>
          </w:tcPr>
          <w:p>
            <w:pPr>
              <w:pStyle w:val="style0"/>
              <w:spacing w:after="0" w:lineRule="auto" w:line="240"/>
              <w:rPr>
                <w:rFonts w:ascii="Calibri" w:cs="Calibri" w:eastAsia="Times New Roman" w:hAnsi="Calibri"/>
                <w:b/>
                <w:bCs/>
                <w:color w:val="ffffff"/>
                <w:kern w:val="0"/>
                <w:szCs w:val="24"/>
                <w:lang w:bidi="ar-SA" w:eastAsia="en-IN"/>
                <w14:ligatures xmlns:w14="http://schemas.microsoft.com/office/word/2010/wordml" w14:val="none"/>
              </w:rPr>
            </w:pPr>
            <w:r>
              <w:rPr>
                <w:rFonts w:ascii="Calibri" w:cs="Calibri" w:eastAsia="Times New Roman" w:hAnsi="Calibri"/>
                <w:b/>
                <w:bCs/>
                <w:color w:val="ffffff"/>
                <w:kern w:val="0"/>
                <w:szCs w:val="24"/>
                <w:lang w:bidi="ar-SA" w:eastAsia="en-IN"/>
                <w14:ligatures xmlns:w14="http://schemas.microsoft.com/office/word/2010/wordml" w14:val="none"/>
              </w:rPr>
              <w:t>Components</w:t>
            </w:r>
          </w:p>
        </w:tc>
        <w:tc>
          <w:tcPr>
            <w:tcW w:w="2070" w:type="dxa"/>
            <w:tcBorders>
              <w:top w:val="single" w:sz="4" w:space="0" w:color="8ea9db"/>
              <w:left w:val="nil"/>
              <w:bottom w:val="single" w:sz="4" w:space="0" w:color="8ea9db"/>
              <w:right w:val="nil"/>
            </w:tcBorders>
            <w:shd w:val="clear" w:color="4472c4" w:fill="4472c4"/>
            <w:noWrap/>
            <w:vAlign w:val="bottom"/>
            <w:hideMark/>
          </w:tcPr>
          <w:p>
            <w:pPr>
              <w:pStyle w:val="style0"/>
              <w:spacing w:after="0" w:lineRule="auto" w:line="240"/>
              <w:rPr>
                <w:rFonts w:ascii="Calibri" w:cs="Calibri" w:eastAsia="Times New Roman" w:hAnsi="Calibri"/>
                <w:b/>
                <w:bCs/>
                <w:color w:val="ffffff"/>
                <w:kern w:val="0"/>
                <w:szCs w:val="24"/>
                <w:lang w:bidi="ar-SA" w:eastAsia="en-IN"/>
                <w14:ligatures xmlns:w14="http://schemas.microsoft.com/office/word/2010/wordml" w14:val="none"/>
              </w:rPr>
            </w:pPr>
            <w:r>
              <w:rPr>
                <w:rFonts w:ascii="Calibri" w:cs="Calibri" w:eastAsia="Times New Roman" w:hAnsi="Calibri"/>
                <w:b/>
                <w:bCs/>
                <w:color w:val="ffffff"/>
                <w:kern w:val="0"/>
                <w:szCs w:val="24"/>
                <w:lang w:bidi="ar-SA" w:eastAsia="en-IN"/>
                <w14:ligatures xmlns:w14="http://schemas.microsoft.com/office/word/2010/wordml" w14:val="none"/>
              </w:rPr>
              <w:t>Cow(</w:t>
            </w:r>
            <w:r>
              <w:rPr>
                <w:rFonts w:ascii="Calibri" w:cs="Calibri" w:eastAsia="Times New Roman" w:hAnsi="Calibri"/>
                <w:b/>
                <w:bCs/>
                <w:color w:val="ffffff"/>
                <w:kern w:val="0"/>
                <w:szCs w:val="24"/>
                <w:lang w:bidi="ar-SA" w:eastAsia="en-IN"/>
                <w14:ligatures xmlns:w14="http://schemas.microsoft.com/office/word/2010/wordml" w14:val="none"/>
              </w:rPr>
              <w:t>100 ml)</w:t>
            </w:r>
          </w:p>
        </w:tc>
        <w:tc>
          <w:tcPr>
            <w:tcW w:w="2500" w:type="dxa"/>
            <w:tcBorders>
              <w:top w:val="single" w:sz="4" w:space="0" w:color="8ea9db"/>
              <w:left w:val="nil"/>
              <w:bottom w:val="single" w:sz="4" w:space="0" w:color="8ea9db"/>
              <w:right w:val="nil"/>
            </w:tcBorders>
            <w:shd w:val="clear" w:color="4472c4" w:fill="4472c4"/>
            <w:noWrap/>
            <w:vAlign w:val="bottom"/>
            <w:hideMark/>
          </w:tcPr>
          <w:p>
            <w:pPr>
              <w:pStyle w:val="style0"/>
              <w:spacing w:after="0" w:lineRule="auto" w:line="240"/>
              <w:rPr>
                <w:rFonts w:ascii="Calibri" w:cs="Calibri" w:eastAsia="Times New Roman" w:hAnsi="Calibri"/>
                <w:b/>
                <w:bCs/>
                <w:color w:val="ffffff"/>
                <w:kern w:val="0"/>
                <w:szCs w:val="24"/>
                <w:lang w:bidi="ar-SA" w:eastAsia="en-IN"/>
                <w14:ligatures xmlns:w14="http://schemas.microsoft.com/office/word/2010/wordml" w14:val="none"/>
              </w:rPr>
            </w:pPr>
            <w:r>
              <w:rPr>
                <w:rFonts w:ascii="Calibri" w:cs="Calibri" w:eastAsia="Times New Roman" w:hAnsi="Calibri"/>
                <w:b/>
                <w:bCs/>
                <w:color w:val="ffffff"/>
                <w:kern w:val="0"/>
                <w:szCs w:val="24"/>
                <w:lang w:bidi="ar-SA" w:eastAsia="en-IN"/>
                <w14:ligatures xmlns:w14="http://schemas.microsoft.com/office/word/2010/wordml" w14:val="none"/>
              </w:rPr>
              <w:t>Baffalo</w:t>
            </w:r>
            <w:r>
              <w:rPr>
                <w:rFonts w:ascii="Calibri" w:cs="Calibri" w:eastAsia="Times New Roman" w:hAnsi="Calibri"/>
                <w:b/>
                <w:bCs/>
                <w:color w:val="ffffff"/>
                <w:kern w:val="0"/>
                <w:szCs w:val="24"/>
                <w:lang w:bidi="ar-SA" w:eastAsia="en-IN"/>
                <w14:ligatures xmlns:w14="http://schemas.microsoft.com/office/word/2010/wordml" w14:val="none"/>
              </w:rPr>
              <w:t xml:space="preserve"> (100 ml)</w:t>
            </w:r>
          </w:p>
        </w:tc>
        <w:tc>
          <w:tcPr>
            <w:tcW w:w="2528" w:type="dxa"/>
            <w:tcBorders>
              <w:top w:val="single" w:sz="4" w:space="0" w:color="8ea9db"/>
              <w:left w:val="nil"/>
              <w:bottom w:val="single" w:sz="4" w:space="0" w:color="8ea9db"/>
              <w:right w:val="single" w:sz="4" w:space="0" w:color="8ea9db"/>
            </w:tcBorders>
            <w:shd w:val="clear" w:color="4472c4" w:fill="4472c4"/>
            <w:noWrap/>
            <w:vAlign w:val="bottom"/>
            <w:hideMark/>
          </w:tcPr>
          <w:p>
            <w:pPr>
              <w:pStyle w:val="style0"/>
              <w:spacing w:after="0" w:lineRule="auto" w:line="240"/>
              <w:rPr>
                <w:rFonts w:ascii="Calibri" w:cs="Calibri" w:eastAsia="Times New Roman" w:hAnsi="Calibri"/>
                <w:b/>
                <w:bCs/>
                <w:color w:val="ffffff"/>
                <w:kern w:val="0"/>
                <w:szCs w:val="24"/>
                <w:lang w:bidi="ar-SA" w:eastAsia="en-IN"/>
                <w14:ligatures xmlns:w14="http://schemas.microsoft.com/office/word/2010/wordml" w14:val="none"/>
              </w:rPr>
            </w:pPr>
            <w:r>
              <w:rPr>
                <w:rFonts w:ascii="Calibri" w:cs="Calibri" w:eastAsia="Times New Roman" w:hAnsi="Calibri"/>
                <w:b/>
                <w:bCs/>
                <w:color w:val="ffffff"/>
                <w:kern w:val="0"/>
                <w:szCs w:val="24"/>
                <w:lang w:bidi="ar-SA" w:eastAsia="en-IN"/>
                <w14:ligatures xmlns:w14="http://schemas.microsoft.com/office/word/2010/wordml" w14:val="none"/>
              </w:rPr>
              <w:t>Human (100 ml)</w:t>
            </w:r>
          </w:p>
        </w:tc>
      </w:tr>
      <w:tr>
        <w:tblPrEx/>
        <w:trPr>
          <w:trHeight w:val="612" w:hRule="atLeast"/>
        </w:trPr>
        <w:tc>
          <w:tcPr>
            <w:tcW w:w="2124" w:type="dxa"/>
            <w:tcBorders>
              <w:top w:val="single" w:sz="4" w:space="0" w:color="8ea9db"/>
              <w:left w:val="single" w:sz="4" w:space="0" w:color="8ea9db"/>
              <w:bottom w:val="single" w:sz="4" w:space="0" w:color="8ea9db"/>
              <w:right w:val="nil"/>
            </w:tcBorders>
            <w:shd w:val="clear" w:color="d9e1f2" w:fill="d9e1f2"/>
            <w:noWrap/>
            <w:vAlign w:val="bottom"/>
            <w:hideMark/>
          </w:tcPr>
          <w:p>
            <w:pPr>
              <w:pStyle w:val="style0"/>
              <w:spacing w:after="0" w:lineRule="auto" w:line="240"/>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Protein (g)</w:t>
            </w:r>
          </w:p>
        </w:tc>
        <w:tc>
          <w:tcPr>
            <w:tcW w:w="2070" w:type="dxa"/>
            <w:tcBorders>
              <w:top w:val="single" w:sz="4" w:space="0" w:color="8ea9db"/>
              <w:left w:val="nil"/>
              <w:bottom w:val="single" w:sz="4" w:space="0" w:color="8ea9db"/>
              <w:right w:val="nil"/>
            </w:tcBorders>
            <w:shd w:val="clear" w:color="d9e1f2" w:fill="d9e1f2"/>
            <w:noWrap/>
            <w:vAlign w:val="bottom"/>
            <w:hideMark/>
          </w:tcPr>
          <w:p>
            <w:pPr>
              <w:pStyle w:val="style0"/>
              <w:spacing w:after="0" w:lineRule="auto" w:line="240"/>
              <w:jc w:val="center"/>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3.2</w:t>
            </w:r>
          </w:p>
        </w:tc>
        <w:tc>
          <w:tcPr>
            <w:tcW w:w="2500" w:type="dxa"/>
            <w:tcBorders>
              <w:top w:val="single" w:sz="4" w:space="0" w:color="8ea9db"/>
              <w:left w:val="nil"/>
              <w:bottom w:val="single" w:sz="4" w:space="0" w:color="8ea9db"/>
              <w:right w:val="nil"/>
            </w:tcBorders>
            <w:shd w:val="clear" w:color="d9e1f2" w:fill="d9e1f2"/>
            <w:noWrap/>
            <w:vAlign w:val="bottom"/>
            <w:hideMark/>
          </w:tcPr>
          <w:p>
            <w:pPr>
              <w:pStyle w:val="style0"/>
              <w:spacing w:after="0" w:lineRule="auto" w:line="240"/>
              <w:jc w:val="center"/>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6.5</w:t>
            </w:r>
          </w:p>
        </w:tc>
        <w:tc>
          <w:tcPr>
            <w:tcW w:w="2528" w:type="dxa"/>
            <w:tcBorders>
              <w:top w:val="single" w:sz="4" w:space="0" w:color="8ea9db"/>
              <w:left w:val="nil"/>
              <w:bottom w:val="single" w:sz="4" w:space="0" w:color="8ea9db"/>
              <w:right w:val="single" w:sz="4" w:space="0" w:color="8ea9db"/>
            </w:tcBorders>
            <w:shd w:val="clear" w:color="d9e1f2" w:fill="d9e1f2"/>
            <w:noWrap/>
            <w:vAlign w:val="bottom"/>
            <w:hideMark/>
          </w:tcPr>
          <w:p>
            <w:pPr>
              <w:pStyle w:val="style0"/>
              <w:spacing w:after="0" w:lineRule="auto" w:line="240"/>
              <w:jc w:val="center"/>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1.1</w:t>
            </w:r>
          </w:p>
        </w:tc>
      </w:tr>
      <w:tr>
        <w:tblPrEx/>
        <w:trPr>
          <w:trHeight w:val="612" w:hRule="atLeast"/>
        </w:trPr>
        <w:tc>
          <w:tcPr>
            <w:tcW w:w="2124" w:type="dxa"/>
            <w:tcBorders>
              <w:top w:val="single" w:sz="4" w:space="0" w:color="8ea9db"/>
              <w:left w:val="single" w:sz="4" w:space="0" w:color="8ea9db"/>
              <w:bottom w:val="single" w:sz="4" w:space="0" w:color="8ea9db"/>
              <w:right w:val="nil"/>
            </w:tcBorders>
            <w:noWrap/>
            <w:vAlign w:val="bottom"/>
            <w:hideMark/>
          </w:tcPr>
          <w:p>
            <w:pPr>
              <w:pStyle w:val="style0"/>
              <w:spacing w:after="0" w:lineRule="auto" w:line="240"/>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Fat (g)</w:t>
            </w:r>
          </w:p>
        </w:tc>
        <w:tc>
          <w:tcPr>
            <w:tcW w:w="2070" w:type="dxa"/>
            <w:tcBorders>
              <w:top w:val="single" w:sz="4" w:space="0" w:color="8ea9db"/>
              <w:left w:val="nil"/>
              <w:bottom w:val="single" w:sz="4" w:space="0" w:color="8ea9db"/>
              <w:right w:val="nil"/>
            </w:tcBorders>
            <w:noWrap/>
            <w:vAlign w:val="bottom"/>
            <w:hideMark/>
          </w:tcPr>
          <w:p>
            <w:pPr>
              <w:pStyle w:val="style0"/>
              <w:spacing w:after="0" w:lineRule="auto" w:line="240"/>
              <w:jc w:val="center"/>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4.1</w:t>
            </w:r>
          </w:p>
        </w:tc>
        <w:tc>
          <w:tcPr>
            <w:tcW w:w="2500" w:type="dxa"/>
            <w:tcBorders>
              <w:top w:val="single" w:sz="4" w:space="0" w:color="8ea9db"/>
              <w:left w:val="nil"/>
              <w:bottom w:val="single" w:sz="4" w:space="0" w:color="8ea9db"/>
              <w:right w:val="nil"/>
            </w:tcBorders>
            <w:noWrap/>
            <w:vAlign w:val="bottom"/>
            <w:hideMark/>
          </w:tcPr>
          <w:p>
            <w:pPr>
              <w:pStyle w:val="style0"/>
              <w:spacing w:after="0" w:lineRule="auto" w:line="240"/>
              <w:jc w:val="center"/>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4.3</w:t>
            </w:r>
          </w:p>
        </w:tc>
        <w:tc>
          <w:tcPr>
            <w:tcW w:w="2528" w:type="dxa"/>
            <w:tcBorders>
              <w:top w:val="single" w:sz="4" w:space="0" w:color="8ea9db"/>
              <w:left w:val="nil"/>
              <w:bottom w:val="single" w:sz="4" w:space="0" w:color="8ea9db"/>
              <w:right w:val="single" w:sz="4" w:space="0" w:color="8ea9db"/>
            </w:tcBorders>
            <w:noWrap/>
            <w:vAlign w:val="bottom"/>
            <w:hideMark/>
          </w:tcPr>
          <w:p>
            <w:pPr>
              <w:pStyle w:val="style0"/>
              <w:spacing w:after="0" w:lineRule="auto" w:line="240"/>
              <w:jc w:val="center"/>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3.4</w:t>
            </w:r>
          </w:p>
        </w:tc>
      </w:tr>
      <w:tr>
        <w:tblPrEx/>
        <w:trPr>
          <w:trHeight w:val="612" w:hRule="atLeast"/>
        </w:trPr>
        <w:tc>
          <w:tcPr>
            <w:tcW w:w="2124" w:type="dxa"/>
            <w:tcBorders>
              <w:top w:val="single" w:sz="4" w:space="0" w:color="8ea9db"/>
              <w:left w:val="single" w:sz="4" w:space="0" w:color="8ea9db"/>
              <w:bottom w:val="single" w:sz="4" w:space="0" w:color="8ea9db"/>
              <w:right w:val="nil"/>
            </w:tcBorders>
            <w:shd w:val="clear" w:color="d9e1f2" w:fill="d9e1f2"/>
            <w:noWrap/>
            <w:vAlign w:val="bottom"/>
            <w:hideMark/>
          </w:tcPr>
          <w:p>
            <w:pPr>
              <w:pStyle w:val="style0"/>
              <w:spacing w:after="0" w:lineRule="auto" w:line="240"/>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Lactose (g)</w:t>
            </w:r>
          </w:p>
        </w:tc>
        <w:tc>
          <w:tcPr>
            <w:tcW w:w="2070" w:type="dxa"/>
            <w:tcBorders>
              <w:top w:val="single" w:sz="4" w:space="0" w:color="8ea9db"/>
              <w:left w:val="nil"/>
              <w:bottom w:val="single" w:sz="4" w:space="0" w:color="8ea9db"/>
              <w:right w:val="nil"/>
            </w:tcBorders>
            <w:shd w:val="clear" w:color="d9e1f2" w:fill="d9e1f2"/>
            <w:noWrap/>
            <w:vAlign w:val="bottom"/>
            <w:hideMark/>
          </w:tcPr>
          <w:p>
            <w:pPr>
              <w:pStyle w:val="style0"/>
              <w:spacing w:after="0" w:lineRule="auto" w:line="240"/>
              <w:jc w:val="center"/>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4.4</w:t>
            </w:r>
          </w:p>
        </w:tc>
        <w:tc>
          <w:tcPr>
            <w:tcW w:w="2500" w:type="dxa"/>
            <w:tcBorders>
              <w:top w:val="single" w:sz="4" w:space="0" w:color="8ea9db"/>
              <w:left w:val="nil"/>
              <w:bottom w:val="single" w:sz="4" w:space="0" w:color="8ea9db"/>
              <w:right w:val="nil"/>
            </w:tcBorders>
            <w:shd w:val="clear" w:color="d9e1f2" w:fill="d9e1f2"/>
            <w:noWrap/>
            <w:vAlign w:val="bottom"/>
            <w:hideMark/>
          </w:tcPr>
          <w:p>
            <w:pPr>
              <w:pStyle w:val="style0"/>
              <w:spacing w:after="0" w:lineRule="auto" w:line="240"/>
              <w:jc w:val="center"/>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5.1</w:t>
            </w:r>
          </w:p>
        </w:tc>
        <w:tc>
          <w:tcPr>
            <w:tcW w:w="2528" w:type="dxa"/>
            <w:tcBorders>
              <w:top w:val="single" w:sz="4" w:space="0" w:color="8ea9db"/>
              <w:left w:val="nil"/>
              <w:bottom w:val="single" w:sz="4" w:space="0" w:color="8ea9db"/>
              <w:right w:val="single" w:sz="4" w:space="0" w:color="8ea9db"/>
            </w:tcBorders>
            <w:shd w:val="clear" w:color="d9e1f2" w:fill="d9e1f2"/>
            <w:noWrap/>
            <w:vAlign w:val="bottom"/>
            <w:hideMark/>
          </w:tcPr>
          <w:p>
            <w:pPr>
              <w:pStyle w:val="style0"/>
              <w:spacing w:after="0" w:lineRule="auto" w:line="240"/>
              <w:jc w:val="center"/>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7.4</w:t>
            </w:r>
          </w:p>
        </w:tc>
      </w:tr>
      <w:tr>
        <w:tblPrEx/>
        <w:trPr>
          <w:trHeight w:val="612" w:hRule="atLeast"/>
        </w:trPr>
        <w:tc>
          <w:tcPr>
            <w:tcW w:w="2124" w:type="dxa"/>
            <w:tcBorders>
              <w:top w:val="single" w:sz="4" w:space="0" w:color="8ea9db"/>
              <w:left w:val="single" w:sz="4" w:space="0" w:color="8ea9db"/>
              <w:bottom w:val="single" w:sz="4" w:space="0" w:color="8ea9db"/>
              <w:right w:val="nil"/>
            </w:tcBorders>
            <w:noWrap/>
            <w:vAlign w:val="bottom"/>
            <w:hideMark/>
          </w:tcPr>
          <w:p>
            <w:pPr>
              <w:pStyle w:val="style0"/>
              <w:spacing w:after="0" w:lineRule="auto" w:line="240"/>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Calcium (mg)</w:t>
            </w:r>
          </w:p>
        </w:tc>
        <w:tc>
          <w:tcPr>
            <w:tcW w:w="2070" w:type="dxa"/>
            <w:tcBorders>
              <w:top w:val="single" w:sz="4" w:space="0" w:color="8ea9db"/>
              <w:left w:val="nil"/>
              <w:bottom w:val="single" w:sz="4" w:space="0" w:color="8ea9db"/>
              <w:right w:val="nil"/>
            </w:tcBorders>
            <w:noWrap/>
            <w:vAlign w:val="bottom"/>
            <w:hideMark/>
          </w:tcPr>
          <w:p>
            <w:pPr>
              <w:pStyle w:val="style0"/>
              <w:spacing w:after="0" w:lineRule="auto" w:line="240"/>
              <w:jc w:val="center"/>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120</w:t>
            </w:r>
          </w:p>
        </w:tc>
        <w:tc>
          <w:tcPr>
            <w:tcW w:w="2500" w:type="dxa"/>
            <w:tcBorders>
              <w:top w:val="single" w:sz="4" w:space="0" w:color="8ea9db"/>
              <w:left w:val="nil"/>
              <w:bottom w:val="single" w:sz="4" w:space="0" w:color="8ea9db"/>
              <w:right w:val="nil"/>
            </w:tcBorders>
            <w:noWrap/>
            <w:vAlign w:val="bottom"/>
            <w:hideMark/>
          </w:tcPr>
          <w:p>
            <w:pPr>
              <w:pStyle w:val="style0"/>
              <w:spacing w:after="0" w:lineRule="auto" w:line="240"/>
              <w:jc w:val="center"/>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210</w:t>
            </w:r>
          </w:p>
        </w:tc>
        <w:tc>
          <w:tcPr>
            <w:tcW w:w="2528" w:type="dxa"/>
            <w:tcBorders>
              <w:top w:val="single" w:sz="4" w:space="0" w:color="8ea9db"/>
              <w:left w:val="nil"/>
              <w:bottom w:val="single" w:sz="4" w:space="0" w:color="8ea9db"/>
              <w:right w:val="single" w:sz="4" w:space="0" w:color="8ea9db"/>
            </w:tcBorders>
            <w:noWrap/>
            <w:vAlign w:val="bottom"/>
            <w:hideMark/>
          </w:tcPr>
          <w:p>
            <w:pPr>
              <w:pStyle w:val="style0"/>
              <w:spacing w:after="0" w:lineRule="auto" w:line="240"/>
              <w:jc w:val="center"/>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28</w:t>
            </w:r>
          </w:p>
        </w:tc>
      </w:tr>
      <w:tr>
        <w:tblPrEx/>
        <w:trPr>
          <w:trHeight w:val="612" w:hRule="atLeast"/>
        </w:trPr>
        <w:tc>
          <w:tcPr>
            <w:tcW w:w="2124" w:type="dxa"/>
            <w:tcBorders>
              <w:top w:val="single" w:sz="4" w:space="0" w:color="8ea9db"/>
              <w:left w:val="single" w:sz="4" w:space="0" w:color="8ea9db"/>
              <w:bottom w:val="single" w:sz="4" w:space="0" w:color="8ea9db"/>
              <w:right w:val="nil"/>
            </w:tcBorders>
            <w:shd w:val="clear" w:color="d9e1f2" w:fill="d9e1f2"/>
            <w:noWrap/>
            <w:vAlign w:val="bottom"/>
            <w:hideMark/>
          </w:tcPr>
          <w:p>
            <w:pPr>
              <w:pStyle w:val="style0"/>
              <w:spacing w:after="0" w:lineRule="auto" w:line="240"/>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Energy (kcal)</w:t>
            </w:r>
          </w:p>
        </w:tc>
        <w:tc>
          <w:tcPr>
            <w:tcW w:w="2070" w:type="dxa"/>
            <w:tcBorders>
              <w:top w:val="single" w:sz="4" w:space="0" w:color="8ea9db"/>
              <w:left w:val="nil"/>
              <w:bottom w:val="single" w:sz="4" w:space="0" w:color="8ea9db"/>
              <w:right w:val="nil"/>
            </w:tcBorders>
            <w:shd w:val="clear" w:color="d9e1f2" w:fill="d9e1f2"/>
            <w:noWrap/>
            <w:vAlign w:val="bottom"/>
            <w:hideMark/>
          </w:tcPr>
          <w:p>
            <w:pPr>
              <w:pStyle w:val="style0"/>
              <w:spacing w:after="0" w:lineRule="auto" w:line="240"/>
              <w:jc w:val="center"/>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67</w:t>
            </w:r>
          </w:p>
        </w:tc>
        <w:tc>
          <w:tcPr>
            <w:tcW w:w="2500" w:type="dxa"/>
            <w:tcBorders>
              <w:top w:val="single" w:sz="4" w:space="0" w:color="8ea9db"/>
              <w:left w:val="nil"/>
              <w:bottom w:val="single" w:sz="4" w:space="0" w:color="8ea9db"/>
              <w:right w:val="nil"/>
            </w:tcBorders>
            <w:shd w:val="clear" w:color="d9e1f2" w:fill="d9e1f2"/>
            <w:noWrap/>
            <w:vAlign w:val="bottom"/>
            <w:hideMark/>
          </w:tcPr>
          <w:p>
            <w:pPr>
              <w:pStyle w:val="style0"/>
              <w:spacing w:after="0" w:lineRule="auto" w:line="240"/>
              <w:jc w:val="center"/>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117</w:t>
            </w:r>
          </w:p>
        </w:tc>
        <w:tc>
          <w:tcPr>
            <w:tcW w:w="2528" w:type="dxa"/>
            <w:tcBorders>
              <w:top w:val="single" w:sz="4" w:space="0" w:color="8ea9db"/>
              <w:left w:val="nil"/>
              <w:bottom w:val="single" w:sz="4" w:space="0" w:color="8ea9db"/>
              <w:right w:val="single" w:sz="4" w:space="0" w:color="8ea9db"/>
            </w:tcBorders>
            <w:shd w:val="clear" w:color="d9e1f2" w:fill="d9e1f2"/>
            <w:noWrap/>
            <w:vAlign w:val="bottom"/>
            <w:hideMark/>
          </w:tcPr>
          <w:p>
            <w:pPr>
              <w:pStyle w:val="style0"/>
              <w:spacing w:after="0" w:lineRule="auto" w:line="240"/>
              <w:jc w:val="center"/>
              <w:rPr>
                <w:rFonts w:ascii="Calibri" w:cs="Calibri" w:eastAsia="Times New Roman" w:hAnsi="Calibri"/>
                <w:b/>
                <w:bCs/>
                <w:color w:val="000000"/>
                <w:kern w:val="0"/>
                <w:szCs w:val="24"/>
                <w:lang w:bidi="ar-SA" w:eastAsia="en-IN"/>
                <w14:ligatures xmlns:w14="http://schemas.microsoft.com/office/word/2010/wordml" w14:val="none"/>
              </w:rPr>
            </w:pPr>
            <w:r>
              <w:rPr>
                <w:rFonts w:ascii="Calibri" w:cs="Calibri" w:eastAsia="Times New Roman" w:hAnsi="Calibri"/>
                <w:b/>
                <w:bCs/>
                <w:color w:val="000000"/>
                <w:kern w:val="0"/>
                <w:szCs w:val="24"/>
                <w:lang w:bidi="ar-SA" w:eastAsia="en-IN"/>
                <w14:ligatures xmlns:w14="http://schemas.microsoft.com/office/word/2010/wordml" w14:val="none"/>
              </w:rPr>
              <w:t>65</w:t>
            </w:r>
          </w:p>
        </w:tc>
      </w:tr>
    </w:tbl>
    <w:p>
      <w:pPr>
        <w:pStyle w:val="style0"/>
        <w:jc w:val="center"/>
        <w:rPr>
          <w:rFonts w:ascii="Times New Roman" w:cs="Times New Roman" w:hAnsi="Times New Roman"/>
          <w:b/>
          <w:bCs/>
          <w:sz w:val="28"/>
          <w:szCs w:val="28"/>
          <w:u w:val="single"/>
        </w:rPr>
      </w:pPr>
      <w:r>
        <w:rPr>
          <w:rFonts w:ascii="Times New Roman" w:cs="Times New Roman" w:hAnsi="Times New Roman"/>
          <w:b/>
          <w:bCs/>
          <w:szCs w:val="28"/>
          <w:u w:val="single"/>
        </w:rPr>
        <w:t xml:space="preserve">Fig 2: </w:t>
      </w:r>
      <w:r>
        <w:rPr>
          <w:rFonts w:ascii="Times New Roman" w:cs="Times New Roman" w:hAnsi="Times New Roman"/>
          <w:b/>
          <w:bCs/>
          <w:szCs w:val="24"/>
          <w:u w:val="single"/>
        </w:rPr>
        <w:t>Constituents of Milk</w:t>
      </w:r>
    </w:p>
    <w:p>
      <w:pPr>
        <w:pStyle w:val="style0"/>
        <w:spacing w:lineRule="auto" w:line="259"/>
        <w:jc w:val="both"/>
        <w:rPr>
          <w:rFonts w:ascii="Times New Roman" w:cs="Times New Roman" w:hAnsi="Times New Roman"/>
          <w:b/>
          <w:bCs/>
          <w:szCs w:val="28"/>
        </w:rPr>
      </w:pPr>
    </w:p>
    <w:p>
      <w:pPr>
        <w:pStyle w:val="style0"/>
        <w:spacing w:lineRule="auto" w:line="259"/>
        <w:jc w:val="both"/>
        <w:rPr>
          <w:rFonts w:ascii="Times New Roman" w:cs="Times New Roman" w:hAnsi="Times New Roman"/>
          <w:szCs w:val="24"/>
        </w:rPr>
      </w:pPr>
      <w:r>
        <w:rPr>
          <w:rFonts w:ascii="Times New Roman" w:cs="Times New Roman" w:hAnsi="Times New Roman"/>
          <w:b/>
          <w:bCs/>
          <w:sz w:val="28"/>
          <w:szCs w:val="28"/>
        </w:rPr>
        <w:t>1.1.1. Water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Water is the primary constituent of milk, constituting approximately 87% to 90% of its total volume. It serves as the solvent for all other components and facilitates the transport of </w:t>
      </w:r>
      <w:r>
        <w:rPr>
          <w:rFonts w:ascii="Times New Roman" w:cs="Times New Roman" w:hAnsi="Times New Roman"/>
          <w:szCs w:val="24"/>
        </w:rPr>
        <w:t>nutrients</w:t>
      </w:r>
      <w:r>
        <w:rPr>
          <w:rFonts w:ascii="Times New Roman" w:cs="Times New Roman" w:hAnsi="Times New Roman"/>
          <w:szCs w:val="24"/>
        </w:rPr>
        <w:br w:type="page"/>
      </w:r>
    </w:p>
    <w:p>
      <w:pPr>
        <w:pStyle w:val="style0"/>
        <w:spacing w:lineRule="auto" w:line="259"/>
        <w:jc w:val="both"/>
        <w:rPr>
          <w:rFonts w:ascii="Times New Roman" w:cs="Times New Roman" w:hAnsi="Times New Roman"/>
          <w:szCs w:val="24"/>
        </w:rPr>
      </w:pPr>
      <w:r>
        <w:rPr>
          <w:rFonts w:ascii="Times New Roman" w:cs="Times New Roman" w:hAnsi="Times New Roman"/>
          <w:szCs w:val="24"/>
        </w:rPr>
        <w:t>and waste products within the body. The water content of milk can vary depending on factors such as species (e.g., cow, goat, sheep), breed, stage of lactation, and environmental conditions.</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1.1.2. Macronutrients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a. </w:t>
      </w:r>
      <w:r>
        <w:rPr>
          <w:rFonts w:ascii="Times New Roman" w:cs="Times New Roman" w:hAnsi="Times New Roman"/>
          <w:b/>
          <w:bCs/>
          <w:szCs w:val="24"/>
          <w:u w:val="single"/>
        </w:rPr>
        <w:t>Proteins</w:t>
      </w:r>
      <w:r>
        <w:rPr>
          <w:rFonts w:ascii="Times New Roman" w:cs="Times New Roman" w:hAnsi="Times New Roman"/>
          <w:b/>
          <w:bCs/>
          <w:szCs w:val="24"/>
        </w:rPr>
        <w:t>:</w:t>
      </w:r>
      <w:r>
        <w:rPr>
          <w:rFonts w:ascii="Times New Roman" w:cs="Times New Roman" w:hAnsi="Times New Roman"/>
          <w:szCs w:val="24"/>
        </w:rPr>
        <w:t xml:space="preserve"> Milk is a rich source of high-quality proteins, primarily consisting of casein and whey proteins. Casein proteins form the majority of milk proteins (about 80%), while whey proteins comprise the remaining 20%. These proteins are complete proteins, meaning they contain all essential amino acids required by the human body for growth, repair, and maintenance of tissues.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b. </w:t>
      </w:r>
      <w:r>
        <w:rPr>
          <w:rFonts w:ascii="Times New Roman" w:cs="Times New Roman" w:hAnsi="Times New Roman"/>
          <w:b/>
          <w:bCs/>
          <w:szCs w:val="24"/>
          <w:u w:val="single"/>
        </w:rPr>
        <w:t>Lipids (Fats):</w:t>
      </w:r>
      <w:r>
        <w:rPr>
          <w:rFonts w:ascii="Times New Roman" w:cs="Times New Roman" w:hAnsi="Times New Roman"/>
          <w:szCs w:val="24"/>
        </w:rPr>
        <w:t xml:space="preserve"> Milk fat, present in the form of globules dispersed throughout the aqueous phase, contributes to the flavour, texture, and nutritional value of milk and dairy products. The composition of milk fat is complex, consisting of various fatty acids, triglycerides. phospholipids, and cholesterol. Milk fat serves as a concentrated source of energy and fat-soluble vitamins (e.g., A. D. E, K).</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c. </w:t>
      </w:r>
      <w:r>
        <w:rPr>
          <w:rFonts w:ascii="Times New Roman" w:cs="Times New Roman" w:hAnsi="Times New Roman"/>
          <w:b/>
          <w:bCs/>
          <w:szCs w:val="24"/>
          <w:u w:val="single"/>
        </w:rPr>
        <w:t>Carbohydrates</w:t>
      </w:r>
      <w:r>
        <w:rPr>
          <w:rFonts w:ascii="Times New Roman" w:cs="Times New Roman" w:hAnsi="Times New Roman"/>
          <w:b/>
          <w:bCs/>
          <w:szCs w:val="24"/>
        </w:rPr>
        <w:t>:</w:t>
      </w:r>
      <w:r>
        <w:rPr>
          <w:rFonts w:ascii="Times New Roman" w:cs="Times New Roman" w:hAnsi="Times New Roman"/>
          <w:szCs w:val="24"/>
        </w:rPr>
        <w:t xml:space="preserve"> Lactose, a disaccharide composed of glucose and galactose, is the primary carbohydrate in milk. Lactose provides a source of energy and serves as a prebiotic, promoting the growth of beneficial gut bacteria. Additionally, small amounts of other carbohydrates, such as oligosaccharides and lactose derivatives, may be present in milk.</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1.1.3. Micronutrients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a. </w:t>
      </w:r>
      <w:r>
        <w:rPr>
          <w:rFonts w:ascii="Times New Roman" w:cs="Times New Roman" w:hAnsi="Times New Roman"/>
          <w:b/>
          <w:bCs/>
          <w:szCs w:val="24"/>
          <w:u w:val="single"/>
        </w:rPr>
        <w:t>Vitamins</w:t>
      </w:r>
      <w:r>
        <w:rPr>
          <w:rFonts w:ascii="Times New Roman" w:cs="Times New Roman" w:hAnsi="Times New Roman"/>
          <w:b/>
          <w:bCs/>
          <w:szCs w:val="24"/>
        </w:rPr>
        <w:t>:</w:t>
      </w:r>
      <w:r>
        <w:rPr>
          <w:rFonts w:ascii="Times New Roman" w:cs="Times New Roman" w:hAnsi="Times New Roman"/>
          <w:szCs w:val="24"/>
        </w:rPr>
        <w:t xml:space="preserve"> Milk contains a variety of vitamins essential for human health, including vitamin A, vitamin D, vitamin B complex (e.g., B1, B2, B12), vitamin C, and vitamin E. These vitamins play diverse roles in metabolism, immune function, vision, bone health, and antioxidant </w:t>
      </w:r>
      <w:r>
        <w:rPr>
          <w:rFonts w:ascii="Times New Roman" w:cs="Times New Roman" w:hAnsi="Times New Roman"/>
          <w:szCs w:val="24"/>
        </w:rPr>
        <w:t>defense</w:t>
      </w:r>
      <w:r>
        <w:rPr>
          <w:rFonts w:ascii="Times New Roman" w:cs="Times New Roman" w:hAnsi="Times New Roman"/>
          <w:szCs w:val="24"/>
        </w:rPr>
        <w:t>.</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b. </w:t>
      </w:r>
      <w:r>
        <w:rPr>
          <w:rFonts w:ascii="Times New Roman" w:cs="Times New Roman" w:hAnsi="Times New Roman"/>
          <w:b/>
          <w:bCs/>
          <w:szCs w:val="24"/>
          <w:u w:val="single"/>
        </w:rPr>
        <w:t>Minerals</w:t>
      </w:r>
      <w:r>
        <w:rPr>
          <w:rFonts w:ascii="Times New Roman" w:cs="Times New Roman" w:hAnsi="Times New Roman"/>
          <w:b/>
          <w:bCs/>
          <w:szCs w:val="24"/>
        </w:rPr>
        <w:t>:</w:t>
      </w:r>
      <w:r>
        <w:rPr>
          <w:rFonts w:ascii="Times New Roman" w:cs="Times New Roman" w:hAnsi="Times New Roman"/>
          <w:szCs w:val="24"/>
        </w:rPr>
        <w:t xml:space="preserve"> Milk is a rich source of minerals, particularly calcium, phosphorus, potassium, magnesium, and trace elements such as zinc, iron, copper, and selenium. These minerals are essential for bone health, muscle function, nerve transmission, fluid balance, and numerous enzymatic reactions in the body.</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1.1.4. Minor Components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a. </w:t>
      </w:r>
      <w:r>
        <w:rPr>
          <w:rFonts w:ascii="Times New Roman" w:cs="Times New Roman" w:hAnsi="Times New Roman"/>
          <w:b/>
          <w:bCs/>
          <w:szCs w:val="24"/>
          <w:u w:val="single"/>
        </w:rPr>
        <w:t>Enzymes</w:t>
      </w:r>
      <w:r>
        <w:rPr>
          <w:rFonts w:ascii="Times New Roman" w:cs="Times New Roman" w:hAnsi="Times New Roman"/>
          <w:b/>
          <w:bCs/>
          <w:szCs w:val="24"/>
        </w:rPr>
        <w:t>:</w:t>
      </w:r>
      <w:r>
        <w:rPr>
          <w:rFonts w:ascii="Times New Roman" w:cs="Times New Roman" w:hAnsi="Times New Roman"/>
          <w:szCs w:val="24"/>
        </w:rPr>
        <w:t xml:space="preserve"> Milk contains various enzymes with important physiological functions, such as lactase (which </w:t>
      </w:r>
      <w:r>
        <w:rPr>
          <w:rFonts w:ascii="Times New Roman" w:cs="Times New Roman" w:hAnsi="Times New Roman"/>
          <w:szCs w:val="24"/>
        </w:rPr>
        <w:t>hydrolyzes</w:t>
      </w:r>
      <w:r>
        <w:rPr>
          <w:rFonts w:ascii="Times New Roman" w:cs="Times New Roman" w:hAnsi="Times New Roman"/>
          <w:szCs w:val="24"/>
        </w:rPr>
        <w:t xml:space="preserve"> lactose), lipase (which </w:t>
      </w:r>
      <w:r>
        <w:rPr>
          <w:rFonts w:ascii="Times New Roman" w:cs="Times New Roman" w:hAnsi="Times New Roman"/>
          <w:szCs w:val="24"/>
        </w:rPr>
        <w:t>hydrolyzes</w:t>
      </w:r>
      <w:r>
        <w:rPr>
          <w:rFonts w:ascii="Times New Roman" w:cs="Times New Roman" w:hAnsi="Times New Roman"/>
          <w:szCs w:val="24"/>
        </w:rPr>
        <w:t xml:space="preserve"> lipids), and proteases (which </w:t>
      </w:r>
      <w:r>
        <w:rPr>
          <w:rFonts w:ascii="Times New Roman" w:cs="Times New Roman" w:hAnsi="Times New Roman"/>
          <w:szCs w:val="24"/>
        </w:rPr>
        <w:t>hydrolyze</w:t>
      </w:r>
      <w:r>
        <w:rPr>
          <w:rFonts w:ascii="Times New Roman" w:cs="Times New Roman" w:hAnsi="Times New Roman"/>
          <w:szCs w:val="24"/>
        </w:rPr>
        <w:t xml:space="preserve"> proteins). These enzymes contribute to milk digestion, flavour development, and processing characteristics.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b. </w:t>
      </w:r>
      <w:r>
        <w:rPr>
          <w:rFonts w:ascii="Times New Roman" w:cs="Times New Roman" w:hAnsi="Times New Roman"/>
          <w:b/>
          <w:bCs/>
          <w:szCs w:val="24"/>
          <w:u w:val="single"/>
        </w:rPr>
        <w:t>Hormones</w:t>
      </w:r>
      <w:r>
        <w:rPr>
          <w:rFonts w:ascii="Times New Roman" w:cs="Times New Roman" w:hAnsi="Times New Roman"/>
          <w:b/>
          <w:bCs/>
          <w:szCs w:val="24"/>
        </w:rPr>
        <w:t>:</w:t>
      </w:r>
      <w:r>
        <w:rPr>
          <w:rFonts w:ascii="Times New Roman" w:cs="Times New Roman" w:hAnsi="Times New Roman"/>
          <w:szCs w:val="24"/>
        </w:rPr>
        <w:t xml:space="preserve"> Milk contains small amounts of hormones, including insulin-like growth factor 1 (IGF-1), insulin, and cortisol, which play regulatory roles in growth, metabolism, and stress response.</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c. </w:t>
      </w:r>
      <w:r>
        <w:rPr>
          <w:rFonts w:ascii="Times New Roman" w:cs="Times New Roman" w:hAnsi="Times New Roman"/>
          <w:b/>
          <w:bCs/>
          <w:szCs w:val="24"/>
          <w:u w:val="single"/>
        </w:rPr>
        <w:t>Immunoglobulins</w:t>
      </w:r>
      <w:r>
        <w:rPr>
          <w:rFonts w:ascii="Times New Roman" w:cs="Times New Roman" w:hAnsi="Times New Roman"/>
          <w:b/>
          <w:bCs/>
          <w:szCs w:val="24"/>
        </w:rPr>
        <w:t>:</w:t>
      </w:r>
      <w:r>
        <w:rPr>
          <w:rFonts w:ascii="Times New Roman" w:cs="Times New Roman" w:hAnsi="Times New Roman"/>
          <w:szCs w:val="24"/>
        </w:rPr>
        <w:t xml:space="preserve"> Milk contains immunoglobulins, such as IgA, IgG, and IgM, which provide passive immunity to newborns and help protect against infections.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d. </w:t>
      </w:r>
      <w:r>
        <w:rPr>
          <w:rFonts w:ascii="Times New Roman" w:cs="Times New Roman" w:hAnsi="Times New Roman"/>
          <w:b/>
          <w:bCs/>
          <w:szCs w:val="24"/>
          <w:u w:val="single"/>
        </w:rPr>
        <w:t>Other Bioactive Compounds</w:t>
      </w:r>
      <w:r>
        <w:rPr>
          <w:rFonts w:ascii="Times New Roman" w:cs="Times New Roman" w:hAnsi="Times New Roman"/>
          <w:b/>
          <w:bCs/>
          <w:szCs w:val="24"/>
        </w:rPr>
        <w:t>:</w:t>
      </w:r>
      <w:r>
        <w:rPr>
          <w:rFonts w:ascii="Times New Roman" w:cs="Times New Roman" w:hAnsi="Times New Roman"/>
          <w:szCs w:val="24"/>
        </w:rPr>
        <w:t xml:space="preserve"> Milk contains various bioactive compounds with potential health</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benefits,</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 xml:space="preserve">including </w:t>
      </w:r>
      <w:r>
        <w:rPr>
          <w:rFonts w:ascii="Times New Roman" w:cs="Times New Roman" w:hAnsi="Times New Roman"/>
          <w:szCs w:val="24"/>
        </w:rPr>
        <w:t xml:space="preserve">   </w:t>
      </w:r>
      <w:r>
        <w:rPr>
          <w:rFonts w:ascii="Times New Roman" w:cs="Times New Roman" w:hAnsi="Times New Roman"/>
          <w:szCs w:val="24"/>
        </w:rPr>
        <w:t>growth</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factors,</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 xml:space="preserve">cytokines, </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antimicrobial</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peptides,</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and</w:t>
      </w:r>
      <w:r>
        <w:rPr>
          <w:rFonts w:ascii="Times New Roman" w:cs="Times New Roman" w:hAnsi="Times New Roman"/>
          <w:szCs w:val="24"/>
        </w:rPr>
        <w:t xml:space="preserve"> </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r>
        <w:rPr>
          <w:rFonts w:ascii="Times New Roman" w:cs="Times New Roman" w:hAnsi="Times New Roman"/>
          <w:szCs w:val="24"/>
        </w:rPr>
        <w:t>oligosaccharides. These compounds may have antioxidant, anti-inflammatory, antimicrobial. and immunomodulatory effects.</w:t>
      </w:r>
    </w:p>
    <w:p>
      <w:pPr>
        <w:pStyle w:val="style0"/>
        <w:spacing w:lineRule="auto" w:line="259"/>
        <w:jc w:val="center"/>
        <w:rPr>
          <w:rFonts w:ascii="Times New Roman" w:cs="Times New Roman" w:hAnsi="Times New Roman"/>
          <w:szCs w:val="24"/>
        </w:rPr>
      </w:pPr>
      <w:r>
        <w:rPr>
          <w:rFonts w:ascii="Times New Roman" w:cs="Times New Roman" w:hAnsi="Times New Roman"/>
          <w:b/>
          <w:bCs/>
          <w:noProof/>
          <w:szCs w:val="24"/>
        </w:rPr>
        <w:drawing>
          <wp:inline distL="0" distT="0" distB="0" distR="0">
            <wp:extent cx="5296493" cy="3650441"/>
            <wp:effectExtent l="0" t="0" r="0" b="762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262" t="1221" r="262" b="6880"/>
                    <a:stretch/>
                  </pic:blipFill>
                  <pic:spPr>
                    <a:xfrm rot="0">
                      <a:off x="0" y="0"/>
                      <a:ext cx="5296493" cy="3650441"/>
                    </a:xfrm>
                    <a:prstGeom prst="rect"/>
                    <a:ln>
                      <a:noFill/>
                    </a:ln>
                  </pic:spPr>
                </pic:pic>
              </a:graphicData>
            </a:graphic>
          </wp:inline>
        </w:drawing>
      </w:r>
    </w:p>
    <w:p>
      <w:pPr>
        <w:pStyle w:val="style0"/>
        <w:spacing w:lineRule="auto" w:line="259"/>
        <w:jc w:val="center"/>
        <w:rPr>
          <w:rFonts w:ascii="Times New Roman" w:cs="Times New Roman" w:hAnsi="Times New Roman"/>
          <w:b/>
          <w:bCs/>
          <w:szCs w:val="24"/>
          <w:u w:val="single"/>
        </w:rPr>
      </w:pPr>
      <w:r>
        <w:rPr>
          <w:rFonts w:ascii="Times New Roman" w:cs="Times New Roman" w:hAnsi="Times New Roman"/>
          <w:b/>
          <w:bCs/>
          <w:szCs w:val="24"/>
          <w:u w:val="single"/>
        </w:rPr>
        <w:t>Fig 3: Adulterants in milk</w:t>
      </w:r>
    </w:p>
    <w:p>
      <w:pPr>
        <w:pStyle w:val="style0"/>
        <w:spacing w:lineRule="auto" w:line="259"/>
        <w:jc w:val="both"/>
        <w:rPr>
          <w:rFonts w:ascii="Times New Roman" w:cs="Times New Roman" w:hAnsi="Times New Roman"/>
          <w:szCs w:val="24"/>
        </w:rPr>
      </w:pPr>
      <w:r>
        <w:rPr>
          <w:rFonts w:ascii="Times New Roman" w:cs="Times New Roman" w:hAnsi="Times New Roman"/>
          <w:szCs w:val="24"/>
        </w:rPr>
        <w:t>milk is a complex fluid composed of water, macronutrients (proteins, lipids, carbohydrates). micronutrients (vitamins, minerals), and minor components (enzymes, hormones, immunoglobulins, bioactive compounds). Each constituent contributes to the nutritional value. functional properties, and health-promoting effects of milk, making it a valuable component of the human diet.</w:t>
      </w:r>
    </w:p>
    <w:p>
      <w:pPr>
        <w:pStyle w:val="style0"/>
        <w:spacing w:lineRule="auto" w:line="259"/>
        <w:jc w:val="both"/>
        <w:rPr>
          <w:rFonts w:ascii="Times New Roman" w:cs="Times New Roman" w:hAnsi="Times New Roman"/>
          <w:b/>
          <w:bCs/>
          <w:sz w:val="28"/>
          <w:szCs w:val="28"/>
        </w:rPr>
      </w:pPr>
      <w:r>
        <w:rPr>
          <w:rFonts w:ascii="Times New Roman" w:cs="Times New Roman" w:hAnsi="Times New Roman"/>
          <w:b/>
          <w:bCs/>
          <w:sz w:val="28"/>
          <w:szCs w:val="28"/>
        </w:rPr>
        <w:t>1.2. Adulterant Analysis in Milk</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Adulteration of milk is a serious concern globally, posing risks to public health, consumer trust, and the integrity of the dairy industry. Adulterants are substances added intentionally to milk to increase volume, mask quality deficiencies, or enhance appearance, thereby deceiving consumers and compromising the nutritional value and safety of the product. Adulterants can be categorized into several groups, including water, chemicals, and biological agents. </w:t>
      </w:r>
      <w:r>
        <w:rPr>
          <w:rFonts w:ascii="Times New Roman" w:cs="Times New Roman" w:hAnsi="Times New Roman"/>
          <w:szCs w:val="24"/>
        </w:rPr>
        <w:t>Analyzing</w:t>
      </w:r>
      <w:r>
        <w:rPr>
          <w:rFonts w:ascii="Times New Roman" w:cs="Times New Roman" w:hAnsi="Times New Roman"/>
          <w:szCs w:val="24"/>
        </w:rPr>
        <w:t xml:space="preserve"> milk for adulterants is crucial for ensuring food safety, regulatory compliance, and consumer confidence. This section explores common adulterants found in milk, methods for their detection, and regulatory measures aimed at combating adulteration.</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1.2.1. Common Adulterants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a. </w:t>
      </w:r>
      <w:r>
        <w:rPr>
          <w:rFonts w:ascii="Times New Roman" w:cs="Times New Roman" w:hAnsi="Times New Roman"/>
          <w:b/>
          <w:bCs/>
          <w:szCs w:val="24"/>
          <w:u w:val="single"/>
        </w:rPr>
        <w:t>Water</w:t>
      </w:r>
      <w:r>
        <w:rPr>
          <w:rFonts w:ascii="Times New Roman" w:cs="Times New Roman" w:hAnsi="Times New Roman"/>
          <w:b/>
          <w:bCs/>
          <w:szCs w:val="24"/>
        </w:rPr>
        <w:t>:</w:t>
      </w:r>
      <w:r>
        <w:rPr>
          <w:rFonts w:ascii="Times New Roman" w:cs="Times New Roman" w:hAnsi="Times New Roman"/>
          <w:szCs w:val="24"/>
        </w:rPr>
        <w:t xml:space="preserve"> The addition of water to milk is one of the most prevalent forms of adulteration, as it allows unscrupulous producers to increase </w:t>
      </w:r>
      <w:r>
        <w:rPr>
          <w:rFonts w:ascii="Times New Roman" w:cs="Times New Roman" w:hAnsi="Times New Roman"/>
          <w:szCs w:val="24"/>
        </w:rPr>
        <w:t xml:space="preserve">  </w:t>
      </w:r>
      <w:r>
        <w:rPr>
          <w:rFonts w:ascii="Times New Roman" w:cs="Times New Roman" w:hAnsi="Times New Roman"/>
          <w:szCs w:val="24"/>
        </w:rPr>
        <w:t xml:space="preserve">volume and dilute the </w:t>
      </w:r>
      <w:r>
        <w:rPr>
          <w:rFonts w:ascii="Times New Roman" w:cs="Times New Roman" w:hAnsi="Times New Roman"/>
          <w:szCs w:val="24"/>
        </w:rPr>
        <w:t>milk's</w:t>
      </w:r>
      <w:r>
        <w:rPr>
          <w:rFonts w:ascii="Times New Roman" w:cs="Times New Roman" w:hAnsi="Times New Roman"/>
          <w:szCs w:val="24"/>
        </w:rPr>
        <w:t xml:space="preserve"> </w:t>
      </w:r>
      <w:r>
        <w:rPr>
          <w:rFonts w:ascii="Times New Roman" w:cs="Times New Roman" w:hAnsi="Times New Roman"/>
          <w:szCs w:val="24"/>
        </w:rPr>
        <w:t xml:space="preserve"> solids</w:t>
      </w:r>
      <w:r>
        <w:rPr>
          <w:rFonts w:ascii="Times New Roman" w:cs="Times New Roman" w:hAnsi="Times New Roman"/>
          <w:szCs w:val="24"/>
        </w:rPr>
        <w:t xml:space="preserve"> </w:t>
      </w:r>
      <w:r>
        <w:rPr>
          <w:rFonts w:ascii="Times New Roman" w:cs="Times New Roman" w:hAnsi="Times New Roman"/>
          <w:szCs w:val="24"/>
        </w:rPr>
        <w:t>content,</w:t>
      </w:r>
      <w:r>
        <w:rPr>
          <w:rFonts w:ascii="Times New Roman" w:cs="Times New Roman" w:hAnsi="Times New Roman"/>
          <w:szCs w:val="24"/>
        </w:rPr>
        <w:t xml:space="preserve"> </w:t>
      </w:r>
      <w:r>
        <w:rPr>
          <w:rFonts w:ascii="Times New Roman" w:cs="Times New Roman" w:hAnsi="Times New Roman"/>
          <w:b/>
          <w:bCs/>
          <w:sz w:val="28"/>
          <w:szCs w:val="28"/>
        </w:rPr>
        <w:t xml:space="preserve"> </w:t>
      </w:r>
      <w:r>
        <w:rPr>
          <w:rFonts w:ascii="Times New Roman" w:cs="Times New Roman" w:hAnsi="Times New Roman"/>
          <w:szCs w:val="24"/>
        </w:rPr>
        <w:t>thereby</w:t>
      </w:r>
      <w:r>
        <w:rPr>
          <w:rFonts w:ascii="Times New Roman" w:cs="Times New Roman" w:hAnsi="Times New Roman"/>
          <w:szCs w:val="24"/>
        </w:rPr>
        <w:t xml:space="preserve"> </w:t>
      </w:r>
    </w:p>
    <w:p>
      <w:pPr>
        <w:pStyle w:val="style0"/>
        <w:spacing w:lineRule="auto" w:line="259"/>
        <w:jc w:val="both"/>
        <w:rPr>
          <w:rFonts w:ascii="Times New Roman" w:cs="Times New Roman" w:hAnsi="Times New Roman"/>
          <w:b/>
          <w:bCs/>
          <w:sz w:val="28"/>
          <w:szCs w:val="28"/>
        </w:rPr>
      </w:pPr>
      <w:r>
        <w:rPr>
          <w:rFonts w:ascii="Times New Roman" w:cs="Times New Roman" w:hAnsi="Times New Roman"/>
          <w:szCs w:val="24"/>
        </w:rPr>
        <w:t>reducing production costs. Water dilution can be difficult to detect visually, making it a common form of adulteration in both raw and processed milk.</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b. </w:t>
      </w:r>
      <w:r>
        <w:rPr>
          <w:rFonts w:ascii="Times New Roman" w:cs="Times New Roman" w:hAnsi="Times New Roman"/>
          <w:b/>
          <w:bCs/>
          <w:szCs w:val="24"/>
          <w:u w:val="single"/>
        </w:rPr>
        <w:t>Chemicals</w:t>
      </w:r>
      <w:r>
        <w:rPr>
          <w:rFonts w:ascii="Times New Roman" w:cs="Times New Roman" w:hAnsi="Times New Roman"/>
          <w:b/>
          <w:bCs/>
          <w:szCs w:val="24"/>
        </w:rPr>
        <w:t>:</w:t>
      </w:r>
      <w:r>
        <w:rPr>
          <w:rFonts w:ascii="Times New Roman" w:cs="Times New Roman" w:hAnsi="Times New Roman"/>
          <w:szCs w:val="24"/>
        </w:rPr>
        <w:t xml:space="preserve"> Chemical adulterants, such as hydrogen peroxide, formalin, urea, detergents, and neutralizers, may be added to milk to mask spoilage, preserve freshness, or enhance appearance. These chemicals pose serious health risks to consumers, as they can cause gastrointestinal disturbances, allergic reactions, and long-term health effects upon ingestion.</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c. </w:t>
      </w:r>
      <w:r>
        <w:rPr>
          <w:rFonts w:ascii="Times New Roman" w:cs="Times New Roman" w:hAnsi="Times New Roman"/>
          <w:b/>
          <w:bCs/>
          <w:szCs w:val="24"/>
          <w:u w:val="single"/>
        </w:rPr>
        <w:t>Biological Agents</w:t>
      </w:r>
      <w:r>
        <w:rPr>
          <w:rFonts w:ascii="Times New Roman" w:cs="Times New Roman" w:hAnsi="Times New Roman"/>
          <w:b/>
          <w:bCs/>
          <w:szCs w:val="24"/>
        </w:rPr>
        <w:t>:</w:t>
      </w:r>
      <w:r>
        <w:rPr>
          <w:rFonts w:ascii="Times New Roman" w:cs="Times New Roman" w:hAnsi="Times New Roman"/>
          <w:szCs w:val="24"/>
        </w:rPr>
        <w:t xml:space="preserve"> Biological adulterants, such as bacteria, yeast, and </w:t>
      </w:r>
      <w:r>
        <w:rPr>
          <w:rFonts w:ascii="Times New Roman" w:cs="Times New Roman" w:hAnsi="Times New Roman"/>
          <w:szCs w:val="24"/>
        </w:rPr>
        <w:t>mold</w:t>
      </w:r>
      <w:r>
        <w:rPr>
          <w:rFonts w:ascii="Times New Roman" w:cs="Times New Roman" w:hAnsi="Times New Roman"/>
          <w:szCs w:val="24"/>
        </w:rPr>
        <w:t>, may contaminate milk during production, processing, or storage, leading to spoilage, off-</w:t>
      </w:r>
      <w:r>
        <w:rPr>
          <w:rFonts w:ascii="Times New Roman" w:cs="Times New Roman" w:hAnsi="Times New Roman"/>
          <w:szCs w:val="24"/>
        </w:rPr>
        <w:t>flavors</w:t>
      </w:r>
      <w:r>
        <w:rPr>
          <w:rFonts w:ascii="Times New Roman" w:cs="Times New Roman" w:hAnsi="Times New Roman"/>
          <w:szCs w:val="24"/>
        </w:rPr>
        <w:t>. and potential health hazards. Microbial contamination can occur due to poor hygiene practices. inadequate sanitation, or improper handling of milk and dairy equipment.</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1.2.2. Methods for Detection</w:t>
      </w:r>
    </w:p>
    <w:p>
      <w:pPr>
        <w:pStyle w:val="style0"/>
        <w:spacing w:lineRule="auto" w:line="259"/>
        <w:jc w:val="both"/>
        <w:rPr>
          <w:rFonts w:ascii="Times New Roman" w:cs="Times New Roman" w:hAnsi="Times New Roman"/>
          <w:szCs w:val="24"/>
        </w:rPr>
      </w:pPr>
      <w:r>
        <w:rPr>
          <w:rFonts w:ascii="Times New Roman" w:cs="Times New Roman" w:hAnsi="Times New Roman"/>
          <w:szCs w:val="24"/>
        </w:rPr>
        <w:t>Detecting adulterants in milk requires the use of analytical techniques capable of identifying and quantifying specific substances at trace levels. Common methods for adulterant analysis in milk include:</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a. </w:t>
      </w:r>
      <w:r>
        <w:rPr>
          <w:rFonts w:ascii="Times New Roman" w:cs="Times New Roman" w:hAnsi="Times New Roman"/>
          <w:b/>
          <w:bCs/>
          <w:szCs w:val="24"/>
          <w:u w:val="single"/>
        </w:rPr>
        <w:t>Chemical Analysis</w:t>
      </w:r>
      <w:r>
        <w:rPr>
          <w:rFonts w:ascii="Times New Roman" w:cs="Times New Roman" w:hAnsi="Times New Roman"/>
          <w:b/>
          <w:bCs/>
          <w:szCs w:val="24"/>
        </w:rPr>
        <w:t>:</w:t>
      </w:r>
      <w:r>
        <w:rPr>
          <w:rFonts w:ascii="Times New Roman" w:cs="Times New Roman" w:hAnsi="Times New Roman"/>
          <w:szCs w:val="24"/>
        </w:rPr>
        <w:t xml:space="preserve"> Chemical tests, such as specific gravity measurement, freezing point depression, pH determination, and titration, can be used to detect water adulteration in milk. Additionally, spectroscopic techniques, such as infrared spectroscopy and nuclear magnetic resonance (NMR) spectroscopy, can identify chemical adulterants based on their unique spectral fingerprints.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b. </w:t>
      </w:r>
      <w:r>
        <w:rPr>
          <w:rFonts w:ascii="Times New Roman" w:cs="Times New Roman" w:hAnsi="Times New Roman"/>
          <w:b/>
          <w:bCs/>
          <w:szCs w:val="24"/>
          <w:u w:val="single"/>
        </w:rPr>
        <w:t>Microbiological Analysis</w:t>
      </w:r>
      <w:r>
        <w:rPr>
          <w:rFonts w:ascii="Times New Roman" w:cs="Times New Roman" w:hAnsi="Times New Roman"/>
          <w:b/>
          <w:bCs/>
          <w:szCs w:val="24"/>
        </w:rPr>
        <w:t>:</w:t>
      </w:r>
      <w:r>
        <w:rPr>
          <w:rFonts w:ascii="Times New Roman" w:cs="Times New Roman" w:hAnsi="Times New Roman"/>
          <w:szCs w:val="24"/>
        </w:rPr>
        <w:t xml:space="preserve"> Microbiological tests, such as total bacterial count, coliform count, and yeast and </w:t>
      </w:r>
      <w:r>
        <w:rPr>
          <w:rFonts w:ascii="Times New Roman" w:cs="Times New Roman" w:hAnsi="Times New Roman"/>
          <w:szCs w:val="24"/>
        </w:rPr>
        <w:t>mold</w:t>
      </w:r>
      <w:r>
        <w:rPr>
          <w:rFonts w:ascii="Times New Roman" w:cs="Times New Roman" w:hAnsi="Times New Roman"/>
          <w:szCs w:val="24"/>
        </w:rPr>
        <w:t xml:space="preserve"> enumeration, can detect microbial contamination in milk. These tests involve culturing milk samples on selective media and enumerating microbial colonies to assess milk quality and safety.</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c. </w:t>
      </w:r>
      <w:r>
        <w:rPr>
          <w:rFonts w:ascii="Times New Roman" w:cs="Times New Roman" w:hAnsi="Times New Roman"/>
          <w:b/>
          <w:bCs/>
          <w:szCs w:val="24"/>
          <w:u w:val="single"/>
        </w:rPr>
        <w:t>DNA-Based Techniques</w:t>
      </w:r>
      <w:r>
        <w:rPr>
          <w:rFonts w:ascii="Times New Roman" w:cs="Times New Roman" w:hAnsi="Times New Roman"/>
          <w:b/>
          <w:bCs/>
          <w:szCs w:val="24"/>
        </w:rPr>
        <w:t>:</w:t>
      </w:r>
      <w:r>
        <w:rPr>
          <w:rFonts w:ascii="Times New Roman" w:cs="Times New Roman" w:hAnsi="Times New Roman"/>
          <w:szCs w:val="24"/>
        </w:rPr>
        <w:t xml:space="preserve"> Polymerase chain reaction (PCR) and DNA sequencing methods can detect the presence of biological adulterants, such as bacteria and yeast, by amplifying and </w:t>
      </w:r>
      <w:r>
        <w:rPr>
          <w:rFonts w:ascii="Times New Roman" w:cs="Times New Roman" w:hAnsi="Times New Roman"/>
          <w:szCs w:val="24"/>
        </w:rPr>
        <w:t>analyzing</w:t>
      </w:r>
      <w:r>
        <w:rPr>
          <w:rFonts w:ascii="Times New Roman" w:cs="Times New Roman" w:hAnsi="Times New Roman"/>
          <w:szCs w:val="24"/>
        </w:rPr>
        <w:t xml:space="preserve"> specific DNA sequences unique to these organisms. These techniques offer high sensitivity and specificity for microbial identification and can be used to track contamination sources in dairy processing facilities.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d. </w:t>
      </w:r>
      <w:r>
        <w:rPr>
          <w:rFonts w:ascii="Times New Roman" w:cs="Times New Roman" w:hAnsi="Times New Roman"/>
          <w:b/>
          <w:bCs/>
          <w:szCs w:val="24"/>
          <w:u w:val="single"/>
        </w:rPr>
        <w:t>Chromatographic Techniques</w:t>
      </w:r>
      <w:r>
        <w:rPr>
          <w:rFonts w:ascii="Times New Roman" w:cs="Times New Roman" w:hAnsi="Times New Roman"/>
          <w:b/>
          <w:bCs/>
          <w:szCs w:val="24"/>
        </w:rPr>
        <w:t>:</w:t>
      </w:r>
      <w:r>
        <w:rPr>
          <w:rFonts w:ascii="Times New Roman" w:cs="Times New Roman" w:hAnsi="Times New Roman"/>
          <w:szCs w:val="24"/>
        </w:rPr>
        <w:t xml:space="preserve"> High-performance liquid chromatography (HPLC) and gas chromatography-mass spectrometry (GC-MS) are powerful analytical techniques used to detect chemical adulterants, such as pesticides, antibiotics, and additives, in milk. These methods separate and quantify individual compounds based on their chemical properties, providing accurate and reliable results.</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1.3.1. Regulatory Measures</w:t>
      </w:r>
    </w:p>
    <w:p>
      <w:pPr>
        <w:pStyle w:val="style0"/>
        <w:spacing w:lineRule="auto" w:line="259"/>
        <w:jc w:val="both"/>
        <w:rPr>
          <w:rFonts w:ascii="Times New Roman" w:cs="Times New Roman" w:hAnsi="Times New Roman"/>
          <w:szCs w:val="24"/>
        </w:rPr>
      </w:pPr>
      <w:r>
        <w:rPr>
          <w:rFonts w:ascii="Times New Roman" w:cs="Times New Roman" w:hAnsi="Times New Roman"/>
          <w:szCs w:val="24"/>
        </w:rPr>
        <w:t>Regulatory authorities play a crucial role in combating milk adulteration by implementing and</w:t>
      </w:r>
      <w:r>
        <w:rPr>
          <w:rFonts w:ascii="Times New Roman" w:cs="Times New Roman" w:hAnsi="Times New Roman"/>
          <w:szCs w:val="24"/>
        </w:rPr>
        <w:t xml:space="preserve"> </w:t>
      </w:r>
      <w:r>
        <w:rPr>
          <w:rFonts w:ascii="Times New Roman" w:cs="Times New Roman" w:hAnsi="Times New Roman"/>
          <w:szCs w:val="24"/>
        </w:rPr>
        <w:t>enforcing stringent standards, regulations, and quality control measures. Regulatory measures aimed at preventing milk adulteration include:</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b/>
          <w:bCs/>
          <w:sz w:val="28"/>
          <w:szCs w:val="28"/>
        </w:rPr>
      </w:pPr>
      <w:r>
        <w:rPr>
          <w:rFonts w:ascii="Times New Roman" w:cs="Times New Roman" w:hAnsi="Times New Roman"/>
          <w:b/>
          <w:bCs/>
          <w:szCs w:val="24"/>
        </w:rPr>
        <w:t xml:space="preserve">a. </w:t>
      </w:r>
      <w:r>
        <w:rPr>
          <w:rFonts w:ascii="Times New Roman" w:cs="Times New Roman" w:hAnsi="Times New Roman"/>
          <w:b/>
          <w:bCs/>
          <w:szCs w:val="24"/>
          <w:u w:val="single"/>
        </w:rPr>
        <w:t>Mandatory Testing:</w:t>
      </w:r>
      <w:r>
        <w:rPr>
          <w:rFonts w:ascii="Times New Roman" w:cs="Times New Roman" w:hAnsi="Times New Roman"/>
          <w:szCs w:val="24"/>
        </w:rPr>
        <w:t xml:space="preserve"> Regulatory agencies require dairy producers and processors to regularly test milk samples for adulterants, microbial contaminants, and chemical residues to ensure compliance with safety and quality standards.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b. </w:t>
      </w:r>
      <w:r>
        <w:rPr>
          <w:rFonts w:ascii="Times New Roman" w:cs="Times New Roman" w:hAnsi="Times New Roman"/>
          <w:b/>
          <w:bCs/>
          <w:szCs w:val="24"/>
          <w:u w:val="single"/>
        </w:rPr>
        <w:t>Quality Standards:</w:t>
      </w:r>
      <w:r>
        <w:rPr>
          <w:rFonts w:ascii="Times New Roman" w:cs="Times New Roman" w:hAnsi="Times New Roman"/>
          <w:szCs w:val="24"/>
        </w:rPr>
        <w:t xml:space="preserve"> Regulatory authorities establish maximum allowable limits for adulterants, microbial contaminants, and chemical residues in milk, setting stringent criteria to safeguard consumer health and industry integrity.</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c. </w:t>
      </w:r>
      <w:r>
        <w:rPr>
          <w:rFonts w:ascii="Times New Roman" w:cs="Times New Roman" w:hAnsi="Times New Roman"/>
          <w:b/>
          <w:bCs/>
          <w:szCs w:val="24"/>
          <w:u w:val="single"/>
        </w:rPr>
        <w:t>Inspection and Enforcement</w:t>
      </w:r>
      <w:r>
        <w:rPr>
          <w:rFonts w:ascii="Times New Roman" w:cs="Times New Roman" w:hAnsi="Times New Roman"/>
          <w:b/>
          <w:bCs/>
          <w:szCs w:val="24"/>
        </w:rPr>
        <w:t>:</w:t>
      </w:r>
      <w:r>
        <w:rPr>
          <w:rFonts w:ascii="Times New Roman" w:cs="Times New Roman" w:hAnsi="Times New Roman"/>
          <w:szCs w:val="24"/>
        </w:rPr>
        <w:t xml:space="preserve"> Regulatory agencies conduct routine inspections of dairy farms, processing plants, and distribution channels to monitor compliance with food safety regulations, detect adulteration practices, and enforce penalties for non-compliance.</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d. </w:t>
      </w:r>
      <w:r>
        <w:rPr>
          <w:rFonts w:ascii="Times New Roman" w:cs="Times New Roman" w:hAnsi="Times New Roman"/>
          <w:b/>
          <w:bCs/>
          <w:szCs w:val="24"/>
          <w:u w:val="single"/>
        </w:rPr>
        <w:t>Public Awareness Campaigns</w:t>
      </w:r>
      <w:r>
        <w:rPr>
          <w:rFonts w:ascii="Times New Roman" w:cs="Times New Roman" w:hAnsi="Times New Roman"/>
          <w:b/>
          <w:bCs/>
          <w:szCs w:val="24"/>
        </w:rPr>
        <w:t>:</w:t>
      </w:r>
      <w:r>
        <w:rPr>
          <w:rFonts w:ascii="Times New Roman" w:cs="Times New Roman" w:hAnsi="Times New Roman"/>
          <w:szCs w:val="24"/>
        </w:rPr>
        <w:t xml:space="preserve"> Regulatory authorities engage in public awareness</w:t>
      </w:r>
    </w:p>
    <w:p>
      <w:pPr>
        <w:pStyle w:val="style0"/>
        <w:spacing w:lineRule="auto" w:line="259"/>
        <w:jc w:val="both"/>
        <w:rPr>
          <w:rFonts w:ascii="Times New Roman" w:cs="Times New Roman" w:hAnsi="Times New Roman"/>
          <w:szCs w:val="24"/>
        </w:rPr>
      </w:pPr>
      <w:r>
        <w:rPr>
          <w:rFonts w:ascii="Times New Roman" w:cs="Times New Roman" w:hAnsi="Times New Roman"/>
          <w:szCs w:val="24"/>
        </w:rPr>
        <w:t>campaigns to educate consumers about the risks of milk adulteration, promote safe food handling practices, and encourage reporting of suspected cases of adulteration.</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noProof/>
          <w:szCs w:val="24"/>
        </w:rPr>
        <w:drawing>
          <wp:inline distL="0" distT="0" distB="0" distR="0">
            <wp:extent cx="2213785" cy="2379394"/>
            <wp:effectExtent l="0" t="0" r="0" b="1905"/>
            <wp:docPr id="1029"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srcRect l="0" t="0" r="0" b="0"/>
                    <a:stretch/>
                  </pic:blipFill>
                  <pic:spPr>
                    <a:xfrm rot="0">
                      <a:off x="0" y="0"/>
                      <a:ext cx="2213785" cy="2379394"/>
                    </a:xfrm>
                    <a:prstGeom prst="rect"/>
                  </pic:spPr>
                </pic:pic>
              </a:graphicData>
            </a:graphic>
          </wp:inline>
        </w:drawing>
      </w:r>
      <w:r>
        <w:rPr>
          <w:rFonts w:ascii="Times New Roman" w:cs="Times New Roman" w:hAnsi="Times New Roman"/>
          <w:noProof/>
          <w:szCs w:val="24"/>
        </w:rPr>
        <w:drawing>
          <wp:inline distL="0" distT="0" distB="0" distR="0">
            <wp:extent cx="2214564" cy="2380231"/>
            <wp:effectExtent l="0" t="0" r="0" b="1270"/>
            <wp:docPr id="1030"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6" cstate="print"/>
                    <a:srcRect l="0" t="0" r="0" b="0"/>
                    <a:stretch/>
                  </pic:blipFill>
                  <pic:spPr>
                    <a:xfrm rot="0">
                      <a:off x="0" y="0"/>
                      <a:ext cx="2214564" cy="2380231"/>
                    </a:xfrm>
                    <a:prstGeom prst="rect"/>
                  </pic:spPr>
                </pic:pic>
              </a:graphicData>
            </a:graphic>
          </wp:inline>
        </w:drawing>
      </w:r>
    </w:p>
    <w:p>
      <w:pPr>
        <w:pStyle w:val="style0"/>
        <w:spacing w:lineRule="auto" w:line="259"/>
        <w:jc w:val="center"/>
        <w:rPr>
          <w:rFonts w:ascii="Times New Roman" w:cs="Times New Roman" w:hAnsi="Times New Roman"/>
          <w:b/>
          <w:bCs/>
          <w:szCs w:val="24"/>
          <w:u w:val="single"/>
        </w:rPr>
      </w:pPr>
      <w:r>
        <w:rPr>
          <w:rFonts w:ascii="Times New Roman" w:cs="Times New Roman" w:hAnsi="Times New Roman"/>
          <w:b/>
          <w:bCs/>
          <w:szCs w:val="24"/>
          <w:u w:val="single"/>
        </w:rPr>
        <w:t>Fig 4: Casein Protein in milk</w:t>
      </w:r>
    </w:p>
    <w:p>
      <w:pPr>
        <w:pStyle w:val="style0"/>
        <w:spacing w:lineRule="auto" w:line="259"/>
        <w:jc w:val="both"/>
        <w:rPr>
          <w:rFonts w:ascii="Times New Roman" w:cs="Times New Roman" w:hAnsi="Times New Roman"/>
          <w:szCs w:val="24"/>
        </w:rPr>
      </w:pPr>
      <w:r>
        <w:rPr>
          <w:rFonts w:ascii="Times New Roman" w:cs="Times New Roman" w:hAnsi="Times New Roman"/>
          <w:szCs w:val="24"/>
        </w:rPr>
        <w:t>In conclusion, adulterant analysis in milk is essential for ensuring food safety, regulatory compliance, and consumer confidence in dairy products. By identifying and quantifying adulterants using analytical techniques, regulatory authorities can enforce stringent standards. prevent adulteration practices, and protect public health. Additionally, public awareness campaigns and education initiatives play a crucial role in empowering consumers to make informed choices and demand high-quality, unadulterated milk products.</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1.3. Extraction of Casein Protein</w:t>
      </w:r>
    </w:p>
    <w:p>
      <w:pPr>
        <w:pStyle w:val="style0"/>
        <w:spacing w:lineRule="auto" w:line="259"/>
        <w:jc w:val="both"/>
        <w:rPr>
          <w:rFonts w:ascii="Times New Roman" w:cs="Times New Roman" w:hAnsi="Times New Roman"/>
          <w:szCs w:val="24"/>
        </w:rPr>
      </w:pPr>
      <w:r>
        <w:rPr>
          <w:rFonts w:ascii="Times New Roman" w:cs="Times New Roman" w:hAnsi="Times New Roman"/>
          <w:szCs w:val="24"/>
        </w:rPr>
        <w:t>Casein, the primary protein component of milk, holds significant industrial importance due to its diverse functional properties and applications in various sectors, including food, pharmaceuticals, and cosmetics. Extracting casein protein from milk involves separating it from other milk constituents, such as whey proteins, fats, and carbohydrates, to obtain a purified protein product. This section explores the extraction methods employed to isolate casein protein from milk, highlighting their principles, advantages, and applications.</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b/>
          <w:bCs/>
          <w:sz w:val="28"/>
          <w:szCs w:val="28"/>
        </w:rPr>
      </w:pPr>
      <w:r>
        <w:rPr>
          <w:rFonts w:ascii="Times New Roman" w:cs="Times New Roman" w:hAnsi="Times New Roman"/>
          <w:b/>
          <w:bCs/>
          <w:szCs w:val="24"/>
        </w:rPr>
        <w:t>1.3.1. Acid Precipitation Method</w:t>
      </w:r>
    </w:p>
    <w:p>
      <w:pPr>
        <w:pStyle w:val="style0"/>
        <w:spacing w:lineRule="auto" w:line="259"/>
        <w:jc w:val="both"/>
        <w:rPr>
          <w:rFonts w:ascii="Times New Roman" w:cs="Times New Roman" w:hAnsi="Times New Roman"/>
          <w:szCs w:val="24"/>
        </w:rPr>
      </w:pPr>
      <w:r>
        <w:rPr>
          <w:rFonts w:ascii="Times New Roman" w:cs="Times New Roman" w:hAnsi="Times New Roman"/>
          <w:szCs w:val="24"/>
        </w:rPr>
        <w:t>The acid precipitation method is one of the most traditional and widely used techniques for extracting casein protein from milk. The process involves lowering the pH of milk to the isoelectric point of casein (pH 4.6), causing it to precipitate out of solution while leaving other milk components, such as whey proteins and fats, in the liquid phase. The steps involved in the acid precipitation method are as follows: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a. </w:t>
      </w:r>
      <w:r>
        <w:rPr>
          <w:rFonts w:ascii="Times New Roman" w:cs="Times New Roman" w:hAnsi="Times New Roman"/>
          <w:b/>
          <w:bCs/>
          <w:szCs w:val="24"/>
          <w:u w:val="single"/>
        </w:rPr>
        <w:t>Acidification</w:t>
      </w:r>
      <w:r>
        <w:rPr>
          <w:rFonts w:ascii="Times New Roman" w:cs="Times New Roman" w:hAnsi="Times New Roman"/>
          <w:b/>
          <w:bCs/>
          <w:szCs w:val="24"/>
        </w:rPr>
        <w:t>:</w:t>
      </w:r>
      <w:r>
        <w:rPr>
          <w:rFonts w:ascii="Times New Roman" w:cs="Times New Roman" w:hAnsi="Times New Roman"/>
          <w:szCs w:val="24"/>
        </w:rPr>
        <w:t xml:space="preserve"> Milk is acidified by adding a food-grade acid, such as hydrochloric acid (HCl) or lactic acid, to reduce the pH to the isoelectric point of casein.</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b. </w:t>
      </w:r>
      <w:r>
        <w:rPr>
          <w:rFonts w:ascii="Times New Roman" w:cs="Times New Roman" w:hAnsi="Times New Roman"/>
          <w:b/>
          <w:bCs/>
          <w:szCs w:val="24"/>
          <w:u w:val="single"/>
        </w:rPr>
        <w:t>Precipitation</w:t>
      </w:r>
      <w:r>
        <w:rPr>
          <w:rFonts w:ascii="Times New Roman" w:cs="Times New Roman" w:hAnsi="Times New Roman"/>
          <w:b/>
          <w:bCs/>
          <w:szCs w:val="24"/>
        </w:rPr>
        <w:t>:</w:t>
      </w:r>
      <w:r>
        <w:rPr>
          <w:rFonts w:ascii="Times New Roman" w:cs="Times New Roman" w:hAnsi="Times New Roman"/>
          <w:szCs w:val="24"/>
        </w:rPr>
        <w:t xml:space="preserve"> As the pH decreases, casein molecules lose their net electrical charge and aggregate into insoluble micelles, forming a white precipitate.</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c. </w:t>
      </w:r>
      <w:r>
        <w:rPr>
          <w:rFonts w:ascii="Times New Roman" w:cs="Times New Roman" w:hAnsi="Times New Roman"/>
          <w:b/>
          <w:bCs/>
          <w:szCs w:val="24"/>
          <w:u w:val="single"/>
        </w:rPr>
        <w:t>Separation</w:t>
      </w:r>
      <w:r>
        <w:rPr>
          <w:rFonts w:ascii="Times New Roman" w:cs="Times New Roman" w:hAnsi="Times New Roman"/>
          <w:b/>
          <w:bCs/>
          <w:szCs w:val="24"/>
        </w:rPr>
        <w:t>:</w:t>
      </w:r>
      <w:r>
        <w:rPr>
          <w:rFonts w:ascii="Times New Roman" w:cs="Times New Roman" w:hAnsi="Times New Roman"/>
          <w:szCs w:val="24"/>
        </w:rPr>
        <w:t xml:space="preserve"> The casein precipitate is separated from the liquid phase by centrifugation or filtration, yielding a crude casein concentrate.</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d. </w:t>
      </w:r>
      <w:r>
        <w:rPr>
          <w:rFonts w:ascii="Times New Roman" w:cs="Times New Roman" w:hAnsi="Times New Roman"/>
          <w:b/>
          <w:bCs/>
          <w:szCs w:val="24"/>
          <w:u w:val="single"/>
        </w:rPr>
        <w:t>Washing</w:t>
      </w:r>
      <w:r>
        <w:rPr>
          <w:rFonts w:ascii="Times New Roman" w:cs="Times New Roman" w:hAnsi="Times New Roman"/>
          <w:b/>
          <w:bCs/>
          <w:szCs w:val="24"/>
        </w:rPr>
        <w:t>:</w:t>
      </w:r>
      <w:r>
        <w:rPr>
          <w:rFonts w:ascii="Times New Roman" w:cs="Times New Roman" w:hAnsi="Times New Roman"/>
          <w:szCs w:val="24"/>
        </w:rPr>
        <w:t xml:space="preserve"> The crude casein concentrate is washed with water to remove residual whey proteins, lactose, and acid, improving the purity and quality of the final product.</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e. </w:t>
      </w:r>
      <w:r>
        <w:rPr>
          <w:rFonts w:ascii="Times New Roman" w:cs="Times New Roman" w:hAnsi="Times New Roman"/>
          <w:b/>
          <w:bCs/>
          <w:szCs w:val="24"/>
          <w:u w:val="single"/>
        </w:rPr>
        <w:t>Dr</w:t>
      </w:r>
      <w:r>
        <w:rPr>
          <w:rFonts w:ascii="Times New Roman" w:cs="Times New Roman" w:hAnsi="Times New Roman"/>
          <w:b/>
          <w:bCs/>
          <w:szCs w:val="24"/>
          <w:u w:val="single"/>
        </w:rPr>
        <w:t>y</w:t>
      </w:r>
      <w:r>
        <w:rPr>
          <w:rFonts w:ascii="Times New Roman" w:cs="Times New Roman" w:hAnsi="Times New Roman"/>
          <w:b/>
          <w:bCs/>
          <w:szCs w:val="24"/>
          <w:u w:val="single"/>
        </w:rPr>
        <w:t>ing</w:t>
      </w:r>
      <w:r>
        <w:rPr>
          <w:rFonts w:ascii="Times New Roman" w:cs="Times New Roman" w:hAnsi="Times New Roman"/>
          <w:b/>
          <w:bCs/>
          <w:szCs w:val="24"/>
        </w:rPr>
        <w:t>:</w:t>
      </w:r>
      <w:r>
        <w:rPr>
          <w:rFonts w:ascii="Times New Roman" w:cs="Times New Roman" w:hAnsi="Times New Roman"/>
          <w:szCs w:val="24"/>
        </w:rPr>
        <w:t xml:space="preserve"> The washed casein precipitate is dried to remove excess moisture and obtain a powdered form suitable for further processing and utilization.</w:t>
      </w:r>
    </w:p>
    <w:p>
      <w:pPr>
        <w:pStyle w:val="style0"/>
        <w:spacing w:lineRule="auto" w:line="259"/>
        <w:jc w:val="both"/>
        <w:rPr>
          <w:rFonts w:ascii="Times New Roman" w:cs="Times New Roman" w:hAnsi="Times New Roman"/>
          <w:szCs w:val="24"/>
        </w:rPr>
      </w:pPr>
      <w:r>
        <w:rPr>
          <w:rFonts w:ascii="Times New Roman" w:cs="Times New Roman" w:hAnsi="Times New Roman"/>
          <w:szCs w:val="24"/>
        </w:rPr>
        <w:t>The acid precipitation method offers several advantages, including simplicity. cost-effectiveness, and scalability, making it suitable for large-scale industrial production of casein protein. However, this method may result in lower protein yields and require additional purification steps to remove impurities and achieve desired protein quality.</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1.3.2. Enzymatic Precipitation Method</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The enzymatic precipitation method involves the use of proteolytic enzymes, such as rennet or microbial proteases, to selectively </w:t>
      </w:r>
      <w:r>
        <w:rPr>
          <w:rFonts w:ascii="Times New Roman" w:cs="Times New Roman" w:hAnsi="Times New Roman"/>
          <w:szCs w:val="24"/>
        </w:rPr>
        <w:t>hydrolyze</w:t>
      </w:r>
      <w:r>
        <w:rPr>
          <w:rFonts w:ascii="Times New Roman" w:cs="Times New Roman" w:hAnsi="Times New Roman"/>
          <w:szCs w:val="24"/>
        </w:rPr>
        <w:t xml:space="preserve"> milk proteins and separate casein from whey proteins. This method exploits the differential solubility and structural properties of casein and whey proteins to facilitate their separation. The steps involved in the enzymatic precipitation method are as follows:</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a. </w:t>
      </w:r>
      <w:r>
        <w:rPr>
          <w:rFonts w:ascii="Times New Roman" w:cs="Times New Roman" w:hAnsi="Times New Roman"/>
          <w:b/>
          <w:bCs/>
          <w:szCs w:val="24"/>
          <w:u w:val="single"/>
        </w:rPr>
        <w:t>Enzymatic Treatment</w:t>
      </w:r>
      <w:r>
        <w:rPr>
          <w:rFonts w:ascii="Times New Roman" w:cs="Times New Roman" w:hAnsi="Times New Roman"/>
          <w:b/>
          <w:bCs/>
          <w:szCs w:val="24"/>
        </w:rPr>
        <w:t>:</w:t>
      </w:r>
      <w:r>
        <w:rPr>
          <w:rFonts w:ascii="Times New Roman" w:cs="Times New Roman" w:hAnsi="Times New Roman"/>
          <w:szCs w:val="24"/>
        </w:rPr>
        <w:t xml:space="preserve"> Milk is treated with proteolytic enzymes, such as rennet (chymosin) or microbial proteases, which selectively </w:t>
      </w:r>
      <w:r>
        <w:rPr>
          <w:rFonts w:ascii="Times New Roman" w:cs="Times New Roman" w:hAnsi="Times New Roman"/>
          <w:szCs w:val="24"/>
        </w:rPr>
        <w:t>hydrolyze</w:t>
      </w:r>
      <w:r>
        <w:rPr>
          <w:rFonts w:ascii="Times New Roman" w:cs="Times New Roman" w:hAnsi="Times New Roman"/>
          <w:szCs w:val="24"/>
        </w:rPr>
        <w:t xml:space="preserve"> K-casein, a key component of the casein micelles, resulting in the destabilization and precipitation of casein.</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b. </w:t>
      </w:r>
      <w:r>
        <w:rPr>
          <w:rFonts w:ascii="Times New Roman" w:cs="Times New Roman" w:hAnsi="Times New Roman"/>
          <w:b/>
          <w:bCs/>
          <w:szCs w:val="24"/>
          <w:u w:val="single"/>
        </w:rPr>
        <w:t>Precipitation</w:t>
      </w:r>
      <w:r>
        <w:rPr>
          <w:rFonts w:ascii="Times New Roman" w:cs="Times New Roman" w:hAnsi="Times New Roman"/>
          <w:b/>
          <w:bCs/>
          <w:szCs w:val="24"/>
        </w:rPr>
        <w:t>:</w:t>
      </w:r>
      <w:r>
        <w:rPr>
          <w:rFonts w:ascii="Times New Roman" w:cs="Times New Roman" w:hAnsi="Times New Roman"/>
          <w:szCs w:val="24"/>
        </w:rPr>
        <w:t xml:space="preserve"> The enzymatically treated milk undergoes gentle agitation or heating to facilitate the aggregation and precipitation of casein micelles, which form a gel-like curd.</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c. </w:t>
      </w:r>
      <w:r>
        <w:rPr>
          <w:rFonts w:ascii="Times New Roman" w:cs="Times New Roman" w:hAnsi="Times New Roman"/>
          <w:b/>
          <w:bCs/>
          <w:szCs w:val="24"/>
          <w:u w:val="single"/>
        </w:rPr>
        <w:t>Separation</w:t>
      </w:r>
      <w:r>
        <w:rPr>
          <w:rFonts w:ascii="Times New Roman" w:cs="Times New Roman" w:hAnsi="Times New Roman"/>
          <w:b/>
          <w:bCs/>
          <w:szCs w:val="24"/>
        </w:rPr>
        <w:t>:</w:t>
      </w:r>
      <w:r>
        <w:rPr>
          <w:rFonts w:ascii="Times New Roman" w:cs="Times New Roman" w:hAnsi="Times New Roman"/>
          <w:szCs w:val="24"/>
        </w:rPr>
        <w:t xml:space="preserve"> The casein curd is separated from the liquid whey fraction by filtration or centrifugation, yielding a concentrated casein suspension.</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d. </w:t>
      </w:r>
      <w:r>
        <w:rPr>
          <w:rFonts w:ascii="Times New Roman" w:cs="Times New Roman" w:hAnsi="Times New Roman"/>
          <w:b/>
          <w:bCs/>
          <w:szCs w:val="24"/>
          <w:u w:val="single"/>
        </w:rPr>
        <w:t>Washing and Dr</w:t>
      </w:r>
      <w:r>
        <w:rPr>
          <w:rFonts w:ascii="Times New Roman" w:cs="Times New Roman" w:hAnsi="Times New Roman"/>
          <w:b/>
          <w:bCs/>
          <w:szCs w:val="24"/>
          <w:u w:val="single"/>
        </w:rPr>
        <w:t>y</w:t>
      </w:r>
      <w:r>
        <w:rPr>
          <w:rFonts w:ascii="Times New Roman" w:cs="Times New Roman" w:hAnsi="Times New Roman"/>
          <w:b/>
          <w:bCs/>
          <w:szCs w:val="24"/>
          <w:u w:val="single"/>
        </w:rPr>
        <w:t>ing</w:t>
      </w:r>
      <w:r>
        <w:rPr>
          <w:rFonts w:ascii="Times New Roman" w:cs="Times New Roman" w:hAnsi="Times New Roman"/>
          <w:b/>
          <w:bCs/>
          <w:szCs w:val="24"/>
        </w:rPr>
        <w:t>:</w:t>
      </w:r>
      <w:r>
        <w:rPr>
          <w:rFonts w:ascii="Times New Roman" w:cs="Times New Roman" w:hAnsi="Times New Roman"/>
          <w:szCs w:val="24"/>
        </w:rPr>
        <w:t xml:space="preserve"> The casein suspension is washed with water to remove residual whey proteins and enzymes, followed by drying to obtain a powdered casein product.</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The </w:t>
      </w:r>
      <w:r>
        <w:rPr>
          <w:rFonts w:ascii="Times New Roman" w:cs="Times New Roman" w:hAnsi="Times New Roman"/>
          <w:szCs w:val="24"/>
        </w:rPr>
        <w:t xml:space="preserve"> </w:t>
      </w:r>
      <w:r>
        <w:rPr>
          <w:rFonts w:ascii="Times New Roman" w:cs="Times New Roman" w:hAnsi="Times New Roman"/>
          <w:szCs w:val="24"/>
        </w:rPr>
        <w:t>enzymatic</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 xml:space="preserve">precipitation </w:t>
      </w:r>
      <w:r>
        <w:rPr>
          <w:rFonts w:ascii="Times New Roman" w:cs="Times New Roman" w:hAnsi="Times New Roman"/>
          <w:szCs w:val="24"/>
        </w:rPr>
        <w:t xml:space="preserve"> </w:t>
      </w:r>
      <w:r>
        <w:rPr>
          <w:rFonts w:ascii="Times New Roman" w:cs="Times New Roman" w:hAnsi="Times New Roman"/>
          <w:szCs w:val="24"/>
        </w:rPr>
        <w:t>method</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 xml:space="preserve">offers </w:t>
      </w:r>
      <w:r>
        <w:rPr>
          <w:rFonts w:ascii="Times New Roman" w:cs="Times New Roman" w:hAnsi="Times New Roman"/>
          <w:szCs w:val="24"/>
        </w:rPr>
        <w:t xml:space="preserve"> </w:t>
      </w:r>
      <w:r>
        <w:rPr>
          <w:rFonts w:ascii="Times New Roman" w:cs="Times New Roman" w:hAnsi="Times New Roman"/>
          <w:szCs w:val="24"/>
        </w:rPr>
        <w:t>several</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advantages</w:t>
      </w:r>
      <w:r>
        <w:rPr>
          <w:rFonts w:ascii="Times New Roman" w:cs="Times New Roman" w:hAnsi="Times New Roman"/>
          <w:szCs w:val="24"/>
        </w:rPr>
        <w:t xml:space="preserve"> </w:t>
      </w:r>
      <w:r>
        <w:rPr>
          <w:rFonts w:ascii="Times New Roman" w:cs="Times New Roman" w:hAnsi="Times New Roman"/>
          <w:szCs w:val="24"/>
        </w:rPr>
        <w:t xml:space="preserve"> over</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the</w:t>
      </w:r>
      <w:r>
        <w:rPr>
          <w:rFonts w:ascii="Times New Roman" w:cs="Times New Roman" w:hAnsi="Times New Roman"/>
          <w:szCs w:val="24"/>
        </w:rPr>
        <w:t xml:space="preserve"> </w:t>
      </w:r>
      <w:r>
        <w:rPr>
          <w:rFonts w:ascii="Times New Roman" w:cs="Times New Roman" w:hAnsi="Times New Roman"/>
          <w:szCs w:val="24"/>
        </w:rPr>
        <w:t xml:space="preserve"> acid</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 xml:space="preserve">precipitation method, including higher protein </w:t>
      </w:r>
      <w:r>
        <w:rPr>
          <w:rFonts w:ascii="Times New Roman" w:cs="Times New Roman" w:hAnsi="Times New Roman"/>
          <w:szCs w:val="24"/>
        </w:rPr>
        <w:t>yields,</w:t>
      </w:r>
      <w:r>
        <w:rPr>
          <w:rFonts w:ascii="Times New Roman" w:cs="Times New Roman" w:hAnsi="Times New Roman"/>
          <w:szCs w:val="24"/>
        </w:rPr>
        <w:t xml:space="preserve"> </w:t>
      </w:r>
      <w:r>
        <w:rPr>
          <w:rFonts w:ascii="Times New Roman" w:cs="Times New Roman" w:hAnsi="Times New Roman"/>
          <w:szCs w:val="24"/>
        </w:rPr>
        <w:t xml:space="preserve"> improved</w:t>
      </w:r>
      <w:r>
        <w:rPr>
          <w:rFonts w:ascii="Times New Roman" w:cs="Times New Roman" w:hAnsi="Times New Roman"/>
          <w:szCs w:val="24"/>
        </w:rPr>
        <w:t xml:space="preserve"> protein solubility, and </w:t>
      </w:r>
      <w:r>
        <w:rPr>
          <w:rFonts w:ascii="Times New Roman" w:cs="Times New Roman" w:hAnsi="Times New Roman"/>
          <w:szCs w:val="24"/>
        </w:rPr>
        <w:t xml:space="preserve">reduced </w:t>
      </w:r>
      <w:r>
        <w:rPr>
          <w:rFonts w:ascii="Times New Roman" w:cs="Times New Roman" w:hAnsi="Times New Roman"/>
          <w:szCs w:val="24"/>
        </w:rPr>
        <w:t xml:space="preserve"> </w:t>
      </w:r>
      <w:r>
        <w:rPr>
          <w:rFonts w:ascii="Times New Roman" w:cs="Times New Roman" w:hAnsi="Times New Roman"/>
          <w:szCs w:val="24"/>
        </w:rPr>
        <w:t>potential</w:t>
      </w:r>
      <w:r>
        <w:rPr>
          <w:rFonts w:ascii="Times New Roman" w:cs="Times New Roman" w:hAnsi="Times New Roman"/>
          <w:szCs w:val="24"/>
        </w:rPr>
        <w:t xml:space="preserve"> for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protein denaturation. However, enzymatic precipitation may require specialized enzymes. longer processing times, and careful control of reaction conditions to optimize protein recovery and quality.</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1.3.3. Applications of Casein Protein</w:t>
      </w:r>
    </w:p>
    <w:p>
      <w:pPr>
        <w:pStyle w:val="style0"/>
        <w:spacing w:lineRule="auto" w:line="259"/>
        <w:jc w:val="both"/>
        <w:rPr>
          <w:rFonts w:ascii="Times New Roman" w:cs="Times New Roman" w:hAnsi="Times New Roman"/>
          <w:szCs w:val="24"/>
        </w:rPr>
      </w:pPr>
      <w:r>
        <w:rPr>
          <w:rFonts w:ascii="Times New Roman" w:cs="Times New Roman" w:hAnsi="Times New Roman"/>
          <w:szCs w:val="24"/>
        </w:rPr>
        <w:t>Casein protein extracted from milk finds numerous applications in various industries, including:</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a. </w:t>
      </w:r>
      <w:r>
        <w:rPr>
          <w:rFonts w:ascii="Times New Roman" w:cs="Times New Roman" w:hAnsi="Times New Roman"/>
          <w:b/>
          <w:bCs/>
          <w:szCs w:val="24"/>
          <w:u w:val="single"/>
        </w:rPr>
        <w:t>Food Industry</w:t>
      </w:r>
      <w:r>
        <w:rPr>
          <w:rFonts w:ascii="Times New Roman" w:cs="Times New Roman" w:hAnsi="Times New Roman"/>
          <w:b/>
          <w:bCs/>
          <w:szCs w:val="24"/>
        </w:rPr>
        <w:t xml:space="preserve">: </w:t>
      </w:r>
      <w:r>
        <w:rPr>
          <w:rFonts w:ascii="Times New Roman" w:cs="Times New Roman" w:hAnsi="Times New Roman"/>
          <w:szCs w:val="24"/>
        </w:rPr>
        <w:t>Casein serves as a functional ingredient in food products such as cheese. yogurt, ice cream, and bakery goods, providing emulsifying, thickening, and gelling properties.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b. </w:t>
      </w:r>
      <w:r>
        <w:rPr>
          <w:rFonts w:ascii="Times New Roman" w:cs="Times New Roman" w:hAnsi="Times New Roman"/>
          <w:b/>
          <w:bCs/>
          <w:szCs w:val="24"/>
          <w:u w:val="single"/>
        </w:rPr>
        <w:t>Pharmaceutical Industry</w:t>
      </w:r>
      <w:r>
        <w:rPr>
          <w:rFonts w:ascii="Times New Roman" w:cs="Times New Roman" w:hAnsi="Times New Roman"/>
          <w:b/>
          <w:bCs/>
          <w:szCs w:val="24"/>
        </w:rPr>
        <w:t>:</w:t>
      </w:r>
      <w:r>
        <w:rPr>
          <w:rFonts w:ascii="Times New Roman" w:cs="Times New Roman" w:hAnsi="Times New Roman"/>
          <w:szCs w:val="24"/>
        </w:rPr>
        <w:t xml:space="preserve"> Casein-based formulations are used in pharmaceutical applications, including drug delivery systems, encapsulation of bioactive compounds, and sustained-release formulations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c. </w:t>
      </w:r>
      <w:r>
        <w:rPr>
          <w:rFonts w:ascii="Times New Roman" w:cs="Times New Roman" w:hAnsi="Times New Roman"/>
          <w:b/>
          <w:bCs/>
          <w:szCs w:val="24"/>
          <w:u w:val="single"/>
        </w:rPr>
        <w:t>Cosmetic Industry</w:t>
      </w:r>
      <w:r>
        <w:rPr>
          <w:rFonts w:ascii="Times New Roman" w:cs="Times New Roman" w:hAnsi="Times New Roman"/>
          <w:b/>
          <w:bCs/>
          <w:szCs w:val="24"/>
        </w:rPr>
        <w:t>:</w:t>
      </w:r>
      <w:r>
        <w:rPr>
          <w:rFonts w:ascii="Times New Roman" w:cs="Times New Roman" w:hAnsi="Times New Roman"/>
          <w:szCs w:val="24"/>
        </w:rPr>
        <w:t xml:space="preserve"> Casein derivatives, such as sodium caseinate and casein hydrolysates. are utilized in cosmetic formulations for their moisturizing, emulsifying, and film-forming properties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d. </w:t>
      </w:r>
      <w:r>
        <w:rPr>
          <w:rFonts w:ascii="Times New Roman" w:cs="Times New Roman" w:hAnsi="Times New Roman"/>
          <w:b/>
          <w:bCs/>
          <w:szCs w:val="24"/>
          <w:u w:val="single"/>
        </w:rPr>
        <w:t>Industrial Applications</w:t>
      </w:r>
      <w:r>
        <w:rPr>
          <w:rFonts w:ascii="Times New Roman" w:cs="Times New Roman" w:hAnsi="Times New Roman"/>
          <w:b/>
          <w:bCs/>
          <w:szCs w:val="24"/>
        </w:rPr>
        <w:t>:</w:t>
      </w:r>
      <w:r>
        <w:rPr>
          <w:rFonts w:ascii="Times New Roman" w:cs="Times New Roman" w:hAnsi="Times New Roman"/>
          <w:szCs w:val="24"/>
        </w:rPr>
        <w:t xml:space="preserve"> Casein is employed in non-food applications, such as adhesives, paints, coatings, and textiles, due to its adhesive, binding, and film-forming characteristics.</w:t>
      </w:r>
    </w:p>
    <w:p>
      <w:pPr>
        <w:pStyle w:val="style0"/>
        <w:spacing w:lineRule="auto" w:line="259"/>
        <w:jc w:val="both"/>
        <w:rPr>
          <w:rFonts w:ascii="Times New Roman" w:cs="Times New Roman" w:hAnsi="Times New Roman"/>
          <w:szCs w:val="24"/>
        </w:rPr>
      </w:pPr>
      <w:r>
        <w:rPr>
          <w:rFonts w:ascii="Times New Roman" w:cs="Times New Roman" w:hAnsi="Times New Roman"/>
          <w:szCs w:val="24"/>
        </w:rPr>
        <w:t>In conclusion, the extraction of casein protein from milk involves separating it from other milk constituents using methods such as acid precipitation and enzymatic precipitation. These techniques yield purified casein products with diverse applications in the food, pharmaceutical, cosmetic, and industrial sectors, highlighting the versatility and importance of casein in various industries. Further research and innovation in casein extraction and utilization hold promise for the development of novel applications and value-added products derived from milk proteins.</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1.4. Lactose Intolerance</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Lactose intolerance is a common digestive disorder characterized by the inability to digest </w:t>
      </w:r>
      <w:r>
        <w:rPr>
          <w:rFonts w:ascii="Times New Roman" w:cs="Times New Roman" w:hAnsi="Times New Roman"/>
          <w:szCs w:val="24"/>
        </w:rPr>
        <w:t>lactose</w:t>
      </w:r>
      <w:r>
        <w:rPr>
          <w:rFonts w:ascii="Times New Roman" w:cs="Times New Roman" w:hAnsi="Times New Roman"/>
          <w:szCs w:val="24"/>
        </w:rPr>
        <w:t>,</w:t>
      </w:r>
      <w:r>
        <w:rPr>
          <w:rFonts w:ascii="Times New Roman" w:cs="Times New Roman" w:hAnsi="Times New Roman"/>
          <w:szCs w:val="24"/>
        </w:rPr>
        <w:t xml:space="preserve"> the primary carbohydrate found in milk and dairy products. This condition arises due to insufficient levels of lactase enzyme, which is responsible for breaking down lactose into glucose and galactose in the small intestine. Lactose intolerance can lead to a range of gastrointestinal symptoms upon consuming lactose-containing foods, posing challenges for affected individuals in managing their dietary choices and overall well-being. This section explores the causes, symptoms, diagnostic approaches, dietary management strategies, and prevalence of lactose intolerance.</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noProof/>
          <w:szCs w:val="24"/>
        </w:rPr>
        <w:drawing>
          <wp:inline distL="0" distT="0" distB="0" distR="0">
            <wp:extent cx="4396154" cy="2385051"/>
            <wp:effectExtent l="0" t="0" r="4445" b="0"/>
            <wp:docPr id="1031"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7" cstate="print"/>
                    <a:srcRect l="3206" t="17236" r="178" b="12874"/>
                    <a:stretch/>
                  </pic:blipFill>
                  <pic:spPr>
                    <a:xfrm rot="0">
                      <a:off x="0" y="0"/>
                      <a:ext cx="4396154" cy="2385051"/>
                    </a:xfrm>
                    <a:prstGeom prst="rect"/>
                    <a:ln>
                      <a:noFill/>
                    </a:ln>
                  </pic:spPr>
                </pic:pic>
              </a:graphicData>
            </a:graphic>
          </wp:inline>
        </w:drawing>
      </w:r>
    </w:p>
    <w:p>
      <w:pPr>
        <w:pStyle w:val="style0"/>
        <w:spacing w:lineRule="auto" w:line="259"/>
        <w:jc w:val="center"/>
        <w:rPr>
          <w:rFonts w:ascii="Times New Roman" w:cs="Times New Roman" w:hAnsi="Times New Roman"/>
          <w:b/>
          <w:bCs/>
          <w:szCs w:val="24"/>
          <w:u w:val="single"/>
        </w:rPr>
      </w:pPr>
      <w:r>
        <w:rPr>
          <w:rFonts w:ascii="Times New Roman" w:cs="Times New Roman" w:hAnsi="Times New Roman"/>
          <w:b/>
          <w:bCs/>
          <w:szCs w:val="24"/>
          <w:u w:val="single"/>
        </w:rPr>
        <w:t>Fig 5</w:t>
      </w:r>
      <w:r>
        <w:rPr>
          <w:rFonts w:ascii="Times New Roman" w:cs="Times New Roman" w:hAnsi="Times New Roman"/>
          <w:b/>
          <w:bCs/>
          <w:szCs w:val="24"/>
          <w:u w:val="single"/>
        </w:rPr>
        <w:t>:</w:t>
      </w:r>
      <w:r>
        <w:rPr>
          <w:rFonts w:ascii="Times New Roman" w:cs="Times New Roman" w:hAnsi="Times New Roman"/>
          <w:b/>
          <w:bCs/>
          <w:szCs w:val="24"/>
          <w:u w:val="single"/>
        </w:rPr>
        <w:t xml:space="preserve"> Lactose Protein</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1.4.1. Causes of Lactose Intolerance</w:t>
      </w:r>
    </w:p>
    <w:p>
      <w:pPr>
        <w:pStyle w:val="style0"/>
        <w:spacing w:lineRule="auto" w:line="259"/>
        <w:jc w:val="both"/>
        <w:rPr>
          <w:rFonts w:ascii="Times New Roman" w:cs="Times New Roman" w:hAnsi="Times New Roman"/>
          <w:szCs w:val="24"/>
        </w:rPr>
      </w:pPr>
      <w:r>
        <w:rPr>
          <w:rFonts w:ascii="Times New Roman" w:cs="Times New Roman" w:hAnsi="Times New Roman"/>
          <w:szCs w:val="24"/>
        </w:rPr>
        <w:t>Lactose intolerance can develop as a result of several factors, including:</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a. </w:t>
      </w:r>
      <w:r>
        <w:rPr>
          <w:rFonts w:ascii="Times New Roman" w:cs="Times New Roman" w:hAnsi="Times New Roman"/>
          <w:b/>
          <w:bCs/>
          <w:szCs w:val="24"/>
          <w:u w:val="single"/>
        </w:rPr>
        <w:t>Primary Lactase Deficiency</w:t>
      </w:r>
      <w:r>
        <w:rPr>
          <w:rFonts w:ascii="Times New Roman" w:cs="Times New Roman" w:hAnsi="Times New Roman"/>
          <w:b/>
          <w:bCs/>
          <w:szCs w:val="24"/>
        </w:rPr>
        <w:t>:</w:t>
      </w:r>
      <w:r>
        <w:rPr>
          <w:rFonts w:ascii="Times New Roman" w:cs="Times New Roman" w:hAnsi="Times New Roman"/>
          <w:szCs w:val="24"/>
        </w:rPr>
        <w:t xml:space="preserve"> The most common form of lactose intolerance, primary lactase deficiency, occurs due to a gradual decline in lactase enzyme activity with age, typically manifesting in adolescence or adulthood. This decline in enzyme activity is genetically determined and varies among individuals and ethnic groups.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b. </w:t>
      </w:r>
      <w:r>
        <w:rPr>
          <w:rFonts w:ascii="Times New Roman" w:cs="Times New Roman" w:hAnsi="Times New Roman"/>
          <w:b/>
          <w:bCs/>
          <w:szCs w:val="24"/>
          <w:u w:val="single"/>
        </w:rPr>
        <w:t>Secondary Lactase Deficiency</w:t>
      </w:r>
      <w:r>
        <w:rPr>
          <w:rFonts w:ascii="Times New Roman" w:cs="Times New Roman" w:hAnsi="Times New Roman"/>
          <w:b/>
          <w:bCs/>
          <w:szCs w:val="24"/>
        </w:rPr>
        <w:t>:</w:t>
      </w:r>
      <w:r>
        <w:rPr>
          <w:rFonts w:ascii="Times New Roman" w:cs="Times New Roman" w:hAnsi="Times New Roman"/>
          <w:szCs w:val="24"/>
        </w:rPr>
        <w:t xml:space="preserve"> Secondary lactase deficiency may occur as a result of damage to the intestinal lining, such as gastrointestinal infections, inflammatory bowel diseases (e.g., Crohn's disease, ulcerative colitis), celiac disease, or chemotherapy treatments. In these cases, lactose intolerance is often temporary and resolves once the underlying condition is treated.</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c. </w:t>
      </w:r>
      <w:r>
        <w:rPr>
          <w:rFonts w:ascii="Times New Roman" w:cs="Times New Roman" w:hAnsi="Times New Roman"/>
          <w:b/>
          <w:bCs/>
          <w:szCs w:val="24"/>
          <w:u w:val="single"/>
        </w:rPr>
        <w:t>Congenital Lactase Deficiency:</w:t>
      </w:r>
      <w:r>
        <w:rPr>
          <w:rFonts w:ascii="Times New Roman" w:cs="Times New Roman" w:hAnsi="Times New Roman"/>
          <w:szCs w:val="24"/>
        </w:rPr>
        <w:t xml:space="preserve"> Rarely, individuals may inherit a genetic mutation that results in congenital lactase deficiency, a condition characterized by complete absence or severe deficiency of lactase enzyme activity from birth. Infants with congenital lactase deficiency typically present with severe gastrointestinal symptoms and require specialized medical care.</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1.4.2. Symptoms of Lactose Intolerance</w:t>
      </w:r>
    </w:p>
    <w:p>
      <w:pPr>
        <w:pStyle w:val="style0"/>
        <w:spacing w:lineRule="auto" w:line="259"/>
        <w:jc w:val="both"/>
        <w:rPr>
          <w:rFonts w:ascii="Times New Roman" w:cs="Times New Roman" w:hAnsi="Times New Roman"/>
          <w:szCs w:val="24"/>
        </w:rPr>
      </w:pPr>
      <w:r>
        <w:rPr>
          <w:rFonts w:ascii="Times New Roman" w:cs="Times New Roman" w:hAnsi="Times New Roman"/>
          <w:szCs w:val="24"/>
        </w:rPr>
        <w:t>The symptoms of lactose intolerance typically occur within 30 minutes to two hours after consuming lactose-containing foods and may vary in severity depending on individual tolerance levels. Common symptoms include:</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a. </w:t>
      </w:r>
      <w:r>
        <w:rPr>
          <w:rFonts w:ascii="Times New Roman" w:cs="Times New Roman" w:hAnsi="Times New Roman"/>
          <w:b/>
          <w:bCs/>
          <w:szCs w:val="24"/>
          <w:u w:val="single"/>
        </w:rPr>
        <w:t>Abdominal Pain</w:t>
      </w:r>
      <w:r>
        <w:rPr>
          <w:rFonts w:ascii="Times New Roman" w:cs="Times New Roman" w:hAnsi="Times New Roman"/>
          <w:b/>
          <w:bCs/>
          <w:szCs w:val="24"/>
        </w:rPr>
        <w:t>:</w:t>
      </w:r>
      <w:r>
        <w:rPr>
          <w:rFonts w:ascii="Times New Roman" w:cs="Times New Roman" w:hAnsi="Times New Roman"/>
          <w:szCs w:val="24"/>
        </w:rPr>
        <w:t xml:space="preserve"> Cramping or discomfort in the abdominal region, often accompanied by bloating and gas production.</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b. </w:t>
      </w:r>
      <w:r>
        <w:rPr>
          <w:rFonts w:ascii="Times New Roman" w:cs="Times New Roman" w:hAnsi="Times New Roman"/>
          <w:b/>
          <w:bCs/>
          <w:szCs w:val="24"/>
          <w:u w:val="single"/>
        </w:rPr>
        <w:t>Diarrhe</w:t>
      </w:r>
      <w:r>
        <w:rPr>
          <w:rFonts w:ascii="Times New Roman" w:cs="Times New Roman" w:hAnsi="Times New Roman"/>
          <w:b/>
          <w:bCs/>
          <w:szCs w:val="24"/>
          <w:u w:val="single"/>
        </w:rPr>
        <w:t>a</w:t>
      </w:r>
      <w:r>
        <w:rPr>
          <w:rFonts w:ascii="Times New Roman" w:cs="Times New Roman" w:hAnsi="Times New Roman"/>
          <w:b/>
          <w:bCs/>
          <w:szCs w:val="24"/>
        </w:rPr>
        <w:t>:</w:t>
      </w:r>
      <w:r>
        <w:rPr>
          <w:rFonts w:ascii="Times New Roman" w:cs="Times New Roman" w:hAnsi="Times New Roman"/>
          <w:szCs w:val="24"/>
        </w:rPr>
        <w:t xml:space="preserve"> Increased frequency and urgency of bowel movements, along with loose or watery stools.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c. </w:t>
      </w:r>
      <w:r>
        <w:rPr>
          <w:rFonts w:ascii="Times New Roman" w:cs="Times New Roman" w:hAnsi="Times New Roman"/>
          <w:b/>
          <w:bCs/>
          <w:szCs w:val="24"/>
          <w:u w:val="single"/>
        </w:rPr>
        <w:t>Flatulence</w:t>
      </w:r>
      <w:r>
        <w:rPr>
          <w:rFonts w:ascii="Times New Roman" w:cs="Times New Roman" w:hAnsi="Times New Roman"/>
          <w:b/>
          <w:bCs/>
          <w:szCs w:val="24"/>
        </w:rPr>
        <w:t>:</w:t>
      </w:r>
      <w:r>
        <w:rPr>
          <w:rFonts w:ascii="Times New Roman" w:cs="Times New Roman" w:hAnsi="Times New Roman"/>
          <w:szCs w:val="24"/>
        </w:rPr>
        <w:t xml:space="preserve"> Excessive gas production in the gastrointestinal tract, leading to bloating. belching, and flatulence.</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d. </w:t>
      </w:r>
      <w:r>
        <w:rPr>
          <w:rFonts w:ascii="Times New Roman" w:cs="Times New Roman" w:hAnsi="Times New Roman"/>
          <w:b/>
          <w:bCs/>
          <w:szCs w:val="24"/>
          <w:u w:val="single"/>
        </w:rPr>
        <w:t>Nausea and Vomiting</w:t>
      </w:r>
      <w:r>
        <w:rPr>
          <w:rFonts w:ascii="Times New Roman" w:cs="Times New Roman" w:hAnsi="Times New Roman"/>
          <w:b/>
          <w:bCs/>
          <w:szCs w:val="24"/>
        </w:rPr>
        <w:t>:</w:t>
      </w:r>
      <w:r>
        <w:rPr>
          <w:rFonts w:ascii="Times New Roman" w:cs="Times New Roman" w:hAnsi="Times New Roman"/>
          <w:szCs w:val="24"/>
        </w:rPr>
        <w:t xml:space="preserve"> Some individuals may experience nausea and vomiting as a result of lactose consumption, particularly in severe cases.</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1.4.3. Diagnostic Approaches</w:t>
      </w:r>
    </w:p>
    <w:p>
      <w:pPr>
        <w:pStyle w:val="style0"/>
        <w:spacing w:lineRule="auto" w:line="259"/>
        <w:jc w:val="both"/>
        <w:rPr>
          <w:rFonts w:ascii="Times New Roman" w:cs="Times New Roman" w:hAnsi="Times New Roman"/>
          <w:szCs w:val="24"/>
        </w:rPr>
      </w:pPr>
      <w:r>
        <w:rPr>
          <w:rFonts w:ascii="Times New Roman" w:cs="Times New Roman" w:hAnsi="Times New Roman"/>
          <w:szCs w:val="24"/>
        </w:rPr>
        <w:t>Diagnosing lactose intolerance involves clinical assessment, medical history review, and diagnostic tests to confirm lactase deficiency and assess lactose tolerance. Common diagnostic approaches include:</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a. </w:t>
      </w:r>
      <w:r>
        <w:rPr>
          <w:rFonts w:ascii="Times New Roman" w:cs="Times New Roman" w:hAnsi="Times New Roman"/>
          <w:b/>
          <w:bCs/>
          <w:szCs w:val="24"/>
          <w:u w:val="single"/>
        </w:rPr>
        <w:t>Lactose Tolerance Test</w:t>
      </w:r>
      <w:r>
        <w:rPr>
          <w:rFonts w:ascii="Times New Roman" w:cs="Times New Roman" w:hAnsi="Times New Roman"/>
          <w:szCs w:val="24"/>
          <w:u w:val="single"/>
        </w:rPr>
        <w:t>:</w:t>
      </w:r>
      <w:r>
        <w:rPr>
          <w:rFonts w:ascii="Times New Roman" w:cs="Times New Roman" w:hAnsi="Times New Roman"/>
          <w:szCs w:val="24"/>
        </w:rPr>
        <w:t xml:space="preserve"> This test involves drinking a lactose-containing beverage followed by measurement of blood glucose levels over a period of several hours. A rise in blood glucose levels indicates normal lactose digestion and absorption, while a minimal or absent increase suggests lactose intolerance.</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b. </w:t>
      </w:r>
      <w:r>
        <w:rPr>
          <w:rFonts w:ascii="Times New Roman" w:cs="Times New Roman" w:hAnsi="Times New Roman"/>
          <w:b/>
          <w:bCs/>
          <w:szCs w:val="24"/>
          <w:u w:val="single"/>
        </w:rPr>
        <w:t>Hydrogen Breath Test:</w:t>
      </w:r>
      <w:r>
        <w:rPr>
          <w:rFonts w:ascii="Times New Roman" w:cs="Times New Roman" w:hAnsi="Times New Roman"/>
          <w:szCs w:val="24"/>
        </w:rPr>
        <w:t xml:space="preserve"> The hydrogen breath test measures the amount of hydrogen gas exhaled in breath samples following ingestion of a lactose solution. Elevated levels of hydrogen gas indicate incomplete digestion of lactose by colonic bacteria, supporting a diagnosis of lactose intolerance.</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c</w:t>
      </w:r>
      <w:r>
        <w:rPr>
          <w:rFonts w:ascii="Times New Roman" w:cs="Times New Roman" w:hAnsi="Times New Roman"/>
          <w:b/>
          <w:bCs/>
          <w:szCs w:val="24"/>
        </w:rPr>
        <w:t xml:space="preserve">. </w:t>
      </w:r>
      <w:r>
        <w:rPr>
          <w:rFonts w:ascii="Times New Roman" w:cs="Times New Roman" w:hAnsi="Times New Roman"/>
          <w:b/>
          <w:bCs/>
          <w:szCs w:val="24"/>
          <w:u w:val="single"/>
        </w:rPr>
        <w:t>Stool Acidity Test:</w:t>
      </w:r>
      <w:r>
        <w:rPr>
          <w:rFonts w:ascii="Times New Roman" w:cs="Times New Roman" w:hAnsi="Times New Roman"/>
          <w:szCs w:val="24"/>
        </w:rPr>
        <w:t xml:space="preserve"> In infants and young children, the stool acidity test measures the acidity of stool samples after lactose ingestion. Increased stool acidity suggests undigested lactose fermentation in the colon, indicative of lactose intolerance.</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1.4.4. Dietary Management Strategies</w:t>
      </w:r>
    </w:p>
    <w:p>
      <w:pPr>
        <w:pStyle w:val="style0"/>
        <w:spacing w:lineRule="auto" w:line="259"/>
        <w:jc w:val="both"/>
        <w:rPr>
          <w:rFonts w:ascii="Times New Roman" w:cs="Times New Roman" w:hAnsi="Times New Roman"/>
          <w:szCs w:val="24"/>
        </w:rPr>
      </w:pPr>
      <w:r>
        <w:rPr>
          <w:rFonts w:ascii="Times New Roman" w:cs="Times New Roman" w:hAnsi="Times New Roman"/>
          <w:szCs w:val="24"/>
        </w:rPr>
        <w:t>Dietary management is the cornerstone of managing lactose intolerance and involves reducing or eliminating lactose-containing foods from the diet while ensuring adequate nutrient intake. Dietary management strategies include:</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a. </w:t>
      </w:r>
      <w:r>
        <w:rPr>
          <w:rFonts w:ascii="Times New Roman" w:cs="Times New Roman" w:hAnsi="Times New Roman"/>
          <w:b/>
          <w:bCs/>
          <w:szCs w:val="24"/>
          <w:u w:val="single"/>
        </w:rPr>
        <w:t>Lactose Restriction:</w:t>
      </w:r>
      <w:r>
        <w:rPr>
          <w:rFonts w:ascii="Times New Roman" w:cs="Times New Roman" w:hAnsi="Times New Roman"/>
          <w:szCs w:val="24"/>
        </w:rPr>
        <w:t xml:space="preserve"> Avoiding or minimizing consumption of lactose-containing foods and beverages, such as milk, cheese, yogurt, ice cream, and processed foods containing lactose as an ingredient.</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b. </w:t>
      </w:r>
      <w:r>
        <w:rPr>
          <w:rFonts w:ascii="Times New Roman" w:cs="Times New Roman" w:hAnsi="Times New Roman"/>
          <w:b/>
          <w:bCs/>
          <w:szCs w:val="24"/>
          <w:u w:val="single"/>
        </w:rPr>
        <w:t>Lactose-Free Alternatives</w:t>
      </w:r>
      <w:r>
        <w:rPr>
          <w:rFonts w:ascii="Times New Roman" w:cs="Times New Roman" w:hAnsi="Times New Roman"/>
          <w:szCs w:val="24"/>
          <w:u w:val="single"/>
        </w:rPr>
        <w:t>:</w:t>
      </w:r>
      <w:r>
        <w:rPr>
          <w:rFonts w:ascii="Times New Roman" w:cs="Times New Roman" w:hAnsi="Times New Roman"/>
          <w:szCs w:val="24"/>
        </w:rPr>
        <w:t xml:space="preserve"> Choosing lactose-free or low-lactose alternatives, such as lactose-free milk, soy milk, almond milk, lactose-free yogurt, and aged cheeses, which have reduced lactose content or are enzyme-treated to break down lactose.</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c. </w:t>
      </w:r>
      <w:r>
        <w:rPr>
          <w:rFonts w:ascii="Times New Roman" w:cs="Times New Roman" w:hAnsi="Times New Roman"/>
          <w:b/>
          <w:bCs/>
          <w:szCs w:val="24"/>
          <w:u w:val="single"/>
        </w:rPr>
        <w:t>Dairy Substitutes:</w:t>
      </w:r>
      <w:r>
        <w:rPr>
          <w:rFonts w:ascii="Times New Roman" w:cs="Times New Roman" w:hAnsi="Times New Roman"/>
          <w:b/>
          <w:bCs/>
          <w:szCs w:val="24"/>
        </w:rPr>
        <w:t xml:space="preserve"> </w:t>
      </w:r>
      <w:r>
        <w:rPr>
          <w:rFonts w:ascii="Times New Roman" w:cs="Times New Roman" w:hAnsi="Times New Roman"/>
          <w:szCs w:val="24"/>
        </w:rPr>
        <w:t>Incorporating dairy substitutes and calcium-fortified foods into the diet to meet calcium and vitamin D requirements, such as leafy greens, fortified plant-based milks, tofu, almonds, and calcium supplements.</w:t>
      </w:r>
    </w:p>
    <w:p>
      <w:pPr>
        <w:pStyle w:val="style0"/>
        <w:spacing w:lineRule="auto" w:line="259"/>
        <w:jc w:val="both"/>
        <w:rPr>
          <w:rFonts w:ascii="Times New Roman" w:cs="Times New Roman" w:hAnsi="Times New Roman"/>
          <w:szCs w:val="24"/>
        </w:rPr>
      </w:pPr>
      <w:r>
        <w:rPr>
          <w:rFonts w:ascii="Times New Roman" w:cs="Times New Roman" w:hAnsi="Times New Roman"/>
          <w:b/>
          <w:bCs/>
          <w:szCs w:val="24"/>
        </w:rPr>
        <w:t xml:space="preserve">d. </w:t>
      </w:r>
      <w:r>
        <w:rPr>
          <w:rFonts w:ascii="Times New Roman" w:cs="Times New Roman" w:hAnsi="Times New Roman"/>
          <w:b/>
          <w:bCs/>
          <w:szCs w:val="24"/>
          <w:u w:val="single"/>
        </w:rPr>
        <w:t>Gradual Reintroduction:</w:t>
      </w:r>
      <w:r>
        <w:rPr>
          <w:rFonts w:ascii="Times New Roman" w:cs="Times New Roman" w:hAnsi="Times New Roman"/>
          <w:szCs w:val="24"/>
        </w:rPr>
        <w:t xml:space="preserve"> Some individuals with lactose intolerance may tolerate small amounts of lactose-containing foods or dairy products without experiencing symptoms. Gradually reintroducing lactose-containing foods and observing symptom tolerance can help identify individual thresholds.</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1.4.5. Prevalence of Lactose Intolerance</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Lactose intolerance is a common condition worldwide, affecting individuals of all ages, ethnicities, and geographic regions. The prevalence of lactose intolerance varies among </w:t>
      </w:r>
      <w:r>
        <w:rPr>
          <w:rFonts w:ascii="Times New Roman" w:cs="Times New Roman" w:hAnsi="Times New Roman"/>
          <w:szCs w:val="24"/>
        </w:rPr>
        <w:t>populations,</w:t>
      </w:r>
      <w:r>
        <w:rPr>
          <w:rFonts w:ascii="Times New Roman" w:cs="Times New Roman" w:hAnsi="Times New Roman"/>
          <w:szCs w:val="24"/>
        </w:rPr>
        <w:t xml:space="preserve"> </w:t>
      </w:r>
      <w:r>
        <w:rPr>
          <w:rFonts w:ascii="Times New Roman" w:cs="Times New Roman" w:hAnsi="Times New Roman"/>
          <w:szCs w:val="24"/>
        </w:rPr>
        <w:t xml:space="preserve"> with</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higher</w:t>
      </w:r>
      <w:r>
        <w:rPr>
          <w:rFonts w:ascii="Times New Roman" w:cs="Times New Roman" w:hAnsi="Times New Roman"/>
          <w:szCs w:val="24"/>
        </w:rPr>
        <w:t xml:space="preserve"> </w:t>
      </w:r>
      <w:r>
        <w:rPr>
          <w:rFonts w:ascii="Times New Roman" w:cs="Times New Roman" w:hAnsi="Times New Roman"/>
          <w:szCs w:val="24"/>
        </w:rPr>
        <w:t xml:space="preserve"> rates</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 xml:space="preserve">reported </w:t>
      </w:r>
      <w:r>
        <w:rPr>
          <w:rFonts w:ascii="Times New Roman" w:cs="Times New Roman" w:hAnsi="Times New Roman"/>
          <w:szCs w:val="24"/>
        </w:rPr>
        <w:t xml:space="preserve"> </w:t>
      </w:r>
      <w:r>
        <w:rPr>
          <w:rFonts w:ascii="Times New Roman" w:cs="Times New Roman" w:hAnsi="Times New Roman"/>
          <w:szCs w:val="24"/>
        </w:rPr>
        <w:t>in</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certain</w:t>
      </w:r>
      <w:r>
        <w:rPr>
          <w:rFonts w:ascii="Times New Roman" w:cs="Times New Roman" w:hAnsi="Times New Roman"/>
          <w:szCs w:val="24"/>
        </w:rPr>
        <w:t xml:space="preserve"> </w:t>
      </w:r>
      <w:r>
        <w:rPr>
          <w:rFonts w:ascii="Times New Roman" w:cs="Times New Roman" w:hAnsi="Times New Roman"/>
          <w:szCs w:val="24"/>
        </w:rPr>
        <w:t xml:space="preserve"> ethnic</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groups,</w:t>
      </w:r>
      <w:r>
        <w:rPr>
          <w:rFonts w:ascii="Times New Roman" w:cs="Times New Roman" w:hAnsi="Times New Roman"/>
          <w:szCs w:val="24"/>
        </w:rPr>
        <w:t xml:space="preserve"> </w:t>
      </w:r>
      <w:r>
        <w:rPr>
          <w:rFonts w:ascii="Times New Roman" w:cs="Times New Roman" w:hAnsi="Times New Roman"/>
          <w:szCs w:val="24"/>
        </w:rPr>
        <w:t xml:space="preserve"> such</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as</w:t>
      </w:r>
      <w:r>
        <w:rPr>
          <w:rFonts w:ascii="Times New Roman" w:cs="Times New Roman" w:hAnsi="Times New Roman"/>
          <w:szCs w:val="24"/>
        </w:rPr>
        <w:t xml:space="preserve"> </w:t>
      </w:r>
      <w:r>
        <w:rPr>
          <w:rFonts w:ascii="Times New Roman" w:cs="Times New Roman" w:hAnsi="Times New Roman"/>
          <w:szCs w:val="24"/>
        </w:rPr>
        <w:t xml:space="preserve"> Asians,</w:t>
      </w:r>
      <w:r>
        <w:rPr>
          <w:rFonts w:ascii="Times New Roman" w:cs="Times New Roman" w:hAnsi="Times New Roman"/>
          <w:szCs w:val="24"/>
        </w:rPr>
        <w:t xml:space="preserve"> </w:t>
      </w:r>
      <w:r>
        <w:rPr>
          <w:rFonts w:ascii="Times New Roman" w:cs="Times New Roman" w:hAnsi="Times New Roman"/>
          <w:szCs w:val="24"/>
        </w:rPr>
        <w:t xml:space="preserve"> Africans</w:t>
      </w:r>
      <w:r>
        <w:rPr>
          <w:rFonts w:ascii="Times New Roman" w:cs="Times New Roman" w:hAnsi="Times New Roman"/>
          <w:szCs w:val="24"/>
        </w:rPr>
        <w:t>.</w:t>
      </w:r>
    </w:p>
    <w:p>
      <w:pPr>
        <w:pStyle w:val="style0"/>
        <w:spacing w:lineRule="auto" w:line="259"/>
        <w:jc w:val="both"/>
        <w:rPr>
          <w:rFonts w:ascii="Times New Roman" w:cs="Times New Roman" w:hAnsi="Times New Roman"/>
          <w:szCs w:val="24"/>
        </w:rPr>
      </w:pPr>
      <w:r>
        <w:rPr>
          <w:rFonts w:ascii="Times New Roman" w:cs="Times New Roman" w:hAnsi="Times New Roman"/>
          <w:szCs w:val="24"/>
        </w:rPr>
        <w:t>Hispanics, and Native Americans, compared to individuals of European descent. Geographic factors, cultural dietary practices, and genetic predisposition contribute to differences in lactose intolerance prevalence rates across populations.</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r>
        <w:rPr>
          <w:rFonts w:ascii="Times New Roman" w:cs="Times New Roman" w:hAnsi="Times New Roman"/>
          <w:szCs w:val="24"/>
        </w:rPr>
        <w:t>In summary, lactose intolerance is a common digestive disorder characterized by the inability to digest lactose due to deficient lactase enzyme activity. Understanding the causes, symptoms. diagnostic approaches, dietary management strategies, and prevalence of lactose intolerance.</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1.5 Production of Soy Milk</w:t>
      </w:r>
    </w:p>
    <w:p>
      <w:pPr>
        <w:pStyle w:val="style0"/>
        <w:spacing w:lineRule="auto" w:line="259"/>
        <w:jc w:val="both"/>
        <w:rPr>
          <w:rFonts w:ascii="Times New Roman" w:cs="Times New Roman" w:hAnsi="Times New Roman"/>
          <w:szCs w:val="24"/>
        </w:rPr>
      </w:pPr>
      <w:r>
        <w:rPr>
          <w:rFonts w:ascii="Times New Roman" w:cs="Times New Roman" w:hAnsi="Times New Roman"/>
          <w:szCs w:val="24"/>
        </w:rPr>
        <w:t>Soy milk, a popular plant-based alternative to dairy milk, is derived from soybeans and serves as a nutritious beverage for individuals seeking lactose-free or vegan-friendly options. The production process of soy milk involves several steps, including soaking, grinding, boiling. filtering, and fortification, to extract the soybean solids and create a smooth, creamy liquid suitable for consumption. This section outlines the production process of soy milk, highlighting key steps, equipment, and considerations involved.</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noProof/>
          <w:szCs w:val="24"/>
        </w:rPr>
        <w:drawing>
          <wp:inline distL="0" distT="0" distB="0" distR="0">
            <wp:extent cx="3075940" cy="2338753"/>
            <wp:effectExtent l="0" t="0" r="0" b="4445"/>
            <wp:docPr id="1032"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8" cstate="print"/>
                    <a:srcRect l="12210" t="0" r="0" b="11000"/>
                    <a:stretch/>
                  </pic:blipFill>
                  <pic:spPr>
                    <a:xfrm rot="0">
                      <a:off x="0" y="0"/>
                      <a:ext cx="3075940" cy="2338753"/>
                    </a:xfrm>
                    <a:prstGeom prst="rect"/>
                    <a:ln>
                      <a:noFill/>
                    </a:ln>
                  </pic:spPr>
                </pic:pic>
              </a:graphicData>
            </a:graphic>
          </wp:inline>
        </w:drawing>
      </w:r>
    </w:p>
    <w:p>
      <w:pPr>
        <w:pStyle w:val="style0"/>
        <w:spacing w:lineRule="auto" w:line="259"/>
        <w:jc w:val="center"/>
        <w:rPr>
          <w:rFonts w:ascii="Times New Roman" w:cs="Times New Roman" w:hAnsi="Times New Roman"/>
          <w:b/>
          <w:bCs/>
          <w:szCs w:val="24"/>
          <w:u w:val="single"/>
        </w:rPr>
      </w:pPr>
      <w:r>
        <w:rPr>
          <w:rFonts w:ascii="Times New Roman" w:cs="Times New Roman" w:hAnsi="Times New Roman"/>
          <w:b/>
          <w:bCs/>
          <w:szCs w:val="24"/>
          <w:u w:val="single"/>
        </w:rPr>
        <w:t xml:space="preserve">Fig 6: Soy </w:t>
      </w:r>
      <w:r>
        <w:rPr>
          <w:rFonts w:ascii="Times New Roman" w:cs="Times New Roman" w:hAnsi="Times New Roman"/>
          <w:b/>
          <w:bCs/>
          <w:szCs w:val="24"/>
          <w:u w:val="single"/>
        </w:rPr>
        <w:t>milk(</w:t>
      </w:r>
      <w:r>
        <w:rPr>
          <w:rFonts w:ascii="Times New Roman" w:cs="Times New Roman" w:hAnsi="Times New Roman"/>
          <w:b/>
          <w:bCs/>
          <w:szCs w:val="24"/>
          <w:u w:val="single"/>
        </w:rPr>
        <w:t>Plant-based milk)</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b/>
          <w:bCs/>
          <w:szCs w:val="24"/>
          <w:u w:val="single"/>
        </w:rPr>
      </w:pPr>
      <w:r>
        <w:rPr>
          <w:rFonts w:ascii="Times New Roman" w:cs="Times New Roman" w:hAnsi="Times New Roman"/>
          <w:b/>
          <w:bCs/>
          <w:szCs w:val="24"/>
          <w:u w:val="single"/>
        </w:rPr>
        <w:t>1. Selection of Soybeans</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The production of soy milk begins with the selection of high-quality soybeans, preferably non-genetically modified (non-GMO) varieties, to ensure optimal </w:t>
      </w:r>
      <w:r>
        <w:rPr>
          <w:rFonts w:ascii="Times New Roman" w:cs="Times New Roman" w:hAnsi="Times New Roman"/>
          <w:szCs w:val="24"/>
        </w:rPr>
        <w:t>flavor</w:t>
      </w:r>
      <w:r>
        <w:rPr>
          <w:rFonts w:ascii="Times New Roman" w:cs="Times New Roman" w:hAnsi="Times New Roman"/>
          <w:szCs w:val="24"/>
        </w:rPr>
        <w:t xml:space="preserve">, nutritional value, and safety. Soybeans should be clean, free from </w:t>
      </w:r>
      <w:r>
        <w:rPr>
          <w:rFonts w:ascii="Times New Roman" w:cs="Times New Roman" w:hAnsi="Times New Roman"/>
          <w:szCs w:val="24"/>
        </w:rPr>
        <w:t>mold</w:t>
      </w:r>
      <w:r>
        <w:rPr>
          <w:rFonts w:ascii="Times New Roman" w:cs="Times New Roman" w:hAnsi="Times New Roman"/>
          <w:szCs w:val="24"/>
        </w:rPr>
        <w:t xml:space="preserve"> or other contaminants, and have a consistent size and colour.</w:t>
      </w:r>
    </w:p>
    <w:p>
      <w:pPr>
        <w:pStyle w:val="style0"/>
        <w:spacing w:lineRule="auto" w:line="259"/>
        <w:jc w:val="both"/>
        <w:rPr>
          <w:rFonts w:ascii="Times New Roman" w:cs="Times New Roman" w:hAnsi="Times New Roman"/>
          <w:b/>
          <w:bCs/>
          <w:szCs w:val="24"/>
          <w:u w:val="single"/>
        </w:rPr>
      </w:pPr>
      <w:r>
        <w:rPr>
          <w:rFonts w:ascii="Times New Roman" w:cs="Times New Roman" w:hAnsi="Times New Roman"/>
          <w:b/>
          <w:bCs/>
          <w:szCs w:val="24"/>
          <w:u w:val="single"/>
        </w:rPr>
        <w:t>2. Cleaning and Soaking</w:t>
      </w:r>
    </w:p>
    <w:p>
      <w:pPr>
        <w:pStyle w:val="style0"/>
        <w:spacing w:lineRule="auto" w:line="259"/>
        <w:jc w:val="both"/>
        <w:rPr>
          <w:rFonts w:ascii="Times New Roman" w:cs="Times New Roman" w:hAnsi="Times New Roman"/>
          <w:szCs w:val="24"/>
        </w:rPr>
      </w:pPr>
      <w:r>
        <w:rPr>
          <w:rFonts w:ascii="Times New Roman" w:cs="Times New Roman" w:hAnsi="Times New Roman"/>
          <w:szCs w:val="24"/>
        </w:rPr>
        <w:t>The soybeans are thoroughly cleaned to remove dirt, debris, and foreign matter. Subsequently. the cleaned soybeans are soaked in water for a specified period (usually 8-12 hours) to rehydrate and soften the beans, facilitating easier grinding and extraction of solids.</w:t>
      </w:r>
    </w:p>
    <w:p>
      <w:pPr>
        <w:pStyle w:val="style179"/>
        <w:numPr>
          <w:ilvl w:val="0"/>
          <w:numId w:val="1"/>
        </w:numPr>
        <w:jc w:val="both"/>
        <w:rPr>
          <w:rFonts w:ascii="Times New Roman" w:cs="Times New Roman" w:hAnsi="Times New Roman"/>
          <w:b/>
          <w:bCs/>
          <w:szCs w:val="24"/>
          <w:u w:val="single"/>
        </w:rPr>
      </w:pPr>
      <w:r>
        <w:rPr>
          <w:rFonts w:ascii="Times New Roman" w:cs="Times New Roman" w:hAnsi="Times New Roman"/>
          <w:b/>
          <w:bCs/>
          <w:szCs w:val="24"/>
          <w:u w:val="single"/>
        </w:rPr>
        <w:t>Grinding</w:t>
      </w:r>
    </w:p>
    <w:p>
      <w:pPr>
        <w:pStyle w:val="style0"/>
        <w:jc w:val="both"/>
        <w:rPr>
          <w:rFonts w:ascii="Times New Roman" w:cs="Times New Roman" w:hAnsi="Times New Roman"/>
          <w:b/>
          <w:bCs/>
          <w:szCs w:val="24"/>
          <w:u w:val="single"/>
        </w:rPr>
      </w:pPr>
      <w:r>
        <w:rPr>
          <w:rFonts w:ascii="Times New Roman" w:cs="Times New Roman" w:hAnsi="Times New Roman"/>
          <w:szCs w:val="24"/>
        </w:rPr>
        <w:t>After soaking, the hydrated soybeans are drained and transferred to a grinding machine or blender, where they are finely ground into a smooth slurry or paste. Grinding breaks down the soybean cells and releases the soluble solids, proteins, lipids, and carbohydrates present in the beans.</w:t>
      </w:r>
    </w:p>
    <w:p>
      <w:pPr>
        <w:pStyle w:val="style0"/>
        <w:spacing w:lineRule="auto" w:line="259"/>
        <w:jc w:val="both"/>
        <w:rPr>
          <w:rFonts w:ascii="Times New Roman" w:cs="Times New Roman" w:hAnsi="Times New Roman"/>
          <w:b/>
          <w:bCs/>
          <w:szCs w:val="24"/>
          <w:u w:val="single"/>
        </w:rPr>
      </w:pPr>
      <w:r>
        <w:rPr>
          <w:rFonts w:ascii="Times New Roman" w:cs="Times New Roman" w:hAnsi="Times New Roman"/>
          <w:b/>
          <w:bCs/>
          <w:szCs w:val="24"/>
          <w:u w:val="single"/>
        </w:rPr>
        <w:t>4. Heating and Boiling</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The ground soybean slurry is transferred to a cooking vessel or kettle and heated to boiling temperature (approximately 90-100°C or 194-212°F) to inactivate enzymes, denature proteins. and improve the </w:t>
      </w:r>
      <w:r>
        <w:rPr>
          <w:rFonts w:ascii="Times New Roman" w:cs="Times New Roman" w:hAnsi="Times New Roman"/>
          <w:szCs w:val="24"/>
        </w:rPr>
        <w:t>flavor</w:t>
      </w:r>
      <w:r>
        <w:rPr>
          <w:rFonts w:ascii="Times New Roman" w:cs="Times New Roman" w:hAnsi="Times New Roman"/>
          <w:szCs w:val="24"/>
        </w:rPr>
        <w:t xml:space="preserve"> and digestibility of the soy milk. Boiling also helps remove raw, grassy </w:t>
      </w:r>
      <w:r>
        <w:rPr>
          <w:rFonts w:ascii="Times New Roman" w:cs="Times New Roman" w:hAnsi="Times New Roman"/>
          <w:szCs w:val="24"/>
        </w:rPr>
        <w:t>flavors</w:t>
      </w:r>
      <w:r>
        <w:rPr>
          <w:rFonts w:ascii="Times New Roman" w:cs="Times New Roman" w:hAnsi="Times New Roman"/>
          <w:szCs w:val="24"/>
        </w:rPr>
        <w:t xml:space="preserve"> and neutralize undesirable </w:t>
      </w:r>
      <w:r>
        <w:rPr>
          <w:rFonts w:ascii="Times New Roman" w:cs="Times New Roman" w:hAnsi="Times New Roman"/>
          <w:szCs w:val="24"/>
        </w:rPr>
        <w:t>odors</w:t>
      </w:r>
      <w:r>
        <w:rPr>
          <w:rFonts w:ascii="Times New Roman" w:cs="Times New Roman" w:hAnsi="Times New Roman"/>
          <w:szCs w:val="24"/>
        </w:rPr>
        <w:t xml:space="preserve"> associated with soybeans.</w:t>
      </w:r>
    </w:p>
    <w:p>
      <w:pPr>
        <w:pStyle w:val="style0"/>
        <w:spacing w:lineRule="auto" w:line="259"/>
        <w:jc w:val="both"/>
        <w:rPr>
          <w:rFonts w:ascii="Times New Roman" w:cs="Times New Roman" w:hAnsi="Times New Roman"/>
          <w:b/>
          <w:bCs/>
          <w:szCs w:val="24"/>
          <w:u w:val="single"/>
        </w:rPr>
      </w:pPr>
      <w:r>
        <w:rPr>
          <w:rFonts w:ascii="Times New Roman" w:cs="Times New Roman" w:hAnsi="Times New Roman"/>
          <w:b/>
          <w:bCs/>
          <w:szCs w:val="24"/>
          <w:u w:val="single"/>
        </w:rPr>
        <w:t>5. Filtering</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Once boiled, the soy milk is transferred to a filtration system, such as a cheesecloth, muslin cloth, or fine mesh sieve, to remove insoluble solids, hulls, and </w:t>
      </w:r>
      <w:r>
        <w:rPr>
          <w:rFonts w:ascii="Times New Roman" w:cs="Times New Roman" w:hAnsi="Times New Roman"/>
          <w:szCs w:val="24"/>
        </w:rPr>
        <w:t>fiber</w:t>
      </w:r>
      <w:r>
        <w:rPr>
          <w:rFonts w:ascii="Times New Roman" w:cs="Times New Roman" w:hAnsi="Times New Roman"/>
          <w:szCs w:val="24"/>
        </w:rPr>
        <w:t xml:space="preserve"> residues from the liquid. Filtration helps clarify the soy milk, yielding a smooth, homogeneous texture and improving its sensory characteristics.</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b/>
          <w:bCs/>
          <w:szCs w:val="24"/>
          <w:u w:val="single"/>
        </w:rPr>
      </w:pPr>
      <w:r>
        <w:rPr>
          <w:rFonts w:ascii="Times New Roman" w:cs="Times New Roman" w:hAnsi="Times New Roman"/>
          <w:b/>
          <w:bCs/>
          <w:szCs w:val="24"/>
          <w:u w:val="single"/>
        </w:rPr>
        <w:t>6. Fortification and Flavouring</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After filtration, the soy milk may undergo fortification with vitamins, minerals, and other nutrients to enhance its nutritional profile and mimic the composition of dairy milk. Common </w:t>
      </w:r>
      <w:r>
        <w:rPr>
          <w:rFonts w:ascii="Times New Roman" w:cs="Times New Roman" w:hAnsi="Times New Roman"/>
          <w:szCs w:val="24"/>
        </w:rPr>
        <w:t>fortificants</w:t>
      </w:r>
      <w:r>
        <w:rPr>
          <w:rFonts w:ascii="Times New Roman" w:cs="Times New Roman" w:hAnsi="Times New Roman"/>
          <w:szCs w:val="24"/>
        </w:rPr>
        <w:t xml:space="preserve"> include calcium carbonate, vitamin D, vitamin B12, and riboflavin. Additionally. </w:t>
      </w:r>
      <w:r>
        <w:rPr>
          <w:rFonts w:ascii="Times New Roman" w:cs="Times New Roman" w:hAnsi="Times New Roman"/>
          <w:szCs w:val="24"/>
        </w:rPr>
        <w:t>flavorings</w:t>
      </w:r>
      <w:r>
        <w:rPr>
          <w:rFonts w:ascii="Times New Roman" w:cs="Times New Roman" w:hAnsi="Times New Roman"/>
          <w:szCs w:val="24"/>
        </w:rPr>
        <w:t>, sweeteners, and stabilizers may be added to customize the taste and texture of the soy milk according to consumer preferences.</w:t>
      </w:r>
    </w:p>
    <w:p>
      <w:pPr>
        <w:pStyle w:val="style0"/>
        <w:spacing w:lineRule="auto" w:line="259"/>
        <w:jc w:val="both"/>
        <w:rPr>
          <w:rFonts w:ascii="Times New Roman" w:cs="Times New Roman" w:hAnsi="Times New Roman"/>
          <w:b/>
          <w:bCs/>
          <w:szCs w:val="24"/>
          <w:u w:val="single"/>
        </w:rPr>
      </w:pPr>
      <w:r>
        <w:rPr>
          <w:rFonts w:ascii="Times New Roman" w:cs="Times New Roman" w:hAnsi="Times New Roman"/>
          <w:b/>
          <w:bCs/>
          <w:szCs w:val="24"/>
          <w:u w:val="single"/>
        </w:rPr>
        <w:t>7. Homogenization</w:t>
      </w:r>
    </w:p>
    <w:p>
      <w:pPr>
        <w:pStyle w:val="style0"/>
        <w:spacing w:lineRule="auto" w:line="259"/>
        <w:jc w:val="both"/>
        <w:rPr>
          <w:rFonts w:ascii="Times New Roman" w:cs="Times New Roman" w:hAnsi="Times New Roman"/>
          <w:szCs w:val="24"/>
        </w:rPr>
      </w:pPr>
      <w:r>
        <w:rPr>
          <w:rFonts w:ascii="Times New Roman" w:cs="Times New Roman" w:hAnsi="Times New Roman"/>
          <w:szCs w:val="24"/>
        </w:rPr>
        <w:t>Some commercial soy milk products undergo homogenization, a mechanical process that breaks down fat globules and emulsifies the fat phase into smaller particles, resulting in a smoother, more uniform texture and preventing cream separation upon storage. Homogenization is optional and may vary depending on product formulation and processing requirements.</w:t>
      </w:r>
    </w:p>
    <w:p>
      <w:pPr>
        <w:pStyle w:val="style0"/>
        <w:spacing w:lineRule="auto" w:line="259"/>
        <w:jc w:val="both"/>
        <w:rPr>
          <w:rFonts w:ascii="Times New Roman" w:cs="Times New Roman" w:hAnsi="Times New Roman"/>
          <w:b/>
          <w:bCs/>
          <w:szCs w:val="24"/>
          <w:u w:val="single"/>
        </w:rPr>
      </w:pPr>
      <w:r>
        <w:rPr>
          <w:rFonts w:ascii="Times New Roman" w:cs="Times New Roman" w:hAnsi="Times New Roman"/>
          <w:b/>
          <w:bCs/>
          <w:szCs w:val="24"/>
          <w:u w:val="single"/>
        </w:rPr>
        <w:t>8. Pasteurization</w:t>
      </w:r>
    </w:p>
    <w:p>
      <w:pPr>
        <w:pStyle w:val="style0"/>
        <w:spacing w:lineRule="auto" w:line="259"/>
        <w:jc w:val="both"/>
        <w:rPr>
          <w:rFonts w:ascii="Times New Roman" w:cs="Times New Roman" w:hAnsi="Times New Roman"/>
          <w:szCs w:val="24"/>
        </w:rPr>
      </w:pPr>
      <w:r>
        <w:rPr>
          <w:rFonts w:ascii="Times New Roman" w:cs="Times New Roman" w:hAnsi="Times New Roman"/>
          <w:szCs w:val="24"/>
        </w:rPr>
        <w:t>The final step in soy milk production is pasteurization, wherein the soy milk is heated to a specific temperature (usually 72-75°C or 161-167°F) for a predetermined time (typically 15-30 seconds) to eliminate harmful bacteria, pathogens, and spoilage microorganisms. Pasteurization helps ensure the safety and shelf stability of the soy milk while preserving its nutritional quality and sensory attributes.</w:t>
      </w:r>
    </w:p>
    <w:p>
      <w:pPr>
        <w:pStyle w:val="style0"/>
        <w:spacing w:lineRule="auto" w:line="259"/>
        <w:jc w:val="both"/>
        <w:rPr>
          <w:rFonts w:ascii="Times New Roman" w:cs="Times New Roman" w:hAnsi="Times New Roman"/>
          <w:b/>
          <w:bCs/>
          <w:szCs w:val="24"/>
          <w:u w:val="single"/>
        </w:rPr>
      </w:pPr>
      <w:r>
        <w:rPr>
          <w:rFonts w:ascii="Times New Roman" w:cs="Times New Roman" w:hAnsi="Times New Roman"/>
          <w:b/>
          <w:bCs/>
          <w:szCs w:val="24"/>
          <w:u w:val="single"/>
        </w:rPr>
        <w:t>9. Packaging and Storage</w:t>
      </w:r>
    </w:p>
    <w:p>
      <w:pPr>
        <w:pStyle w:val="style0"/>
        <w:spacing w:lineRule="auto" w:line="259"/>
        <w:jc w:val="both"/>
        <w:rPr>
          <w:rFonts w:ascii="Times New Roman" w:cs="Times New Roman" w:hAnsi="Times New Roman"/>
          <w:szCs w:val="24"/>
        </w:rPr>
      </w:pPr>
      <w:r>
        <w:rPr>
          <w:rFonts w:ascii="Times New Roman" w:cs="Times New Roman" w:hAnsi="Times New Roman"/>
          <w:szCs w:val="24"/>
        </w:rPr>
        <w:t>After pasteurization, the soy milk is rapidly cooled and transferred to sterile containers or packaging materials, such as cartons, bottles, or pouches, to prevent contamination and maintain product freshness. Proper packaging and storage conditions, including refrigeration at 4°C (39°F) or below, help extend the shelf life of soy milk and preserve its quality until consumption.</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r>
        <w:rPr>
          <w:rFonts w:ascii="Times New Roman" w:cs="Times New Roman" w:hAnsi="Times New Roman"/>
          <w:szCs w:val="24"/>
        </w:rPr>
        <w:t>In summary, the production of soy milk involves soaking, grinding, boiling, filtering, fortification, and pasteurization to extract soybean solids and create a nutritious, lactose-free beverage. By following stringent quality control measures and adhering to standardized processing techniques, manufacturers can produce high-quality soy milk products that meet consumer demand for healthy, sustainable alternatives to dairy milk.</w:t>
      </w:r>
    </w:p>
    <w:p>
      <w:pPr>
        <w:pStyle w:val="style0"/>
        <w:spacing w:lineRule="auto" w:line="259"/>
        <w:jc w:val="both"/>
        <w:rPr>
          <w:rFonts w:ascii="Times New Roman" w:cs="Times New Roman" w:hAnsi="Times New Roman"/>
          <w:b/>
          <w:bCs/>
          <w:szCs w:val="24"/>
        </w:rPr>
      </w:pPr>
      <w:r>
        <w:rPr>
          <w:rFonts w:ascii="Times New Roman" w:cs="Times New Roman" w:hAnsi="Times New Roman"/>
          <w:b/>
          <w:bCs/>
          <w:szCs w:val="24"/>
        </w:rPr>
        <w:t>1.5 Plant based and Animal based milk</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The high decline in liquid milk consumption in Western countries has been compensated by the increased consumption of processed dairy products and the rapidly increasing number of new plant-based beverages constantly introduced in the market, advertised as milk substitutes and placed on shelves near milk products. To provide better understanding about the nutritional value of these drinks compared with cow's milk, 27 plant-based drinks of 8 different species and two milk samples were purchased from two big retailers in Switzerland, and their composition regarding protein, carbohydrate, fat, vitamin, and mineral contents and residue load [glyphosate, </w:t>
      </w:r>
      <w:r>
        <w:rPr>
          <w:rFonts w:ascii="Times New Roman" w:cs="Times New Roman" w:hAnsi="Times New Roman"/>
          <w:szCs w:val="24"/>
        </w:rPr>
        <w:t>aminomethylphosphonic</w:t>
      </w:r>
      <w:r>
        <w:rPr>
          <w:rFonts w:ascii="Times New Roman" w:cs="Times New Roman" w:hAnsi="Times New Roman"/>
          <w:szCs w:val="24"/>
        </w:rPr>
        <w:t xml:space="preserve"> acid (AMPA), and arsenic] was analysed quantitatively and qualitatively.</w:t>
      </w:r>
    </w:p>
    <w:p>
      <w:pPr>
        <w:pStyle w:val="style0"/>
        <w:spacing w:lineRule="auto" w:line="259"/>
        <w:jc w:val="center"/>
        <w:rPr>
          <w:rFonts w:ascii="Times New Roman" w:cs="Times New Roman" w:hAnsi="Times New Roman"/>
          <w:szCs w:val="24"/>
        </w:rPr>
      </w:pPr>
      <w:r>
        <w:rPr>
          <w:rFonts w:ascii="Times New Roman" w:cs="Times New Roman" w:hAnsi="Times New Roman"/>
          <w:noProof/>
          <w:szCs w:val="24"/>
        </w:rPr>
        <w:drawing>
          <wp:inline distL="0" distT="0" distB="0" distR="0">
            <wp:extent cx="5294483" cy="4227537"/>
            <wp:effectExtent l="0" t="0" r="1905" b="1905"/>
            <wp:docPr id="103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9" cstate="print"/>
                    <a:srcRect l="701" t="0" r="0" b="0"/>
                    <a:stretch/>
                  </pic:blipFill>
                  <pic:spPr>
                    <a:xfrm rot="0">
                      <a:off x="0" y="0"/>
                      <a:ext cx="5294483" cy="4227537"/>
                    </a:xfrm>
                    <a:prstGeom prst="rect"/>
                    <a:ln>
                      <a:noFill/>
                    </a:ln>
                  </pic:spPr>
                </pic:pic>
              </a:graphicData>
            </a:graphic>
          </wp:inline>
        </w:drawing>
      </w:r>
    </w:p>
    <w:p>
      <w:pPr>
        <w:pStyle w:val="style0"/>
        <w:spacing w:lineRule="auto" w:line="259"/>
        <w:jc w:val="center"/>
        <w:rPr>
          <w:rFonts w:ascii="Times New Roman" w:cs="Times New Roman" w:hAnsi="Times New Roman"/>
          <w:b/>
          <w:bCs/>
          <w:szCs w:val="24"/>
          <w:u w:val="single"/>
        </w:rPr>
      </w:pPr>
      <w:r>
        <w:rPr>
          <w:rFonts w:ascii="Times New Roman" w:cs="Times New Roman" w:hAnsi="Times New Roman"/>
          <w:b/>
          <w:bCs/>
          <w:szCs w:val="24"/>
          <w:u w:val="single"/>
        </w:rPr>
        <w:t>Fig 7: Pros and cons of milk</w:t>
      </w: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jc w:val="center"/>
        <w:rPr>
          <w:rFonts w:ascii="Times New Roman" w:cs="Times New Roman" w:hAnsi="Times New Roman"/>
          <w:b/>
          <w:bCs/>
          <w:sz w:val="28"/>
          <w:szCs w:val="28"/>
        </w:rPr>
      </w:pPr>
      <w:r>
        <w:rPr>
          <w:rFonts w:ascii="Times New Roman" w:cs="Times New Roman" w:hAnsi="Times New Roman"/>
          <w:b/>
          <w:bCs/>
          <w:sz w:val="28"/>
          <w:szCs w:val="28"/>
        </w:rPr>
        <w:t>CHAPTER 2</w:t>
      </w:r>
    </w:p>
    <w:p>
      <w:pPr>
        <w:pStyle w:val="style0"/>
        <w:spacing w:lineRule="auto" w:line="259"/>
        <w:jc w:val="center"/>
        <w:rPr>
          <w:rFonts w:ascii="Times New Roman" w:cs="Times New Roman" w:hAnsi="Times New Roman"/>
          <w:b/>
          <w:bCs/>
          <w:sz w:val="28"/>
          <w:szCs w:val="28"/>
        </w:rPr>
      </w:pPr>
      <w:r>
        <w:rPr>
          <w:rFonts w:ascii="Times New Roman" w:cs="Times New Roman" w:hAnsi="Times New Roman"/>
          <w:b/>
          <w:bCs/>
          <w:sz w:val="28"/>
          <w:szCs w:val="28"/>
        </w:rPr>
        <w:t>REVIEW OF LITERATURE</w:t>
      </w:r>
    </w:p>
    <w:p>
      <w:pPr>
        <w:pStyle w:val="style0"/>
        <w:spacing w:lineRule="auto" w:line="259"/>
        <w:jc w:val="center"/>
        <w:rPr>
          <w:rFonts w:ascii="Times New Roman" w:cs="Times New Roman" w:hAnsi="Times New Roman"/>
          <w:b/>
          <w:bCs/>
          <w:sz w:val="28"/>
          <w:szCs w:val="28"/>
        </w:rPr>
      </w:pP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Caseins are the major family of proteins in </w:t>
      </w:r>
      <w:r>
        <w:rPr>
          <w:rFonts w:ascii="Times New Roman" w:cs="Times New Roman" w:hAnsi="Times New Roman"/>
          <w:szCs w:val="24"/>
        </w:rPr>
        <w:t>milk,</w:t>
      </w:r>
      <w:r>
        <w:rPr>
          <w:rFonts w:ascii="Times New Roman" w:cs="Times New Roman" w:hAnsi="Times New Roman"/>
          <w:szCs w:val="24"/>
        </w:rPr>
        <w:t xml:space="preserve"> they are derived from three to five distantly related gene products. Caseins are synthesized in the mammary gland, and their biological function is, for the most part, nutritional. There is little homology between each casein of the same species, and the amino acid sequence of an individual casein is poorly conserved between species. Two general properties distinguish caseins from other milk proteins. First, owing to the presence of phosphoserine residues in most caseins - residues that are clustered together in so-called 'phosphate centres the caseins bind, and thereby solubilize, relatively large amounts of amorphous calcium phosphate. Second, caseins exhibit a strong tendency to coalesce with themselves, and with each other, to form higher-order structures of various sizes and morphology. The most significant of these, in terms of both its physiological role and sheer size, is the spherical particle termed the casein micelle which scatters light and lends milk its characteristic white appearance. Each casein micelle serves as a calcium transport vehicle, providing young mammals with a concentrated form of calcium phosphate, as well as essential amino acids, while minimizing the accompanying risk of calcification of the mammary gland due to the accumulation of calcium phosphate.</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r>
        <w:rPr>
          <w:rFonts w:ascii="Times New Roman" w:cs="Times New Roman" w:hAnsi="Times New Roman"/>
          <w:szCs w:val="24"/>
        </w:rPr>
        <w:t>Milk has two main components that have high nutritional value-milk protein (casein and whey protein), and lactose. These components are extensively used in various areas, especially in food, i.e., as sweeteners, stabilizers, functional food ingredients, nutritional fortifiers, etc. Non-enzymatic browning refers to a series of chemical reactions between sugars and proteins that make food more appetizing. Non-enzymatic browning reactions include degradation of ascorbic acid, lipid peroxidation, caramel reaction, and the Maillard reaction (MR). The MR, as one of the four non-enzymatic browning reactions, has been well studied and utilized in food fields. Milk protein and lactose, as two main components of milk, have high chemical activities; they are used as reactants to participate in the MR, generating Maillard reaction products (MRPs). The MR involves a condensation reaction between carbonyl groups of various sugars and amino groups of amino acids/proteins. These MRPs have different applications in various areas, including food flavour, food oxidation resistance, drug carriers, etc. This work presents the positive and negative effects of the MR, based on the two main components of milk, used in food and medicine, as well as avoidance approaches to prevent the occurrence of negative effects.</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Soymilk is an aqueous, white, creamy extract produced from soybeans which is similar to cow milk in appearance and consistency. It is a highly nutritious which contains protein, fat, carbohydrates vitamins and minerals It is because of this nutritious value and comparative low cost, that soymilk plays an important role in the dietary pattern of people in most developing countries The nutrients content in eight ounces of plain soymilk are 140gm calories, 10gm protein, 4gm fat, 14gm carbohydrate, 120mg sodium, 1.8mg iron, 0.1mg riboflavin and 80mg calcium. It </w:t>
      </w:r>
      <w:r>
        <w:rPr>
          <w:rFonts w:ascii="Times New Roman" w:cs="Times New Roman" w:hAnsi="Times New Roman"/>
          <w:szCs w:val="24"/>
        </w:rPr>
        <w:t>has</w:t>
      </w:r>
      <w:r>
        <w:rPr>
          <w:rFonts w:ascii="Times New Roman" w:cs="Times New Roman" w:hAnsi="Times New Roman"/>
          <w:szCs w:val="24"/>
        </w:rPr>
        <w:t xml:space="preserve"> </w:t>
      </w:r>
      <w:r>
        <w:rPr>
          <w:rFonts w:ascii="Times New Roman" w:cs="Times New Roman" w:hAnsi="Times New Roman"/>
          <w:szCs w:val="24"/>
        </w:rPr>
        <w:t xml:space="preserve"> about</w:t>
      </w:r>
      <w:r>
        <w:rPr>
          <w:rFonts w:ascii="Times New Roman" w:cs="Times New Roman" w:hAnsi="Times New Roman"/>
          <w:szCs w:val="24"/>
        </w:rPr>
        <w:t xml:space="preserve"> the same amount </w:t>
      </w:r>
      <w:r>
        <w:rPr>
          <w:rFonts w:ascii="Times New Roman" w:cs="Times New Roman" w:hAnsi="Times New Roman"/>
          <w:szCs w:val="24"/>
        </w:rPr>
        <w:t xml:space="preserve">of </w:t>
      </w:r>
      <w:r>
        <w:rPr>
          <w:rFonts w:ascii="Times New Roman" w:cs="Times New Roman" w:hAnsi="Times New Roman"/>
          <w:szCs w:val="24"/>
        </w:rPr>
        <w:t xml:space="preserve"> </w:t>
      </w:r>
      <w:r>
        <w:rPr>
          <w:rFonts w:ascii="Times New Roman" w:cs="Times New Roman" w:hAnsi="Times New Roman"/>
          <w:szCs w:val="24"/>
        </w:rPr>
        <w:t>protein</w:t>
      </w:r>
      <w:r>
        <w:rPr>
          <w:rFonts w:ascii="Times New Roman" w:cs="Times New Roman" w:hAnsi="Times New Roman"/>
          <w:szCs w:val="24"/>
        </w:rPr>
        <w:t xml:space="preserve"> as cow's </w:t>
      </w:r>
      <w:r>
        <w:rPr>
          <w:rFonts w:ascii="Times New Roman" w:cs="Times New Roman" w:hAnsi="Times New Roman"/>
          <w:szCs w:val="24"/>
        </w:rPr>
        <w:t>milk,</w:t>
      </w:r>
      <w:r>
        <w:rPr>
          <w:rFonts w:ascii="Times New Roman" w:cs="Times New Roman" w:hAnsi="Times New Roman"/>
          <w:szCs w:val="24"/>
        </w:rPr>
        <w:t xml:space="preserve">  </w:t>
      </w:r>
      <w:r>
        <w:rPr>
          <w:rFonts w:ascii="Times New Roman" w:cs="Times New Roman" w:hAnsi="Times New Roman"/>
          <w:szCs w:val="24"/>
        </w:rPr>
        <w:t>though</w:t>
      </w:r>
      <w:r>
        <w:rPr>
          <w:rFonts w:ascii="Times New Roman" w:cs="Times New Roman" w:hAnsi="Times New Roman"/>
          <w:szCs w:val="24"/>
        </w:rPr>
        <w:t xml:space="preserve"> the </w:t>
      </w:r>
      <w:r>
        <w:rPr>
          <w:rFonts w:ascii="Times New Roman" w:cs="Times New Roman" w:hAnsi="Times New Roman"/>
          <w:szCs w:val="24"/>
        </w:rPr>
        <w:t xml:space="preserve">amino </w:t>
      </w:r>
      <w:r>
        <w:rPr>
          <w:rFonts w:ascii="Times New Roman" w:cs="Times New Roman" w:hAnsi="Times New Roman"/>
          <w:szCs w:val="24"/>
        </w:rPr>
        <w:t xml:space="preserve"> </w:t>
      </w:r>
      <w:r>
        <w:rPr>
          <w:rFonts w:ascii="Times New Roman" w:cs="Times New Roman" w:hAnsi="Times New Roman"/>
          <w:szCs w:val="24"/>
        </w:rPr>
        <w:t>acid</w:t>
      </w:r>
      <w:r>
        <w:rPr>
          <w:rFonts w:ascii="Times New Roman" w:cs="Times New Roman" w:hAnsi="Times New Roman"/>
          <w:szCs w:val="24"/>
        </w:rPr>
        <w:t xml:space="preserve"> profile</w:t>
      </w:r>
    </w:p>
    <w:p>
      <w:pPr>
        <w:pStyle w:val="style0"/>
        <w:spacing w:lineRule="auto" w:line="259"/>
        <w:jc w:val="both"/>
        <w:rPr>
          <w:rFonts w:ascii="Times New Roman" w:cs="Times New Roman" w:hAnsi="Times New Roman"/>
          <w:szCs w:val="24"/>
        </w:rPr>
      </w:pPr>
      <w:r>
        <w:rPr>
          <w:rFonts w:ascii="Times New Roman" w:cs="Times New Roman" w:hAnsi="Times New Roman"/>
          <w:szCs w:val="24"/>
        </w:rPr>
        <w:t>differs. The increasing popularity of soymilk as a beverage worldwide is credited to health benefits e.g. low cholesterol and lactose, its ability to reduce bone loss</w:t>
      </w:r>
      <w:r>
        <w:rPr>
          <w:rFonts w:ascii="Times New Roman" w:cs="Times New Roman" w:hAnsi="Times New Roman"/>
          <w:szCs w:val="24"/>
        </w:rPr>
        <w:t xml:space="preserve"> </w:t>
      </w:r>
      <w:r>
        <w:rPr>
          <w:rFonts w:ascii="Times New Roman" w:cs="Times New Roman" w:hAnsi="Times New Roman"/>
          <w:szCs w:val="24"/>
        </w:rPr>
        <w:t xml:space="preserve">and menopausal symptoms, prevention and reduction of heart diseases and certain cancers </w:t>
      </w:r>
      <w:r>
        <w:rPr>
          <w:rFonts w:ascii="Times New Roman" w:cs="Times New Roman" w:hAnsi="Times New Roman"/>
          <w:szCs w:val="24"/>
        </w:rPr>
        <w:t>As</w:t>
      </w:r>
      <w:r>
        <w:rPr>
          <w:rFonts w:ascii="Times New Roman" w:cs="Times New Roman" w:hAnsi="Times New Roman"/>
          <w:szCs w:val="24"/>
        </w:rPr>
        <w:t xml:space="preserve"> this drink is cholesterol free and low in energy.</w:t>
      </w:r>
      <w:r>
        <w:t xml:space="preserve"> </w:t>
      </w:r>
    </w:p>
    <w:p>
      <w:pPr>
        <w:pStyle w:val="style0"/>
        <w:spacing w:lineRule="auto" w:line="259"/>
        <w:jc w:val="both"/>
        <w:rPr>
          <w:rFonts w:ascii="Times New Roman" w:cs="Times New Roman" w:hAnsi="Times New Roman"/>
          <w:szCs w:val="24"/>
        </w:rPr>
      </w:pPr>
      <w:r>
        <w:rPr>
          <w:rFonts w:ascii="Times New Roman" w:cs="Times New Roman" w:hAnsi="Times New Roman"/>
          <w:szCs w:val="24"/>
        </w:rPr>
        <w:t>Milk is one of the most frequently consumed foods due to its key role in nourishment and hydration. Cow's milk has been the subject of detailed chemical or nutrient analyses for many years. These include numerous studies on milk proteins, fats, carbohydrates, vitamins, and minerals. At the macronutrient level, cow's milk is composed of water (85-87%), fats (3.8-5.5%), carbohydrates (5%), and proteins (2.9-3.5%). At a micronutrient level, cow's milk contains various bioactive compounds including vitamins, minerals, organic acids, biogenic amines, oligosaccharides, nucleotides, and immunoglobulins.</w:t>
      </w:r>
    </w:p>
    <w:p>
      <w:pPr>
        <w:pStyle w:val="style0"/>
        <w:spacing w:lineRule="auto" w:line="259"/>
        <w:jc w:val="both"/>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p>
      <w:pPr>
        <w:pStyle w:val="style0"/>
        <w:spacing w:lineRule="auto" w:line="259"/>
        <w:jc w:val="center"/>
        <w:rPr>
          <w:rFonts w:ascii="Times New Roman" w:cs="Times New Roman" w:hAnsi="Times New Roman"/>
          <w:b/>
          <w:bCs/>
          <w:sz w:val="28"/>
          <w:szCs w:val="28"/>
        </w:rPr>
      </w:pPr>
      <w:r>
        <w:rPr>
          <w:rFonts w:ascii="Times New Roman" w:cs="Times New Roman" w:hAnsi="Times New Roman"/>
          <w:b/>
          <w:bCs/>
          <w:sz w:val="28"/>
          <w:szCs w:val="28"/>
        </w:rPr>
        <w:t>CHAPTER 3</w:t>
      </w:r>
    </w:p>
    <w:p>
      <w:pPr>
        <w:pStyle w:val="style0"/>
        <w:spacing w:lineRule="auto" w:line="259"/>
        <w:jc w:val="center"/>
        <w:rPr>
          <w:rFonts w:ascii="Times New Roman" w:cs="Times New Roman" w:hAnsi="Times New Roman"/>
          <w:b/>
          <w:bCs/>
          <w:sz w:val="28"/>
          <w:szCs w:val="28"/>
        </w:rPr>
      </w:pPr>
      <w:r>
        <w:rPr>
          <w:rFonts w:ascii="Times New Roman" w:cs="Times New Roman" w:hAnsi="Times New Roman"/>
          <w:b/>
          <w:bCs/>
          <w:sz w:val="28"/>
          <w:szCs w:val="28"/>
        </w:rPr>
        <w:t>MATERIALS AND METHODS</w:t>
      </w: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r>
        <w:rPr>
          <w:rFonts w:ascii="Times New Roman" w:cs="Times New Roman" w:hAnsi="Times New Roman"/>
          <w:b/>
          <w:bCs/>
          <w:szCs w:val="24"/>
        </w:rPr>
        <w:t>OBJECTIVE 1:</w:t>
      </w:r>
      <w:r>
        <w:rPr>
          <w:rFonts w:ascii="Times New Roman" w:cs="Times New Roman" w:hAnsi="Times New Roman"/>
          <w:szCs w:val="24"/>
        </w:rPr>
        <w:t xml:space="preserve"> To check the presence of any adulterant in milk.</w:t>
      </w:r>
    </w:p>
    <w:p>
      <w:pPr>
        <w:pStyle w:val="style0"/>
        <w:spacing w:lineRule="auto" w:line="259"/>
        <w:rPr>
          <w:rFonts w:ascii="Times New Roman" w:cs="Times New Roman" w:hAnsi="Times New Roman"/>
          <w:szCs w:val="24"/>
        </w:rPr>
      </w:pPr>
      <w:r>
        <w:rPr>
          <w:rFonts w:ascii="Times New Roman" w:cs="Times New Roman" w:hAnsi="Times New Roman"/>
          <w:b/>
          <w:bCs/>
          <w:szCs w:val="24"/>
        </w:rPr>
        <w:t>MATERIALS REQUIRED:</w:t>
      </w:r>
      <w:r>
        <w:rPr>
          <w:rFonts w:ascii="Times New Roman" w:cs="Times New Roman" w:hAnsi="Times New Roman"/>
          <w:szCs w:val="24"/>
        </w:rPr>
        <w:t xml:space="preserve"> Milk, pH strip, lactometer, iodine, starch</w:t>
      </w:r>
    </w:p>
    <w:p>
      <w:pPr>
        <w:pStyle w:val="style0"/>
        <w:spacing w:lineRule="auto" w:line="259"/>
        <w:rPr>
          <w:rFonts w:ascii="Times New Roman" w:cs="Times New Roman" w:hAnsi="Times New Roman"/>
          <w:b/>
          <w:bCs/>
          <w:szCs w:val="24"/>
        </w:rPr>
      </w:pPr>
      <w:r>
        <w:rPr>
          <w:rFonts w:ascii="Times New Roman" w:cs="Times New Roman" w:hAnsi="Times New Roman"/>
          <w:b/>
          <w:bCs/>
          <w:szCs w:val="24"/>
        </w:rPr>
        <w:t>METHODOLOGY:</w:t>
      </w:r>
    </w:p>
    <w:p>
      <w:pPr>
        <w:pStyle w:val="style0"/>
        <w:spacing w:lineRule="auto" w:line="259"/>
        <w:rPr>
          <w:rFonts w:ascii="Times New Roman" w:cs="Times New Roman" w:hAnsi="Times New Roman"/>
          <w:b/>
          <w:bCs/>
          <w:szCs w:val="24"/>
        </w:rPr>
      </w:pPr>
      <w:r>
        <w:rPr>
          <w:rFonts w:ascii="Times New Roman" w:cs="Times New Roman" w:hAnsi="Times New Roman"/>
          <w:b/>
          <w:bCs/>
          <w:szCs w:val="24"/>
        </w:rPr>
        <w:t>1. Water test-</w:t>
      </w:r>
    </w:p>
    <w:p>
      <w:pPr>
        <w:pStyle w:val="style179"/>
        <w:numPr>
          <w:ilvl w:val="0"/>
          <w:numId w:val="5"/>
        </w:numPr>
        <w:rPr>
          <w:rFonts w:ascii="Times New Roman" w:cs="Times New Roman" w:hAnsi="Times New Roman"/>
        </w:rPr>
      </w:pPr>
      <w:r>
        <w:rPr>
          <w:rFonts w:ascii="Times New Roman" w:cs="Times New Roman" w:hAnsi="Times New Roman"/>
        </w:rPr>
        <w:t>Take 2 beaker of 50ml.</w:t>
      </w:r>
    </w:p>
    <w:p>
      <w:pPr>
        <w:pStyle w:val="style179"/>
        <w:numPr>
          <w:ilvl w:val="0"/>
          <w:numId w:val="5"/>
        </w:numPr>
        <w:rPr>
          <w:rFonts w:ascii="Times New Roman" w:cs="Times New Roman" w:hAnsi="Times New Roman"/>
        </w:rPr>
      </w:pPr>
      <w:r>
        <w:rPr>
          <w:rFonts w:ascii="Times New Roman" w:cs="Times New Roman" w:hAnsi="Times New Roman"/>
        </w:rPr>
        <w:t>In one of them pour 50 ml water and in another pour 50 ml milk.</w:t>
      </w:r>
    </w:p>
    <w:p>
      <w:pPr>
        <w:pStyle w:val="style179"/>
        <w:numPr>
          <w:ilvl w:val="0"/>
          <w:numId w:val="5"/>
        </w:numPr>
        <w:rPr>
          <w:rFonts w:ascii="Times New Roman" w:cs="Times New Roman" w:hAnsi="Times New Roman"/>
        </w:rPr>
      </w:pPr>
      <w:r>
        <w:rPr>
          <w:rFonts w:ascii="Times New Roman" w:cs="Times New Roman" w:hAnsi="Times New Roman"/>
        </w:rPr>
        <w:t>Now dip the lactometer firstly in water and then in milk.</w:t>
      </w:r>
    </w:p>
    <w:p>
      <w:pPr>
        <w:pStyle w:val="style179"/>
        <w:numPr>
          <w:ilvl w:val="0"/>
          <w:numId w:val="5"/>
        </w:numPr>
        <w:rPr>
          <w:rFonts w:ascii="Times New Roman" w:cs="Times New Roman" w:hAnsi="Times New Roman"/>
        </w:rPr>
      </w:pPr>
      <w:r>
        <w:rPr>
          <w:rFonts w:ascii="Times New Roman" w:cs="Times New Roman" w:hAnsi="Times New Roman"/>
        </w:rPr>
        <w:t xml:space="preserve">In pure water lactometer will be submerged up to zero and in pure milk it will be </w:t>
      </w:r>
    </w:p>
    <w:p>
      <w:pPr>
        <w:pStyle w:val="style179"/>
        <w:numPr>
          <w:ilvl w:val="0"/>
          <w:numId w:val="5"/>
        </w:numPr>
        <w:rPr>
          <w:rFonts w:ascii="Times New Roman" w:cs="Times New Roman" w:hAnsi="Times New Roman"/>
        </w:rPr>
      </w:pPr>
      <w:r>
        <w:rPr>
          <w:rFonts w:ascii="Times New Roman" w:cs="Times New Roman" w:hAnsi="Times New Roman"/>
        </w:rPr>
        <w:t>submerged up to red line.</w:t>
      </w: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b/>
          <w:bCs/>
          <w:szCs w:val="24"/>
        </w:rPr>
      </w:pPr>
      <w:r>
        <w:rPr>
          <w:rFonts w:ascii="Times New Roman" w:cs="Times New Roman" w:hAnsi="Times New Roman"/>
          <w:b/>
          <w:bCs/>
          <w:szCs w:val="24"/>
        </w:rPr>
        <w:t>2. pH test-</w:t>
      </w:r>
    </w:p>
    <w:p>
      <w:pPr>
        <w:pStyle w:val="style179"/>
        <w:numPr>
          <w:ilvl w:val="0"/>
          <w:numId w:val="6"/>
        </w:numPr>
        <w:rPr>
          <w:rFonts w:ascii="Times New Roman" w:cs="Times New Roman" w:hAnsi="Times New Roman"/>
        </w:rPr>
      </w:pPr>
      <w:r>
        <w:rPr>
          <w:rFonts w:ascii="Times New Roman" w:cs="Times New Roman" w:hAnsi="Times New Roman"/>
        </w:rPr>
        <w:t>Take milk in a beaker.</w:t>
      </w:r>
    </w:p>
    <w:p>
      <w:pPr>
        <w:pStyle w:val="style179"/>
        <w:numPr>
          <w:ilvl w:val="0"/>
          <w:numId w:val="6"/>
        </w:numPr>
        <w:rPr>
          <w:rFonts w:ascii="Times New Roman" w:cs="Times New Roman" w:hAnsi="Times New Roman"/>
        </w:rPr>
      </w:pPr>
      <w:r>
        <w:rPr>
          <w:rFonts w:ascii="Times New Roman" w:cs="Times New Roman" w:hAnsi="Times New Roman"/>
        </w:rPr>
        <w:t>Place the drop of milk onto a pH strip.</w:t>
      </w:r>
    </w:p>
    <w:p>
      <w:pPr>
        <w:pStyle w:val="style179"/>
        <w:numPr>
          <w:ilvl w:val="0"/>
          <w:numId w:val="6"/>
        </w:numPr>
        <w:rPr>
          <w:rFonts w:ascii="Times New Roman" w:cs="Times New Roman" w:hAnsi="Times New Roman"/>
        </w:rPr>
      </w:pPr>
      <w:r>
        <w:rPr>
          <w:rFonts w:ascii="Times New Roman" w:cs="Times New Roman" w:hAnsi="Times New Roman"/>
        </w:rPr>
        <w:t>Standard pH of water is 7 and that of milk is 6.7 to 6.9.</w:t>
      </w:r>
    </w:p>
    <w:p>
      <w:pPr>
        <w:pStyle w:val="style179"/>
        <w:numPr>
          <w:ilvl w:val="0"/>
          <w:numId w:val="6"/>
        </w:numPr>
        <w:rPr>
          <w:rFonts w:ascii="Times New Roman" w:cs="Times New Roman" w:hAnsi="Times New Roman"/>
        </w:rPr>
      </w:pPr>
      <w:r>
        <w:rPr>
          <w:rFonts w:ascii="Times New Roman" w:cs="Times New Roman" w:hAnsi="Times New Roman"/>
        </w:rPr>
        <w:t xml:space="preserve">If the colour of the strip changes, then pH varies from its standard </w:t>
      </w:r>
      <w:r>
        <w:rPr>
          <w:rFonts w:ascii="Times New Roman" w:cs="Times New Roman" w:hAnsi="Times New Roman"/>
        </w:rPr>
        <w:t>pH.</w:t>
      </w:r>
    </w:p>
    <w:p>
      <w:pPr>
        <w:pStyle w:val="style0"/>
        <w:spacing w:lineRule="auto" w:line="259"/>
        <w:jc w:val="center"/>
        <w:rPr>
          <w:rFonts w:ascii="Times New Roman" w:cs="Times New Roman" w:hAnsi="Times New Roman"/>
          <w:szCs w:val="24"/>
        </w:rPr>
      </w:pPr>
      <w:r>
        <w:rPr>
          <w:rFonts w:ascii="Times New Roman" w:cs="Times New Roman" w:hAnsi="Times New Roman"/>
          <w:noProof/>
          <w:szCs w:val="24"/>
        </w:rPr>
        <w:drawing>
          <wp:inline distL="0" distT="0" distB="0" distR="0">
            <wp:extent cx="3445559" cy="3137269"/>
            <wp:effectExtent l="0" t="0" r="2540" b="6350"/>
            <wp:docPr id="103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10" cstate="print"/>
                    <a:srcRect l="0" t="22905" r="0" b="8808"/>
                    <a:stretch/>
                  </pic:blipFill>
                  <pic:spPr>
                    <a:xfrm rot="0">
                      <a:off x="0" y="0"/>
                      <a:ext cx="3445559" cy="3137269"/>
                    </a:xfrm>
                    <a:prstGeom prst="rect"/>
                    <a:ln>
                      <a:noFill/>
                    </a:ln>
                  </pic:spPr>
                </pic:pic>
              </a:graphicData>
            </a:graphic>
          </wp:inline>
        </w:drawing>
      </w:r>
    </w:p>
    <w:p>
      <w:pPr>
        <w:pStyle w:val="style0"/>
        <w:spacing w:lineRule="auto" w:line="259"/>
        <w:jc w:val="center"/>
        <w:rPr>
          <w:rFonts w:ascii="Times New Roman" w:cs="Times New Roman" w:hAnsi="Times New Roman"/>
          <w:b/>
          <w:bCs/>
          <w:szCs w:val="24"/>
          <w:u w:val="single"/>
        </w:rPr>
      </w:pPr>
      <w:r>
        <w:rPr>
          <w:rFonts w:ascii="Times New Roman" w:cs="Times New Roman" w:hAnsi="Times New Roman"/>
          <w:b/>
          <w:bCs/>
          <w:szCs w:val="24"/>
          <w:u w:val="single"/>
        </w:rPr>
        <w:t>Fig 8: pH test of</w:t>
      </w:r>
      <w:r>
        <w:rPr>
          <w:rFonts w:ascii="Times New Roman" w:cs="Times New Roman" w:hAnsi="Times New Roman"/>
          <w:b/>
          <w:bCs/>
          <w:szCs w:val="24"/>
          <w:u w:val="single"/>
        </w:rPr>
        <w:t xml:space="preserve"> milk</w:t>
      </w: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b/>
          <w:bCs/>
          <w:szCs w:val="24"/>
        </w:rPr>
      </w:pPr>
    </w:p>
    <w:p>
      <w:pPr>
        <w:pStyle w:val="style0"/>
        <w:spacing w:lineRule="auto" w:line="259"/>
        <w:rPr>
          <w:rFonts w:ascii="Times New Roman" w:cs="Times New Roman" w:hAnsi="Times New Roman"/>
          <w:b/>
          <w:bCs/>
          <w:szCs w:val="24"/>
        </w:rPr>
      </w:pPr>
    </w:p>
    <w:p>
      <w:pPr>
        <w:pStyle w:val="style0"/>
        <w:spacing w:lineRule="auto" w:line="259"/>
        <w:rPr>
          <w:rFonts w:ascii="Times New Roman" w:cs="Times New Roman" w:hAnsi="Times New Roman"/>
          <w:b/>
          <w:bCs/>
          <w:szCs w:val="24"/>
        </w:rPr>
      </w:pPr>
    </w:p>
    <w:p>
      <w:pPr>
        <w:pStyle w:val="style0"/>
        <w:spacing w:lineRule="auto" w:line="259"/>
        <w:rPr>
          <w:rFonts w:ascii="Times New Roman" w:cs="Times New Roman" w:hAnsi="Times New Roman"/>
          <w:b/>
          <w:bCs/>
          <w:szCs w:val="24"/>
        </w:rPr>
      </w:pPr>
    </w:p>
    <w:p>
      <w:pPr>
        <w:pStyle w:val="style0"/>
        <w:spacing w:lineRule="auto" w:line="259"/>
        <w:rPr>
          <w:rFonts w:ascii="Times New Roman" w:cs="Times New Roman" w:hAnsi="Times New Roman"/>
          <w:b/>
          <w:bCs/>
          <w:szCs w:val="24"/>
        </w:rPr>
      </w:pPr>
      <w:r>
        <w:rPr>
          <w:rFonts w:ascii="Times New Roman" w:cs="Times New Roman" w:hAnsi="Times New Roman"/>
          <w:b/>
          <w:bCs/>
          <w:szCs w:val="24"/>
        </w:rPr>
        <w:t xml:space="preserve">3. </w:t>
      </w:r>
      <w:r>
        <w:rPr>
          <w:rFonts w:ascii="Times New Roman" w:cs="Times New Roman" w:hAnsi="Times New Roman"/>
          <w:b/>
          <w:bCs/>
          <w:szCs w:val="24"/>
        </w:rPr>
        <w:t>Starch test-</w:t>
      </w:r>
    </w:p>
    <w:p>
      <w:pPr>
        <w:pStyle w:val="style179"/>
        <w:numPr>
          <w:ilvl w:val="0"/>
          <w:numId w:val="7"/>
        </w:numPr>
        <w:rPr>
          <w:rFonts w:ascii="Times New Roman" w:cs="Times New Roman" w:hAnsi="Times New Roman"/>
        </w:rPr>
      </w:pPr>
      <w:r>
        <w:rPr>
          <w:rFonts w:ascii="Times New Roman" w:cs="Times New Roman" w:hAnsi="Times New Roman"/>
        </w:rPr>
        <w:t>Clean 2 test tubes and add 2-2 ml milk in both the test tubes.</w:t>
      </w:r>
    </w:p>
    <w:p>
      <w:pPr>
        <w:pStyle w:val="style179"/>
        <w:numPr>
          <w:ilvl w:val="0"/>
          <w:numId w:val="7"/>
        </w:numPr>
        <w:rPr>
          <w:rFonts w:ascii="Times New Roman" w:cs="Times New Roman" w:hAnsi="Times New Roman"/>
        </w:rPr>
      </w:pPr>
      <w:r>
        <w:rPr>
          <w:rFonts w:ascii="Times New Roman" w:cs="Times New Roman" w:hAnsi="Times New Roman"/>
        </w:rPr>
        <w:t>Now labelled the test tube as A and B.</w:t>
      </w:r>
    </w:p>
    <w:p>
      <w:pPr>
        <w:pStyle w:val="style179"/>
        <w:numPr>
          <w:ilvl w:val="0"/>
          <w:numId w:val="7"/>
        </w:numPr>
        <w:rPr>
          <w:rFonts w:ascii="Times New Roman" w:cs="Times New Roman" w:hAnsi="Times New Roman"/>
        </w:rPr>
      </w:pPr>
      <w:r>
        <w:rPr>
          <w:rFonts w:ascii="Times New Roman" w:cs="Times New Roman" w:hAnsi="Times New Roman"/>
        </w:rPr>
        <w:t>Add a pinch of starch in test tube A.</w:t>
      </w:r>
    </w:p>
    <w:p>
      <w:pPr>
        <w:pStyle w:val="style179"/>
        <w:numPr>
          <w:ilvl w:val="0"/>
          <w:numId w:val="7"/>
        </w:numPr>
        <w:rPr>
          <w:rFonts w:ascii="Times New Roman" w:cs="Times New Roman" w:hAnsi="Times New Roman"/>
        </w:rPr>
      </w:pPr>
      <w:r>
        <w:rPr>
          <w:rFonts w:ascii="Times New Roman" w:cs="Times New Roman" w:hAnsi="Times New Roman"/>
        </w:rPr>
        <w:t>Add 200 microlitre iodine in both test tube.</w:t>
      </w:r>
    </w:p>
    <w:p>
      <w:pPr>
        <w:pStyle w:val="style179"/>
        <w:numPr>
          <w:ilvl w:val="0"/>
          <w:numId w:val="7"/>
        </w:numPr>
        <w:rPr>
          <w:rFonts w:ascii="Times New Roman" w:cs="Times New Roman" w:hAnsi="Times New Roman"/>
        </w:rPr>
      </w:pPr>
      <w:r>
        <w:rPr>
          <w:rFonts w:ascii="Times New Roman" w:cs="Times New Roman" w:hAnsi="Times New Roman"/>
        </w:rPr>
        <w:t>Starch containing solution will show result.</w:t>
      </w:r>
    </w:p>
    <w:p>
      <w:pPr>
        <w:pStyle w:val="style0"/>
        <w:spacing w:lineRule="auto" w:line="259"/>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noProof/>
          <w:szCs w:val="24"/>
        </w:rPr>
        <w:drawing>
          <wp:inline distL="0" distT="0" distB="0" distR="0">
            <wp:extent cx="2916653" cy="2061374"/>
            <wp:effectExtent l="0" t="0" r="0" b="0"/>
            <wp:docPr id="1035"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6"/>
                    <pic:cNvPicPr/>
                  </pic:nvPicPr>
                  <pic:blipFill>
                    <a:blip r:embed="rId11" cstate="print"/>
                    <a:srcRect l="1025" t="11681" r="0" b="5609"/>
                    <a:stretch/>
                  </pic:blipFill>
                  <pic:spPr>
                    <a:xfrm rot="0">
                      <a:off x="0" y="0"/>
                      <a:ext cx="2916653" cy="2061374"/>
                    </a:xfrm>
                    <a:prstGeom prst="rect"/>
                    <a:ln>
                      <a:noFill/>
                    </a:ln>
                  </pic:spPr>
                </pic:pic>
              </a:graphicData>
            </a:graphic>
          </wp:inline>
        </w:drawing>
      </w:r>
    </w:p>
    <w:p>
      <w:pPr>
        <w:pStyle w:val="style0"/>
        <w:spacing w:lineRule="auto" w:line="259"/>
        <w:jc w:val="center"/>
        <w:rPr>
          <w:rFonts w:ascii="Times New Roman" w:cs="Times New Roman" w:hAnsi="Times New Roman"/>
          <w:b/>
          <w:bCs/>
          <w:szCs w:val="24"/>
          <w:u w:val="single"/>
        </w:rPr>
      </w:pPr>
      <w:r>
        <w:rPr>
          <w:rFonts w:ascii="Times New Roman" w:cs="Times New Roman" w:hAnsi="Times New Roman"/>
          <w:b/>
          <w:bCs/>
          <w:szCs w:val="24"/>
          <w:u w:val="single"/>
        </w:rPr>
        <w:t>Fig 9: Starch test of milk</w:t>
      </w: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r>
        <w:rPr>
          <w:rFonts w:ascii="Times New Roman" w:cs="Times New Roman" w:hAnsi="Times New Roman"/>
          <w:b/>
          <w:bCs/>
          <w:szCs w:val="24"/>
        </w:rPr>
        <w:t>OBJECTIVE 2:</w:t>
      </w:r>
      <w:r>
        <w:rPr>
          <w:rFonts w:ascii="Times New Roman" w:cs="Times New Roman" w:hAnsi="Times New Roman"/>
          <w:szCs w:val="24"/>
        </w:rPr>
        <w:t xml:space="preserve"> Extraction of casein protein from different brands of milk.</w:t>
      </w:r>
    </w:p>
    <w:p>
      <w:pPr>
        <w:pStyle w:val="style0"/>
        <w:spacing w:lineRule="auto" w:line="259"/>
        <w:rPr>
          <w:rFonts w:ascii="Times New Roman" w:cs="Times New Roman" w:hAnsi="Times New Roman"/>
          <w:szCs w:val="24"/>
        </w:rPr>
      </w:pPr>
      <w:r>
        <w:rPr>
          <w:rFonts w:ascii="Times New Roman" w:cs="Times New Roman" w:hAnsi="Times New Roman"/>
          <w:b/>
          <w:bCs/>
          <w:szCs w:val="24"/>
        </w:rPr>
        <w:t>MATERIALS REQUIRED:</w:t>
      </w:r>
      <w:r>
        <w:rPr>
          <w:rFonts w:ascii="Times New Roman" w:cs="Times New Roman" w:hAnsi="Times New Roman"/>
          <w:szCs w:val="24"/>
        </w:rPr>
        <w:t xml:space="preserve"> Milk sample, acetic acid, diethyl ether, ethanol.</w:t>
      </w:r>
    </w:p>
    <w:p>
      <w:pPr>
        <w:pStyle w:val="style0"/>
        <w:spacing w:lineRule="auto" w:line="259"/>
        <w:rPr>
          <w:rFonts w:ascii="Times New Roman" w:cs="Times New Roman" w:hAnsi="Times New Roman"/>
          <w:b/>
          <w:bCs/>
          <w:szCs w:val="24"/>
        </w:rPr>
      </w:pPr>
      <w:r>
        <w:rPr>
          <w:rFonts w:ascii="Times New Roman" w:cs="Times New Roman" w:hAnsi="Times New Roman"/>
          <w:b/>
          <w:bCs/>
          <w:szCs w:val="24"/>
        </w:rPr>
        <w:t>METHODOLOGY:</w:t>
      </w:r>
    </w:p>
    <w:p>
      <w:pPr>
        <w:pStyle w:val="style179"/>
        <w:numPr>
          <w:ilvl w:val="0"/>
          <w:numId w:val="8"/>
        </w:numPr>
        <w:rPr>
          <w:rFonts w:ascii="Times New Roman" w:cs="Times New Roman" w:hAnsi="Times New Roman"/>
        </w:rPr>
      </w:pPr>
      <w:r>
        <w:rPr>
          <w:rFonts w:ascii="Times New Roman" w:cs="Times New Roman" w:hAnsi="Times New Roman"/>
        </w:rPr>
        <w:t>Take 100 ml milk in beaker.</w:t>
      </w:r>
    </w:p>
    <w:p>
      <w:pPr>
        <w:pStyle w:val="style179"/>
        <w:numPr>
          <w:ilvl w:val="0"/>
          <w:numId w:val="8"/>
        </w:numPr>
        <w:rPr>
          <w:rFonts w:ascii="Times New Roman" w:cs="Times New Roman" w:hAnsi="Times New Roman"/>
        </w:rPr>
      </w:pPr>
      <w:r>
        <w:rPr>
          <w:rFonts w:ascii="Times New Roman" w:cs="Times New Roman" w:hAnsi="Times New Roman"/>
        </w:rPr>
        <w:t>Heat the milk sample at 50degree Celsius.</w:t>
      </w:r>
    </w:p>
    <w:p>
      <w:pPr>
        <w:pStyle w:val="style179"/>
        <w:numPr>
          <w:ilvl w:val="0"/>
          <w:numId w:val="8"/>
        </w:numPr>
        <w:rPr>
          <w:rFonts w:ascii="Times New Roman" w:cs="Times New Roman" w:hAnsi="Times New Roman"/>
        </w:rPr>
      </w:pPr>
      <w:r>
        <w:rPr>
          <w:rFonts w:ascii="Times New Roman" w:cs="Times New Roman" w:hAnsi="Times New Roman"/>
        </w:rPr>
        <w:t>After heating remove the cream using spatula.</w:t>
      </w:r>
    </w:p>
    <w:p>
      <w:pPr>
        <w:pStyle w:val="style179"/>
        <w:numPr>
          <w:ilvl w:val="0"/>
          <w:numId w:val="8"/>
        </w:numPr>
        <w:rPr>
          <w:rFonts w:ascii="Times New Roman" w:cs="Times New Roman" w:hAnsi="Times New Roman"/>
        </w:rPr>
      </w:pPr>
      <w:r>
        <w:rPr>
          <w:rFonts w:ascii="Times New Roman" w:cs="Times New Roman" w:hAnsi="Times New Roman"/>
        </w:rPr>
        <w:t>Add drop by drop 10% acetic acid solution and stir the milk then casein start precipitating out.</w:t>
      </w:r>
    </w:p>
    <w:p>
      <w:pPr>
        <w:pStyle w:val="style179"/>
        <w:numPr>
          <w:ilvl w:val="0"/>
          <w:numId w:val="8"/>
        </w:numPr>
        <w:rPr>
          <w:rFonts w:ascii="Times New Roman" w:cs="Times New Roman" w:hAnsi="Times New Roman"/>
        </w:rPr>
      </w:pPr>
      <w:r>
        <w:rPr>
          <w:rFonts w:ascii="Times New Roman" w:cs="Times New Roman" w:hAnsi="Times New Roman"/>
        </w:rPr>
        <w:t>Now separate casein using Whatman filter paper.</w:t>
      </w:r>
    </w:p>
    <w:p>
      <w:pPr>
        <w:pStyle w:val="style179"/>
        <w:numPr>
          <w:ilvl w:val="0"/>
          <w:numId w:val="8"/>
        </w:numPr>
        <w:rPr>
          <w:rFonts w:ascii="Times New Roman" w:cs="Times New Roman" w:hAnsi="Times New Roman"/>
        </w:rPr>
      </w:pPr>
      <w:r>
        <w:rPr>
          <w:rFonts w:ascii="Times New Roman" w:cs="Times New Roman" w:hAnsi="Times New Roman"/>
        </w:rPr>
        <w:t>Transfer into 50 ml mixture of diethyl ether and ethanol (25mn diethyl ether and 25ml water) and then mix so extra fat will remove.</w:t>
      </w:r>
    </w:p>
    <w:p>
      <w:pPr>
        <w:pStyle w:val="style179"/>
        <w:numPr>
          <w:ilvl w:val="0"/>
          <w:numId w:val="8"/>
        </w:numPr>
        <w:rPr>
          <w:rFonts w:ascii="Times New Roman" w:cs="Times New Roman" w:hAnsi="Times New Roman"/>
        </w:rPr>
      </w:pPr>
      <w:r>
        <w:rPr>
          <w:rFonts w:ascii="Times New Roman" w:cs="Times New Roman" w:hAnsi="Times New Roman"/>
        </w:rPr>
        <w:t>At last filter to extract casein protein.</w:t>
      </w:r>
    </w:p>
    <w:p>
      <w:pPr>
        <w:pStyle w:val="style179"/>
        <w:numPr>
          <w:ilvl w:val="0"/>
          <w:numId w:val="8"/>
        </w:numPr>
        <w:rPr>
          <w:rFonts w:ascii="Times New Roman" w:cs="Times New Roman" w:hAnsi="Times New Roman"/>
        </w:rPr>
      </w:pPr>
      <w:r>
        <w:rPr>
          <w:rFonts w:ascii="Times New Roman" w:cs="Times New Roman" w:hAnsi="Times New Roman"/>
        </w:rPr>
        <w:t>Note the weight of casein now and then after 3 days.</w:t>
      </w: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b/>
          <w:bCs/>
          <w:noProof/>
          <w:szCs w:val="24"/>
        </w:rPr>
      </w:pPr>
    </w:p>
    <w:p>
      <w:pPr>
        <w:pStyle w:val="style0"/>
        <w:spacing w:lineRule="auto" w:line="259"/>
        <w:rPr>
          <w:rFonts w:ascii="Times New Roman" w:cs="Times New Roman" w:hAnsi="Times New Roman"/>
          <w:b/>
          <w:bCs/>
          <w:noProof/>
          <w:szCs w:val="24"/>
        </w:rPr>
      </w:pPr>
      <w:r>
        <w:rPr>
          <w:rFonts w:ascii="Times New Roman" w:cs="Times New Roman" w:hAnsi="Times New Roman"/>
          <w:b/>
          <w:bCs/>
          <w:noProof/>
          <w:szCs w:val="24"/>
        </w:rPr>
        <w:t xml:space="preserve">                                   </w:t>
      </w:r>
      <w:r>
        <w:rPr>
          <w:rFonts w:ascii="Times New Roman" w:cs="Times New Roman" w:hAnsi="Times New Roman"/>
          <w:b/>
          <w:bCs/>
          <w:noProof/>
          <w:szCs w:val="24"/>
        </w:rPr>
        <w:drawing>
          <wp:inline distL="0" distT="0" distB="0" distR="0">
            <wp:extent cx="1558388" cy="2608081"/>
            <wp:effectExtent l="0" t="0" r="3810" b="1905"/>
            <wp:docPr id="1036"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7"/>
                    <pic:cNvPicPr/>
                  </pic:nvPicPr>
                  <pic:blipFill>
                    <a:blip r:embed="rId12" cstate="print"/>
                    <a:srcRect l="1676" t="13198" r="-1" b="12756"/>
                    <a:stretch/>
                  </pic:blipFill>
                  <pic:spPr>
                    <a:xfrm rot="0">
                      <a:off x="0" y="0"/>
                      <a:ext cx="1558388" cy="2608081"/>
                    </a:xfrm>
                    <a:prstGeom prst="rect"/>
                    <a:ln>
                      <a:noFill/>
                    </a:ln>
                  </pic:spPr>
                </pic:pic>
              </a:graphicData>
            </a:graphic>
          </wp:inline>
        </w:drawing>
      </w:r>
      <w:r>
        <w:rPr>
          <w:rFonts w:ascii="Times New Roman" w:cs="Times New Roman" w:hAnsi="Times New Roman"/>
          <w:b/>
          <w:bCs/>
          <w:noProof/>
          <w:szCs w:val="24"/>
        </w:rPr>
        <w:t xml:space="preserve">   </w:t>
      </w:r>
      <w:r>
        <w:rPr>
          <w:rFonts w:ascii="Times New Roman" w:cs="Times New Roman" w:hAnsi="Times New Roman"/>
          <w:b/>
          <w:bCs/>
          <w:noProof/>
          <w:szCs w:val="24"/>
        </w:rPr>
        <w:drawing>
          <wp:inline distL="0" distT="0" distB="0" distR="0">
            <wp:extent cx="1611625" cy="2608459"/>
            <wp:effectExtent l="0" t="0" r="8255" b="1905"/>
            <wp:docPr id="1037"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8"/>
                    <pic:cNvPicPr/>
                  </pic:nvPicPr>
                  <pic:blipFill>
                    <a:blip r:embed="rId13" cstate="print"/>
                    <a:srcRect l="139" t="11984" r="0" b="15283"/>
                    <a:stretch/>
                  </pic:blipFill>
                  <pic:spPr>
                    <a:xfrm rot="0">
                      <a:off x="0" y="0"/>
                      <a:ext cx="1611625" cy="2608459"/>
                    </a:xfrm>
                    <a:prstGeom prst="rect"/>
                    <a:ln>
                      <a:noFill/>
                    </a:ln>
                  </pic:spPr>
                </pic:pic>
              </a:graphicData>
            </a:graphic>
          </wp:inline>
        </w:drawing>
      </w:r>
    </w:p>
    <w:p>
      <w:pPr>
        <w:pStyle w:val="style0"/>
        <w:spacing w:lineRule="auto" w:line="259"/>
        <w:jc w:val="center"/>
        <w:rPr>
          <w:rFonts w:ascii="Times New Roman" w:cs="Times New Roman" w:hAnsi="Times New Roman"/>
          <w:b/>
          <w:bCs/>
          <w:szCs w:val="24"/>
          <w:u w:val="single"/>
        </w:rPr>
      </w:pPr>
      <w:r>
        <w:rPr>
          <w:rFonts w:ascii="Times New Roman" w:cs="Times New Roman" w:hAnsi="Times New Roman"/>
          <w:b/>
          <w:bCs/>
          <w:szCs w:val="24"/>
          <w:u w:val="single"/>
        </w:rPr>
        <w:t>Fig 10: Extraction of casein protein</w:t>
      </w:r>
    </w:p>
    <w:p>
      <w:pPr>
        <w:pStyle w:val="style0"/>
        <w:spacing w:lineRule="auto" w:line="259"/>
        <w:rPr>
          <w:rFonts w:ascii="Times New Roman" w:cs="Times New Roman" w:hAnsi="Times New Roman"/>
          <w:b/>
          <w:bCs/>
          <w:szCs w:val="24"/>
        </w:rPr>
      </w:pPr>
    </w:p>
    <w:p>
      <w:pPr>
        <w:pStyle w:val="style0"/>
        <w:spacing w:lineRule="auto" w:line="259"/>
        <w:rPr>
          <w:rFonts w:ascii="Times New Roman" w:cs="Times New Roman" w:hAnsi="Times New Roman"/>
          <w:szCs w:val="24"/>
        </w:rPr>
      </w:pPr>
      <w:r>
        <w:rPr>
          <w:rFonts w:ascii="Times New Roman" w:cs="Times New Roman" w:hAnsi="Times New Roman"/>
          <w:b/>
          <w:bCs/>
          <w:szCs w:val="24"/>
        </w:rPr>
        <w:t>OBJECTIVE 3:</w:t>
      </w:r>
      <w:r>
        <w:rPr>
          <w:rFonts w:ascii="Times New Roman" w:cs="Times New Roman" w:hAnsi="Times New Roman"/>
          <w:szCs w:val="24"/>
        </w:rPr>
        <w:t xml:space="preserve"> Extraction of lactose protein from different milk sample.</w:t>
      </w:r>
    </w:p>
    <w:p>
      <w:pPr>
        <w:pStyle w:val="style0"/>
        <w:spacing w:lineRule="auto" w:line="259"/>
        <w:rPr>
          <w:rFonts w:ascii="Times New Roman" w:cs="Times New Roman" w:hAnsi="Times New Roman"/>
          <w:szCs w:val="24"/>
        </w:rPr>
      </w:pPr>
      <w:r>
        <w:rPr>
          <w:rFonts w:ascii="Times New Roman" w:cs="Times New Roman" w:hAnsi="Times New Roman"/>
          <w:b/>
          <w:bCs/>
          <w:szCs w:val="24"/>
        </w:rPr>
        <w:t>MATERIALS REQUIRED:</w:t>
      </w:r>
      <w:r>
        <w:rPr>
          <w:rFonts w:ascii="Times New Roman" w:cs="Times New Roman" w:hAnsi="Times New Roman"/>
          <w:szCs w:val="24"/>
        </w:rPr>
        <w:t xml:space="preserve"> Milk whey, calcium carbonate, charcoal, ethanol.</w:t>
      </w:r>
    </w:p>
    <w:p>
      <w:pPr>
        <w:pStyle w:val="style0"/>
        <w:spacing w:lineRule="auto" w:line="259"/>
        <w:rPr>
          <w:rFonts w:ascii="Times New Roman" w:cs="Times New Roman" w:hAnsi="Times New Roman"/>
          <w:b/>
          <w:bCs/>
          <w:szCs w:val="24"/>
        </w:rPr>
      </w:pPr>
      <w:r>
        <w:rPr>
          <w:rFonts w:ascii="Times New Roman" w:cs="Times New Roman" w:hAnsi="Times New Roman"/>
          <w:b/>
          <w:bCs/>
          <w:szCs w:val="24"/>
        </w:rPr>
        <w:t>METHODOLOGY:</w:t>
      </w:r>
    </w:p>
    <w:p>
      <w:pPr>
        <w:pStyle w:val="style179"/>
        <w:numPr>
          <w:ilvl w:val="0"/>
          <w:numId w:val="9"/>
        </w:numPr>
        <w:rPr>
          <w:rFonts w:ascii="Times New Roman" w:cs="Times New Roman" w:hAnsi="Times New Roman"/>
          <w:szCs w:val="24"/>
        </w:rPr>
      </w:pPr>
      <w:r>
        <w:rPr>
          <w:rFonts w:ascii="Times New Roman" w:cs="Times New Roman" w:hAnsi="Times New Roman"/>
          <w:szCs w:val="24"/>
        </w:rPr>
        <w:t>Add 1-2 scoop of calcium carbonate in milk whey sample.</w:t>
      </w:r>
    </w:p>
    <w:p>
      <w:pPr>
        <w:pStyle w:val="style179"/>
        <w:numPr>
          <w:ilvl w:val="0"/>
          <w:numId w:val="9"/>
        </w:numPr>
        <w:rPr>
          <w:rFonts w:ascii="Times New Roman" w:cs="Times New Roman" w:hAnsi="Times New Roman"/>
          <w:szCs w:val="24"/>
        </w:rPr>
      </w:pPr>
      <w:r>
        <w:rPr>
          <w:rFonts w:ascii="Times New Roman" w:cs="Times New Roman" w:hAnsi="Times New Roman"/>
          <w:szCs w:val="24"/>
        </w:rPr>
        <w:t>Heat the solution to boil so that whey protein coagulating.</w:t>
      </w:r>
    </w:p>
    <w:p>
      <w:pPr>
        <w:pStyle w:val="style179"/>
        <w:numPr>
          <w:ilvl w:val="0"/>
          <w:numId w:val="9"/>
        </w:numPr>
        <w:rPr>
          <w:rFonts w:ascii="Times New Roman" w:cs="Times New Roman" w:hAnsi="Times New Roman"/>
          <w:szCs w:val="24"/>
        </w:rPr>
      </w:pPr>
      <w:r>
        <w:rPr>
          <w:rFonts w:ascii="Times New Roman" w:cs="Times New Roman" w:hAnsi="Times New Roman"/>
          <w:szCs w:val="24"/>
        </w:rPr>
        <w:t>Then add 2 scoops of activated charcoal to decolorise.</w:t>
      </w:r>
    </w:p>
    <w:p>
      <w:pPr>
        <w:pStyle w:val="style179"/>
        <w:numPr>
          <w:ilvl w:val="0"/>
          <w:numId w:val="9"/>
        </w:numPr>
        <w:rPr>
          <w:rFonts w:ascii="Times New Roman" w:cs="Times New Roman" w:hAnsi="Times New Roman"/>
          <w:szCs w:val="24"/>
        </w:rPr>
      </w:pPr>
      <w:r>
        <w:rPr>
          <w:rFonts w:ascii="Times New Roman" w:cs="Times New Roman" w:hAnsi="Times New Roman"/>
          <w:szCs w:val="24"/>
        </w:rPr>
        <w:t>Keep the solution for 30 minutes.</w:t>
      </w:r>
    </w:p>
    <w:p>
      <w:pPr>
        <w:pStyle w:val="style179"/>
        <w:numPr>
          <w:ilvl w:val="0"/>
          <w:numId w:val="9"/>
        </w:numPr>
        <w:rPr>
          <w:rFonts w:ascii="Times New Roman" w:cs="Times New Roman" w:hAnsi="Times New Roman"/>
          <w:szCs w:val="24"/>
        </w:rPr>
      </w:pPr>
      <w:r>
        <w:rPr>
          <w:rFonts w:ascii="Times New Roman" w:cs="Times New Roman" w:hAnsi="Times New Roman"/>
          <w:szCs w:val="24"/>
        </w:rPr>
        <w:t>Now add 100 ml of ethanol so that lactose dissolved.</w:t>
      </w:r>
    </w:p>
    <w:p>
      <w:pPr>
        <w:pStyle w:val="style179"/>
        <w:numPr>
          <w:ilvl w:val="0"/>
          <w:numId w:val="9"/>
        </w:numPr>
        <w:rPr>
          <w:rFonts w:ascii="Times New Roman" w:cs="Times New Roman" w:hAnsi="Times New Roman"/>
          <w:szCs w:val="24"/>
        </w:rPr>
      </w:pPr>
      <w:r>
        <w:rPr>
          <w:rFonts w:ascii="Times New Roman" w:cs="Times New Roman" w:hAnsi="Times New Roman"/>
          <w:szCs w:val="24"/>
        </w:rPr>
        <w:t>After mixing then again filter the solution.</w:t>
      </w:r>
    </w:p>
    <w:p>
      <w:pPr>
        <w:pStyle w:val="style179"/>
        <w:numPr>
          <w:ilvl w:val="0"/>
          <w:numId w:val="9"/>
        </w:numPr>
        <w:rPr>
          <w:rFonts w:ascii="Times New Roman" w:cs="Times New Roman" w:hAnsi="Times New Roman"/>
          <w:szCs w:val="24"/>
        </w:rPr>
      </w:pPr>
      <w:r>
        <w:rPr>
          <w:rFonts w:ascii="Times New Roman" w:cs="Times New Roman" w:hAnsi="Times New Roman"/>
          <w:szCs w:val="24"/>
        </w:rPr>
        <w:t>Set aside the resultant clear solution under the sunlight to evaporate.</w:t>
      </w:r>
    </w:p>
    <w:p>
      <w:pPr>
        <w:pStyle w:val="style179"/>
        <w:numPr>
          <w:ilvl w:val="0"/>
          <w:numId w:val="9"/>
        </w:numPr>
        <w:rPr>
          <w:rFonts w:ascii="Times New Roman" w:cs="Times New Roman" w:hAnsi="Times New Roman"/>
          <w:szCs w:val="24"/>
        </w:rPr>
      </w:pPr>
      <w:r>
        <w:rPr>
          <w:rFonts w:ascii="Times New Roman" w:cs="Times New Roman" w:hAnsi="Times New Roman"/>
          <w:szCs w:val="24"/>
        </w:rPr>
        <w:t>Lactose takes 15-20 days to completely evaporate and form the crystals.</w:t>
      </w:r>
    </w:p>
    <w:p>
      <w:pPr>
        <w:pStyle w:val="style0"/>
        <w:spacing w:lineRule="auto" w:line="259"/>
        <w:rPr>
          <w:rFonts w:ascii="Times New Roman" w:cs="Times New Roman" w:hAnsi="Times New Roman"/>
          <w:noProof/>
          <w:szCs w:val="24"/>
        </w:rPr>
      </w:pPr>
    </w:p>
    <w:p>
      <w:pPr>
        <w:pStyle w:val="style0"/>
        <w:spacing w:lineRule="auto" w:line="259"/>
        <w:jc w:val="center"/>
        <w:rPr>
          <w:rFonts w:ascii="Times New Roman" w:cs="Times New Roman" w:hAnsi="Times New Roman"/>
          <w:szCs w:val="24"/>
        </w:rPr>
      </w:pPr>
      <w:r>
        <w:rPr>
          <w:rFonts w:ascii="Times New Roman" w:cs="Times New Roman" w:hAnsi="Times New Roman"/>
          <w:noProof/>
          <w:szCs w:val="24"/>
        </w:rPr>
        <w:drawing>
          <wp:inline distL="0" distT="0" distB="0" distR="0">
            <wp:extent cx="3172507" cy="2039279"/>
            <wp:effectExtent l="0" t="0" r="8890" b="0"/>
            <wp:docPr id="1038"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9"/>
                    <pic:cNvPicPr/>
                  </pic:nvPicPr>
                  <pic:blipFill>
                    <a:blip r:embed="rId14" cstate="print"/>
                    <a:srcRect l="6916" t="15010" r="0" b="5211"/>
                    <a:stretch/>
                  </pic:blipFill>
                  <pic:spPr>
                    <a:xfrm rot="0">
                      <a:off x="0" y="0"/>
                      <a:ext cx="3172507" cy="2039279"/>
                    </a:xfrm>
                    <a:prstGeom prst="rect"/>
                    <a:ln>
                      <a:noFill/>
                    </a:ln>
                  </pic:spPr>
                </pic:pic>
              </a:graphicData>
            </a:graphic>
          </wp:inline>
        </w:drawing>
      </w:r>
    </w:p>
    <w:p>
      <w:pPr>
        <w:pStyle w:val="style0"/>
        <w:spacing w:lineRule="auto" w:line="259"/>
        <w:jc w:val="center"/>
        <w:rPr>
          <w:rFonts w:ascii="Times New Roman" w:cs="Times New Roman" w:hAnsi="Times New Roman"/>
          <w:b/>
          <w:bCs/>
          <w:szCs w:val="24"/>
          <w:u w:val="single"/>
        </w:rPr>
      </w:pPr>
      <w:r>
        <w:rPr>
          <w:rFonts w:ascii="Times New Roman" w:cs="Times New Roman" w:hAnsi="Times New Roman"/>
          <w:b/>
          <w:bCs/>
          <w:szCs w:val="24"/>
          <w:u w:val="single"/>
        </w:rPr>
        <w:t>Fig 11: Extraction of lactose from milk whe</w:t>
      </w:r>
      <w:r>
        <w:rPr>
          <w:rFonts w:ascii="Times New Roman" w:cs="Times New Roman" w:hAnsi="Times New Roman"/>
          <w:b/>
          <w:bCs/>
          <w:szCs w:val="24"/>
          <w:u w:val="single"/>
        </w:rPr>
        <w:t>y</w:t>
      </w: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r>
        <w:rPr>
          <w:rFonts w:ascii="Times New Roman" w:cs="Times New Roman" w:hAnsi="Times New Roman"/>
          <w:b/>
          <w:bCs/>
          <w:szCs w:val="24"/>
        </w:rPr>
        <w:t>OBJECTIVE 4:</w:t>
      </w:r>
      <w:r>
        <w:rPr>
          <w:rFonts w:ascii="Times New Roman" w:cs="Times New Roman" w:hAnsi="Times New Roman"/>
          <w:szCs w:val="24"/>
        </w:rPr>
        <w:t xml:space="preserve"> Production of plant-based milk (soy milk).</w:t>
      </w:r>
    </w:p>
    <w:p>
      <w:pPr>
        <w:pStyle w:val="style0"/>
        <w:spacing w:lineRule="auto" w:line="259"/>
        <w:rPr>
          <w:rFonts w:ascii="Times New Roman" w:cs="Times New Roman" w:hAnsi="Times New Roman"/>
          <w:szCs w:val="24"/>
        </w:rPr>
      </w:pPr>
      <w:r>
        <w:rPr>
          <w:rFonts w:ascii="Times New Roman" w:cs="Times New Roman" w:hAnsi="Times New Roman"/>
          <w:b/>
          <w:bCs/>
          <w:szCs w:val="24"/>
        </w:rPr>
        <w:t>MATERIALS REQUIRED:</w:t>
      </w:r>
      <w:r>
        <w:rPr>
          <w:rFonts w:ascii="Times New Roman" w:cs="Times New Roman" w:hAnsi="Times New Roman"/>
          <w:szCs w:val="24"/>
        </w:rPr>
        <w:t xml:space="preserve"> Soyabean seeds, water.</w:t>
      </w:r>
    </w:p>
    <w:p>
      <w:pPr>
        <w:pStyle w:val="style0"/>
        <w:spacing w:lineRule="auto" w:line="259"/>
        <w:rPr>
          <w:rFonts w:ascii="Times New Roman" w:cs="Times New Roman" w:hAnsi="Times New Roman"/>
          <w:b/>
          <w:bCs/>
          <w:szCs w:val="24"/>
        </w:rPr>
      </w:pPr>
      <w:r>
        <w:rPr>
          <w:rFonts w:ascii="Times New Roman" w:cs="Times New Roman" w:hAnsi="Times New Roman"/>
          <w:b/>
          <w:bCs/>
          <w:szCs w:val="24"/>
        </w:rPr>
        <w:t>METHODOLOGY:</w:t>
      </w:r>
    </w:p>
    <w:p>
      <w:pPr>
        <w:pStyle w:val="style179"/>
        <w:numPr>
          <w:ilvl w:val="0"/>
          <w:numId w:val="10"/>
        </w:numPr>
        <w:rPr>
          <w:rFonts w:ascii="Times New Roman" w:cs="Times New Roman" w:hAnsi="Times New Roman"/>
          <w:szCs w:val="24"/>
        </w:rPr>
      </w:pPr>
      <w:r>
        <w:rPr>
          <w:rFonts w:ascii="Times New Roman" w:cs="Times New Roman" w:hAnsi="Times New Roman"/>
          <w:szCs w:val="24"/>
        </w:rPr>
        <w:t>Take fresh soyabean seeds and soaked it in water for a night.</w:t>
      </w:r>
    </w:p>
    <w:p>
      <w:pPr>
        <w:pStyle w:val="style179"/>
        <w:numPr>
          <w:ilvl w:val="0"/>
          <w:numId w:val="10"/>
        </w:numPr>
        <w:rPr>
          <w:rFonts w:ascii="Times New Roman" w:cs="Times New Roman" w:hAnsi="Times New Roman"/>
          <w:szCs w:val="24"/>
        </w:rPr>
      </w:pPr>
      <w:r>
        <w:rPr>
          <w:rFonts w:ascii="Times New Roman" w:cs="Times New Roman" w:hAnsi="Times New Roman"/>
          <w:szCs w:val="24"/>
        </w:rPr>
        <w:t>Next day grind the soaked soyabean seeds in grinder using water.</w:t>
      </w:r>
    </w:p>
    <w:p>
      <w:pPr>
        <w:pStyle w:val="style179"/>
        <w:numPr>
          <w:ilvl w:val="0"/>
          <w:numId w:val="10"/>
        </w:numPr>
        <w:rPr>
          <w:rFonts w:ascii="Times New Roman" w:cs="Times New Roman" w:hAnsi="Times New Roman"/>
          <w:szCs w:val="24"/>
        </w:rPr>
      </w:pPr>
      <w:r>
        <w:rPr>
          <w:rFonts w:ascii="Times New Roman" w:cs="Times New Roman" w:hAnsi="Times New Roman"/>
          <w:szCs w:val="24"/>
        </w:rPr>
        <w:t>Then filter the sample.</w:t>
      </w:r>
    </w:p>
    <w:p>
      <w:pPr>
        <w:pStyle w:val="style179"/>
        <w:numPr>
          <w:ilvl w:val="0"/>
          <w:numId w:val="10"/>
        </w:numPr>
        <w:rPr>
          <w:rFonts w:ascii="Times New Roman" w:cs="Times New Roman" w:hAnsi="Times New Roman"/>
          <w:szCs w:val="24"/>
        </w:rPr>
      </w:pPr>
      <w:r>
        <w:rPr>
          <w:rFonts w:ascii="Times New Roman" w:cs="Times New Roman" w:hAnsi="Times New Roman"/>
          <w:szCs w:val="24"/>
        </w:rPr>
        <w:t>Boil the mixture at 100 degrees Celsius and then after cool the milk at room</w:t>
      </w:r>
    </w:p>
    <w:p>
      <w:pPr>
        <w:pStyle w:val="style179"/>
        <w:numPr>
          <w:ilvl w:val="0"/>
          <w:numId w:val="10"/>
        </w:numPr>
        <w:rPr>
          <w:rFonts w:ascii="Times New Roman" w:cs="Times New Roman" w:hAnsi="Times New Roman"/>
          <w:szCs w:val="24"/>
        </w:rPr>
      </w:pPr>
      <w:r>
        <w:rPr>
          <w:rFonts w:ascii="Times New Roman" w:cs="Times New Roman" w:hAnsi="Times New Roman"/>
          <w:szCs w:val="24"/>
        </w:rPr>
        <w:t>temperature.</w:t>
      </w:r>
    </w:p>
    <w:p>
      <w:pPr>
        <w:pStyle w:val="style179"/>
        <w:numPr>
          <w:ilvl w:val="0"/>
          <w:numId w:val="10"/>
        </w:numPr>
        <w:rPr>
          <w:rFonts w:ascii="Times New Roman" w:cs="Times New Roman" w:hAnsi="Times New Roman"/>
          <w:szCs w:val="24"/>
        </w:rPr>
      </w:pPr>
      <w:r>
        <w:rPr>
          <w:rFonts w:ascii="Times New Roman" w:cs="Times New Roman" w:hAnsi="Times New Roman"/>
          <w:szCs w:val="24"/>
        </w:rPr>
        <w:t>Then add water in it to dilute the milk.</w:t>
      </w:r>
    </w:p>
    <w:p>
      <w:pPr>
        <w:pStyle w:val="style179"/>
        <w:numPr>
          <w:ilvl w:val="0"/>
          <w:numId w:val="10"/>
        </w:numPr>
        <w:rPr>
          <w:rFonts w:ascii="Times New Roman" w:cs="Times New Roman" w:hAnsi="Times New Roman"/>
          <w:szCs w:val="24"/>
        </w:rPr>
      </w:pPr>
      <w:r>
        <w:rPr>
          <w:rFonts w:ascii="Times New Roman" w:cs="Times New Roman" w:hAnsi="Times New Roman"/>
          <w:szCs w:val="24"/>
        </w:rPr>
        <w:t>Plant-based milk Le, soy milk is ready to consume.</w:t>
      </w:r>
    </w:p>
    <w:p>
      <w:pPr>
        <w:pStyle w:val="style0"/>
        <w:spacing w:lineRule="auto" w:line="259"/>
        <w:jc w:val="center"/>
        <w:rPr>
          <w:rFonts w:ascii="Times New Roman" w:cs="Times New Roman" w:hAnsi="Times New Roman"/>
          <w:noProof/>
          <w:szCs w:val="24"/>
        </w:rPr>
      </w:pPr>
      <w:r>
        <w:rPr>
          <w:rFonts w:ascii="Times New Roman" w:cs="Times New Roman" w:hAnsi="Times New Roman"/>
          <w:noProof/>
          <w:szCs w:val="24"/>
        </w:rPr>
        <w:drawing>
          <wp:inline distL="0" distT="0" distB="0" distR="0">
            <wp:extent cx="1845248" cy="2405297"/>
            <wp:effectExtent l="0" t="0" r="3175" b="0"/>
            <wp:docPr id="1039"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0"/>
                    <pic:cNvPicPr/>
                  </pic:nvPicPr>
                  <pic:blipFill>
                    <a:blip r:embed="rId15" cstate="print"/>
                    <a:srcRect l="1649" t="7621" r="3858" b="0"/>
                    <a:stretch/>
                  </pic:blipFill>
                  <pic:spPr>
                    <a:xfrm rot="0">
                      <a:off x="0" y="0"/>
                      <a:ext cx="1845248" cy="2405297"/>
                    </a:xfrm>
                    <a:prstGeom prst="rect"/>
                    <a:ln>
                      <a:noFill/>
                    </a:ln>
                  </pic:spPr>
                </pic:pic>
              </a:graphicData>
            </a:graphic>
          </wp:inline>
        </w:drawing>
      </w:r>
      <w:r>
        <w:rPr>
          <w:rFonts w:ascii="Times New Roman" w:cs="Times New Roman" w:hAnsi="Times New Roman"/>
          <w:noProof/>
          <w:szCs w:val="24"/>
        </w:rPr>
        <w:t xml:space="preserve">          </w:t>
      </w:r>
      <w:r>
        <w:rPr>
          <w:rFonts w:ascii="Times New Roman" w:cs="Times New Roman" w:hAnsi="Times New Roman"/>
          <w:noProof/>
          <w:szCs w:val="24"/>
        </w:rPr>
        <w:drawing>
          <wp:inline distL="0" distT="0" distB="0" distR="0">
            <wp:extent cx="1977693" cy="2390985"/>
            <wp:effectExtent l="0" t="0" r="3810" b="0"/>
            <wp:docPr id="1040"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1"/>
                    <pic:cNvPicPr/>
                  </pic:nvPicPr>
                  <pic:blipFill>
                    <a:blip r:embed="rId16" cstate="print"/>
                    <a:srcRect l="2034" t="5528" r="0" b="5645"/>
                    <a:stretch/>
                  </pic:blipFill>
                  <pic:spPr>
                    <a:xfrm rot="0">
                      <a:off x="0" y="0"/>
                      <a:ext cx="1977693" cy="2390985"/>
                    </a:xfrm>
                    <a:prstGeom prst="rect"/>
                    <a:ln>
                      <a:noFill/>
                    </a:ln>
                  </pic:spPr>
                </pic:pic>
              </a:graphicData>
            </a:graphic>
          </wp:inline>
        </w:drawing>
      </w:r>
    </w:p>
    <w:p>
      <w:pPr>
        <w:pStyle w:val="style0"/>
        <w:spacing w:lineRule="auto" w:line="259"/>
        <w:rPr>
          <w:rFonts w:ascii="Times New Roman" w:cs="Times New Roman" w:hAnsi="Times New Roman"/>
          <w:noProof/>
          <w:szCs w:val="24"/>
        </w:rPr>
      </w:pPr>
    </w:p>
    <w:p>
      <w:pPr>
        <w:pStyle w:val="style0"/>
        <w:spacing w:lineRule="auto" w:line="259"/>
        <w:jc w:val="center"/>
        <w:rPr>
          <w:rFonts w:ascii="Times New Roman" w:cs="Times New Roman" w:hAnsi="Times New Roman"/>
          <w:noProof/>
          <w:szCs w:val="24"/>
        </w:rPr>
      </w:pPr>
      <w:r>
        <w:rPr>
          <w:rFonts w:ascii="Times New Roman" w:cs="Times New Roman" w:hAnsi="Times New Roman"/>
          <w:noProof/>
          <w:szCs w:val="24"/>
        </w:rPr>
        <w:t xml:space="preserve">  </w:t>
      </w:r>
      <w:r>
        <w:rPr>
          <w:rFonts w:ascii="Times New Roman" w:cs="Times New Roman" w:hAnsi="Times New Roman"/>
          <w:noProof/>
          <w:szCs w:val="24"/>
        </w:rPr>
        <w:drawing>
          <wp:inline distL="0" distT="0" distB="0" distR="0">
            <wp:extent cx="2690446" cy="2086708"/>
            <wp:effectExtent l="0" t="0" r="0" b="8890"/>
            <wp:docPr id="1041"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12"/>
                    <pic:cNvPicPr/>
                  </pic:nvPicPr>
                  <pic:blipFill>
                    <a:blip r:embed="rId17" cstate="print"/>
                    <a:srcRect l="14877" t="3184" r="817" b="9631"/>
                    <a:stretch/>
                  </pic:blipFill>
                  <pic:spPr>
                    <a:xfrm rot="0">
                      <a:off x="0" y="0"/>
                      <a:ext cx="2690446" cy="2086708"/>
                    </a:xfrm>
                    <a:prstGeom prst="rect"/>
                    <a:ln>
                      <a:noFill/>
                    </a:ln>
                  </pic:spPr>
                </pic:pic>
              </a:graphicData>
            </a:graphic>
          </wp:inline>
        </w:drawing>
      </w:r>
    </w:p>
    <w:p>
      <w:pPr>
        <w:pStyle w:val="style0"/>
        <w:spacing w:lineRule="auto" w:line="259"/>
        <w:jc w:val="center"/>
        <w:rPr>
          <w:rFonts w:ascii="Times New Roman" w:cs="Times New Roman" w:hAnsi="Times New Roman"/>
          <w:b/>
          <w:bCs/>
          <w:szCs w:val="24"/>
          <w:u w:val="single"/>
        </w:rPr>
      </w:pPr>
      <w:r>
        <w:rPr>
          <w:rFonts w:ascii="Times New Roman" w:cs="Times New Roman" w:hAnsi="Times New Roman"/>
          <w:b/>
          <w:bCs/>
          <w:szCs w:val="24"/>
          <w:u w:val="single"/>
        </w:rPr>
        <w:t>Fig 12: Production of so</w:t>
      </w:r>
      <w:r>
        <w:rPr>
          <w:rFonts w:ascii="Times New Roman" w:cs="Times New Roman" w:hAnsi="Times New Roman"/>
          <w:b/>
          <w:bCs/>
          <w:szCs w:val="24"/>
          <w:u w:val="single"/>
        </w:rPr>
        <w:t>y</w:t>
      </w:r>
      <w:r>
        <w:rPr>
          <w:rFonts w:ascii="Times New Roman" w:cs="Times New Roman" w:hAnsi="Times New Roman"/>
          <w:b/>
          <w:bCs/>
          <w:szCs w:val="24"/>
          <w:u w:val="single"/>
        </w:rPr>
        <w:t xml:space="preserve"> milk</w:t>
      </w: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jc w:val="center"/>
        <w:rPr>
          <w:rFonts w:ascii="Times New Roman" w:cs="Times New Roman" w:hAnsi="Times New Roman"/>
          <w:b/>
          <w:bCs/>
          <w:szCs w:val="24"/>
        </w:rPr>
      </w:pPr>
      <w:r>
        <w:rPr>
          <w:rFonts w:ascii="Times New Roman" w:cs="Times New Roman" w:hAnsi="Times New Roman"/>
          <w:b/>
          <w:bCs/>
          <w:szCs w:val="24"/>
        </w:rPr>
        <w:t>CHAPTER 4</w:t>
      </w:r>
    </w:p>
    <w:p>
      <w:pPr>
        <w:pStyle w:val="style0"/>
        <w:spacing w:lineRule="auto" w:line="259"/>
        <w:jc w:val="center"/>
        <w:rPr>
          <w:rFonts w:ascii="Times New Roman" w:cs="Times New Roman" w:hAnsi="Times New Roman"/>
          <w:b/>
          <w:bCs/>
          <w:szCs w:val="24"/>
        </w:rPr>
      </w:pPr>
      <w:r>
        <w:rPr>
          <w:rFonts w:ascii="Times New Roman" w:cs="Times New Roman" w:hAnsi="Times New Roman"/>
          <w:b/>
          <w:bCs/>
          <w:szCs w:val="24"/>
        </w:rPr>
        <w:t>RESULT AND DISCUSSION</w:t>
      </w:r>
    </w:p>
    <w:p>
      <w:pPr>
        <w:pStyle w:val="style0"/>
        <w:spacing w:lineRule="auto" w:line="259"/>
        <w:jc w:val="center"/>
        <w:rPr>
          <w:rFonts w:ascii="Times New Roman" w:cs="Times New Roman" w:hAnsi="Times New Roman"/>
          <w:b/>
          <w:bCs/>
          <w:szCs w:val="24"/>
        </w:rPr>
      </w:pPr>
    </w:p>
    <w:p>
      <w:pPr>
        <w:pStyle w:val="style0"/>
        <w:spacing w:lineRule="auto" w:line="259"/>
        <w:rPr>
          <w:rFonts w:ascii="Times New Roman" w:cs="Times New Roman" w:hAnsi="Times New Roman"/>
          <w:szCs w:val="24"/>
        </w:rPr>
      </w:pPr>
      <w:r>
        <w:rPr>
          <w:rFonts w:ascii="Times New Roman" w:cs="Times New Roman" w:hAnsi="Times New Roman"/>
          <w:b/>
          <w:bCs/>
          <w:szCs w:val="24"/>
        </w:rPr>
        <w:t>OBJECTIVE 1:</w:t>
      </w:r>
      <w:r>
        <w:rPr>
          <w:rFonts w:ascii="Times New Roman" w:cs="Times New Roman" w:hAnsi="Times New Roman"/>
          <w:szCs w:val="24"/>
        </w:rPr>
        <w:t xml:space="preserve"> To check the presence of any adulterant in milk.</w:t>
      </w:r>
    </w:p>
    <w:p>
      <w:pPr>
        <w:pStyle w:val="style0"/>
        <w:spacing w:lineRule="auto" w:line="259"/>
        <w:rPr>
          <w:rFonts w:ascii="Times New Roman" w:cs="Times New Roman" w:hAnsi="Times New Roman"/>
          <w:b/>
          <w:bCs/>
          <w:szCs w:val="24"/>
        </w:rPr>
      </w:pPr>
      <w:r>
        <w:rPr>
          <w:rFonts w:ascii="Times New Roman" w:cs="Times New Roman" w:hAnsi="Times New Roman"/>
          <w:b/>
          <w:bCs/>
          <w:szCs w:val="24"/>
        </w:rPr>
        <w:t>RESULT:</w:t>
      </w:r>
    </w:p>
    <w:p>
      <w:pPr>
        <w:pStyle w:val="style0"/>
        <w:spacing w:lineRule="auto" w:line="259"/>
        <w:rPr>
          <w:rFonts w:ascii="Times New Roman" w:cs="Times New Roman" w:hAnsi="Times New Roman"/>
          <w:szCs w:val="24"/>
        </w:rPr>
      </w:pPr>
      <w:r>
        <w:rPr>
          <w:rFonts w:ascii="Times New Roman" w:cs="Times New Roman" w:hAnsi="Times New Roman"/>
          <w:b/>
          <w:bCs/>
          <w:szCs w:val="24"/>
        </w:rPr>
        <w:t>1. Water test-</w:t>
      </w:r>
      <w:r>
        <w:rPr>
          <w:rFonts w:ascii="Times New Roman" w:cs="Times New Roman" w:hAnsi="Times New Roman"/>
          <w:szCs w:val="24"/>
        </w:rPr>
        <w:t>The milk sample is pure as the lactometer completely floats in the milk.</w:t>
      </w:r>
    </w:p>
    <w:p>
      <w:pPr>
        <w:pStyle w:val="style0"/>
        <w:spacing w:lineRule="auto" w:line="259"/>
        <w:jc w:val="center"/>
        <w:rPr>
          <w:rFonts w:ascii="Times New Roman" w:cs="Times New Roman" w:hAnsi="Times New Roman"/>
          <w:szCs w:val="24"/>
        </w:rPr>
      </w:pPr>
      <w:r>
        <w:rPr>
          <w:rFonts w:ascii="Times New Roman" w:cs="Times New Roman" w:hAnsi="Times New Roman"/>
          <w:noProof/>
          <w:szCs w:val="24"/>
        </w:rPr>
        <w:drawing>
          <wp:inline distL="0" distT="0" distB="0" distR="0">
            <wp:extent cx="2923480" cy="2179955"/>
            <wp:effectExtent l="0" t="0" r="0" b="0"/>
            <wp:docPr id="1042"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13"/>
                    <pic:cNvPicPr/>
                  </pic:nvPicPr>
                  <pic:blipFill>
                    <a:blip r:embed="rId18" cstate="print"/>
                    <a:srcRect l="2081" t="5871" r="3570" b="3105"/>
                    <a:stretch/>
                  </pic:blipFill>
                  <pic:spPr>
                    <a:xfrm rot="0">
                      <a:off x="0" y="0"/>
                      <a:ext cx="2923480" cy="2179955"/>
                    </a:xfrm>
                    <a:prstGeom prst="rect"/>
                    <a:ln>
                      <a:noFill/>
                    </a:ln>
                  </pic:spPr>
                </pic:pic>
              </a:graphicData>
            </a:graphic>
          </wp:inline>
        </w:drawing>
      </w:r>
    </w:p>
    <w:p>
      <w:pPr>
        <w:pStyle w:val="style0"/>
        <w:spacing w:lineRule="auto" w:line="259"/>
        <w:jc w:val="center"/>
        <w:rPr>
          <w:rFonts w:ascii="Times New Roman" w:cs="Times New Roman" w:hAnsi="Times New Roman"/>
          <w:b/>
          <w:bCs/>
          <w:szCs w:val="24"/>
          <w:u w:val="single"/>
        </w:rPr>
      </w:pPr>
      <w:r>
        <w:rPr>
          <w:rFonts w:ascii="Times New Roman" w:cs="Times New Roman" w:hAnsi="Times New Roman"/>
          <w:b/>
          <w:bCs/>
          <w:szCs w:val="24"/>
          <w:u w:val="single"/>
        </w:rPr>
        <w:t>Fig 13: Water test</w:t>
      </w: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r>
        <w:rPr>
          <w:rFonts w:ascii="Times New Roman" w:cs="Times New Roman" w:hAnsi="Times New Roman"/>
          <w:b/>
          <w:bCs/>
          <w:szCs w:val="24"/>
        </w:rPr>
        <w:t>2. pH test-</w:t>
      </w:r>
      <w:r>
        <w:rPr>
          <w:rFonts w:ascii="Times New Roman" w:cs="Times New Roman" w:hAnsi="Times New Roman"/>
          <w:szCs w:val="24"/>
        </w:rPr>
        <w:t>The milk sample is pure as the colour of the strip did not change.</w:t>
      </w:r>
    </w:p>
    <w:p>
      <w:pPr>
        <w:pStyle w:val="style0"/>
        <w:spacing w:lineRule="auto" w:line="259"/>
        <w:jc w:val="center"/>
        <w:rPr>
          <w:rFonts w:ascii="Times New Roman" w:cs="Times New Roman" w:hAnsi="Times New Roman"/>
          <w:szCs w:val="24"/>
        </w:rPr>
      </w:pPr>
      <w:r>
        <w:rPr>
          <w:rFonts w:ascii="Times New Roman" w:cs="Times New Roman" w:hAnsi="Times New Roman"/>
          <w:noProof/>
          <w:szCs w:val="24"/>
        </w:rPr>
        <w:drawing>
          <wp:inline distL="0" distT="0" distB="0" distR="0">
            <wp:extent cx="2105345" cy="2741246"/>
            <wp:effectExtent l="0" t="0" r="0" b="2540"/>
            <wp:docPr id="1043"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2"/>
                    <pic:cNvPicPr/>
                  </pic:nvPicPr>
                  <pic:blipFill>
                    <a:blip r:embed="rId19" cstate="print"/>
                    <a:srcRect l="6608" t="10182" r="5862" b="4346"/>
                    <a:stretch/>
                  </pic:blipFill>
                  <pic:spPr>
                    <a:xfrm rot="0">
                      <a:off x="0" y="0"/>
                      <a:ext cx="2105345" cy="2741246"/>
                    </a:xfrm>
                    <a:prstGeom prst="rect"/>
                    <a:ln>
                      <a:noFill/>
                    </a:ln>
                  </pic:spPr>
                </pic:pic>
              </a:graphicData>
            </a:graphic>
          </wp:inline>
        </w:drawing>
      </w:r>
    </w:p>
    <w:p>
      <w:pPr>
        <w:pStyle w:val="style0"/>
        <w:spacing w:lineRule="auto" w:line="259"/>
        <w:jc w:val="center"/>
        <w:rPr>
          <w:rFonts w:ascii="Times New Roman" w:cs="Times New Roman" w:hAnsi="Times New Roman"/>
          <w:b/>
          <w:bCs/>
          <w:szCs w:val="24"/>
          <w:u w:val="single"/>
        </w:rPr>
      </w:pPr>
      <w:r>
        <w:rPr>
          <w:rFonts w:ascii="Times New Roman" w:cs="Times New Roman" w:hAnsi="Times New Roman"/>
          <w:b/>
          <w:bCs/>
          <w:szCs w:val="24"/>
          <w:u w:val="single"/>
        </w:rPr>
        <w:t>Fig 14: pH test</w:t>
      </w: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b/>
          <w:bCs/>
          <w:sz w:val="28"/>
          <w:szCs w:val="28"/>
        </w:rPr>
      </w:pPr>
    </w:p>
    <w:p>
      <w:pPr>
        <w:pStyle w:val="style0"/>
        <w:rPr>
          <w:rFonts w:ascii="Times New Roman" w:cs="Times New Roman" w:hAnsi="Times New Roman"/>
          <w:b/>
          <w:bCs/>
          <w:sz w:val="28"/>
          <w:szCs w:val="28"/>
        </w:rPr>
      </w:pPr>
    </w:p>
    <w:p>
      <w:pPr>
        <w:pStyle w:val="style179"/>
        <w:numPr>
          <w:ilvl w:val="0"/>
          <w:numId w:val="4"/>
        </w:numPr>
        <w:rPr>
          <w:rFonts w:ascii="Times New Roman" w:cs="Times New Roman" w:hAnsi="Times New Roman"/>
          <w:sz w:val="24"/>
          <w:szCs w:val="24"/>
        </w:rPr>
      </w:pPr>
      <w:r>
        <w:rPr>
          <w:rFonts w:ascii="Times New Roman" w:cs="Times New Roman" w:hAnsi="Times New Roman"/>
          <w:b/>
          <w:bCs/>
          <w:sz w:val="24"/>
          <w:szCs w:val="24"/>
        </w:rPr>
        <w:t>Starch test-</w:t>
      </w:r>
      <w:r>
        <w:rPr>
          <w:rFonts w:ascii="Times New Roman" w:cs="Times New Roman" w:hAnsi="Times New Roman"/>
          <w:sz w:val="24"/>
          <w:szCs w:val="24"/>
        </w:rPr>
        <w:t xml:space="preserve"> The milk sample</w:t>
      </w:r>
      <w:r>
        <w:rPr>
          <w:rFonts w:ascii="Times New Roman" w:cs="Times New Roman" w:hAnsi="Times New Roman"/>
          <w:szCs w:val="24"/>
        </w:rPr>
        <w:t xml:space="preserve"> </w:t>
      </w:r>
      <w:r>
        <w:rPr>
          <w:rFonts w:ascii="Times New Roman" w:cs="Times New Roman" w:hAnsi="Times New Roman"/>
          <w:sz w:val="24"/>
          <w:szCs w:val="24"/>
        </w:rPr>
        <w:t>is pure as the colour of the sample B did not change.</w:t>
      </w:r>
    </w:p>
    <w:p>
      <w:pPr>
        <w:pStyle w:val="style0"/>
        <w:spacing w:lineRule="auto" w:line="259"/>
        <w:jc w:val="center"/>
        <w:rPr>
          <w:rFonts w:ascii="Times New Roman" w:cs="Times New Roman" w:hAnsi="Times New Roman"/>
          <w:szCs w:val="24"/>
        </w:rPr>
      </w:pPr>
      <w:r>
        <w:rPr>
          <w:rFonts w:ascii="Times New Roman" w:cs="Times New Roman" w:hAnsi="Times New Roman"/>
          <w:noProof/>
          <w:szCs w:val="24"/>
        </w:rPr>
        <w:drawing>
          <wp:inline distL="0" distT="0" distB="0" distR="0">
            <wp:extent cx="2916653" cy="2061374"/>
            <wp:effectExtent l="0" t="0" r="0" b="0"/>
            <wp:docPr id="1044"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6"/>
                    <pic:cNvPicPr/>
                  </pic:nvPicPr>
                  <pic:blipFill>
                    <a:blip r:embed="rId11" cstate="print"/>
                    <a:srcRect l="1025" t="11681" r="0" b="5609"/>
                    <a:stretch/>
                  </pic:blipFill>
                  <pic:spPr>
                    <a:xfrm rot="0">
                      <a:off x="0" y="0"/>
                      <a:ext cx="2916653" cy="2061374"/>
                    </a:xfrm>
                    <a:prstGeom prst="rect"/>
                    <a:ln>
                      <a:noFill/>
                    </a:ln>
                  </pic:spPr>
                </pic:pic>
              </a:graphicData>
            </a:graphic>
          </wp:inline>
        </w:drawing>
      </w:r>
    </w:p>
    <w:p>
      <w:pPr>
        <w:pStyle w:val="style0"/>
        <w:spacing w:lineRule="auto" w:line="259"/>
        <w:jc w:val="center"/>
        <w:rPr>
          <w:rFonts w:ascii="Times New Roman" w:cs="Times New Roman" w:hAnsi="Times New Roman"/>
          <w:b/>
          <w:bCs/>
          <w:szCs w:val="24"/>
          <w:u w:val="single"/>
        </w:rPr>
      </w:pPr>
      <w:r>
        <w:rPr>
          <w:rFonts w:ascii="Times New Roman" w:cs="Times New Roman" w:hAnsi="Times New Roman"/>
          <w:b/>
          <w:bCs/>
          <w:szCs w:val="24"/>
          <w:u w:val="single"/>
        </w:rPr>
        <w:t>Fig 15: Starch test</w:t>
      </w: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r>
        <w:rPr>
          <w:rFonts w:ascii="Times New Roman" w:cs="Times New Roman" w:hAnsi="Times New Roman"/>
          <w:b/>
          <w:bCs/>
          <w:szCs w:val="24"/>
        </w:rPr>
        <w:t>OBJECTIVE 2:</w:t>
      </w:r>
      <w:r>
        <w:rPr>
          <w:rFonts w:ascii="Times New Roman" w:cs="Times New Roman" w:hAnsi="Times New Roman"/>
          <w:szCs w:val="24"/>
        </w:rPr>
        <w:t xml:space="preserve"> Extraction of casein protein from different brands of milk.</w:t>
      </w:r>
    </w:p>
    <w:p>
      <w:pPr>
        <w:pStyle w:val="style0"/>
        <w:spacing w:lineRule="auto" w:line="259"/>
        <w:rPr>
          <w:rFonts w:ascii="Times New Roman" w:cs="Times New Roman" w:hAnsi="Times New Roman"/>
          <w:szCs w:val="24"/>
        </w:rPr>
      </w:pPr>
      <w:r>
        <w:rPr>
          <w:rFonts w:ascii="Times New Roman" w:cs="Times New Roman" w:hAnsi="Times New Roman"/>
          <w:b/>
          <w:bCs/>
          <w:szCs w:val="24"/>
        </w:rPr>
        <w:t>RESULT:</w:t>
      </w:r>
      <w:r>
        <w:rPr>
          <w:rFonts w:ascii="Times New Roman" w:cs="Times New Roman" w:hAnsi="Times New Roman"/>
          <w:szCs w:val="24"/>
        </w:rPr>
        <w:t xml:space="preserve"> The amount of casein protein varied in different brands of milk:</w:t>
      </w:r>
    </w:p>
    <w:p>
      <w:pPr>
        <w:pStyle w:val="style179"/>
        <w:numPr>
          <w:ilvl w:val="0"/>
          <w:numId w:val="11"/>
        </w:numPr>
        <w:rPr>
          <w:rFonts w:ascii="Times New Roman" w:cs="Times New Roman" w:hAnsi="Times New Roman"/>
          <w:szCs w:val="24"/>
        </w:rPr>
      </w:pPr>
      <w:r>
        <w:rPr>
          <w:rFonts w:ascii="Times New Roman" w:cs="Times New Roman" w:hAnsi="Times New Roman"/>
          <w:szCs w:val="24"/>
        </w:rPr>
        <w:t>Amul slim n trim milk-22.009gm</w:t>
      </w:r>
    </w:p>
    <w:p>
      <w:pPr>
        <w:pStyle w:val="style179"/>
        <w:numPr>
          <w:ilvl w:val="0"/>
          <w:numId w:val="11"/>
        </w:numPr>
        <w:rPr>
          <w:rFonts w:ascii="Times New Roman" w:cs="Times New Roman" w:hAnsi="Times New Roman"/>
          <w:szCs w:val="24"/>
        </w:rPr>
      </w:pPr>
      <w:r>
        <w:rPr>
          <w:rFonts w:ascii="Times New Roman" w:cs="Times New Roman" w:hAnsi="Times New Roman"/>
          <w:szCs w:val="24"/>
        </w:rPr>
        <w:t>Gyan toned milk-20.096gm</w:t>
      </w:r>
    </w:p>
    <w:p>
      <w:pPr>
        <w:pStyle w:val="style179"/>
        <w:numPr>
          <w:ilvl w:val="0"/>
          <w:numId w:val="11"/>
        </w:numPr>
        <w:rPr>
          <w:rFonts w:ascii="Times New Roman" w:cs="Times New Roman" w:hAnsi="Times New Roman"/>
          <w:szCs w:val="24"/>
        </w:rPr>
      </w:pPr>
      <w:r>
        <w:rPr>
          <w:rFonts w:ascii="Times New Roman" w:cs="Times New Roman" w:hAnsi="Times New Roman"/>
          <w:szCs w:val="24"/>
        </w:rPr>
        <w:t>Mother dairy milk-13.832gm</w:t>
      </w:r>
    </w:p>
    <w:p>
      <w:pPr>
        <w:pStyle w:val="style179"/>
        <w:numPr>
          <w:ilvl w:val="0"/>
          <w:numId w:val="11"/>
        </w:numPr>
        <w:rPr>
          <w:rFonts w:ascii="Times New Roman" w:cs="Times New Roman" w:hAnsi="Times New Roman"/>
          <w:szCs w:val="24"/>
        </w:rPr>
      </w:pPr>
      <w:r>
        <w:rPr>
          <w:rFonts w:ascii="Times New Roman" w:cs="Times New Roman" w:hAnsi="Times New Roman"/>
          <w:szCs w:val="24"/>
        </w:rPr>
        <w:t>Health ways double toned milk- 18.989gm</w:t>
      </w:r>
    </w:p>
    <w:p>
      <w:pPr>
        <w:pStyle w:val="style179"/>
        <w:numPr>
          <w:ilvl w:val="0"/>
          <w:numId w:val="11"/>
        </w:numPr>
        <w:rPr>
          <w:rFonts w:ascii="Times New Roman" w:cs="Times New Roman" w:hAnsi="Times New Roman"/>
          <w:szCs w:val="24"/>
        </w:rPr>
      </w:pPr>
      <w:r>
        <w:rPr>
          <w:rFonts w:ascii="Times New Roman" w:cs="Times New Roman" w:hAnsi="Times New Roman"/>
          <w:szCs w:val="24"/>
        </w:rPr>
        <w:t>Plant based milk (soy milk)-27.689gm</w:t>
      </w:r>
    </w:p>
    <w:p>
      <w:pPr>
        <w:pStyle w:val="style0"/>
        <w:spacing w:lineRule="auto" w:line="259"/>
        <w:jc w:val="center"/>
        <w:rPr>
          <w:rFonts w:ascii="Times New Roman" w:cs="Times New Roman" w:hAnsi="Times New Roman"/>
          <w:szCs w:val="24"/>
        </w:rPr>
      </w:pPr>
      <w:r>
        <w:rPr>
          <w:rFonts w:ascii="Times New Roman" w:cs="Times New Roman" w:hAnsi="Times New Roman"/>
          <w:noProof/>
          <w:szCs w:val="24"/>
        </w:rPr>
        <w:drawing>
          <wp:inline distL="0" distT="0" distB="0" distR="0">
            <wp:extent cx="2213785" cy="2379394"/>
            <wp:effectExtent l="0" t="0" r="0" b="1905"/>
            <wp:docPr id="1045"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srcRect l="0" t="0" r="0" b="0"/>
                    <a:stretch/>
                  </pic:blipFill>
                  <pic:spPr>
                    <a:xfrm rot="0">
                      <a:off x="0" y="0"/>
                      <a:ext cx="2213785" cy="2379394"/>
                    </a:xfrm>
                    <a:prstGeom prst="rect"/>
                  </pic:spPr>
                </pic:pic>
              </a:graphicData>
            </a:graphic>
          </wp:inline>
        </w:drawing>
      </w:r>
      <w:r>
        <w:rPr>
          <w:rFonts w:ascii="Times New Roman" w:cs="Times New Roman" w:hAnsi="Times New Roman"/>
          <w:noProof/>
          <w:szCs w:val="24"/>
        </w:rPr>
        <w:drawing>
          <wp:inline distL="0" distT="0" distB="0" distR="0">
            <wp:extent cx="2213785" cy="2379394"/>
            <wp:effectExtent l="0" t="0" r="0" b="1905"/>
            <wp:docPr id="1046"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srcRect l="0" t="0" r="0" b="0"/>
                    <a:stretch/>
                  </pic:blipFill>
                  <pic:spPr>
                    <a:xfrm rot="0">
                      <a:off x="0" y="0"/>
                      <a:ext cx="2213785" cy="2379394"/>
                    </a:xfrm>
                    <a:prstGeom prst="rect"/>
                  </pic:spPr>
                </pic:pic>
              </a:graphicData>
            </a:graphic>
          </wp:inline>
        </w:drawing>
      </w:r>
    </w:p>
    <w:p>
      <w:pPr>
        <w:pStyle w:val="style0"/>
        <w:spacing w:lineRule="auto" w:line="259"/>
        <w:jc w:val="center"/>
        <w:rPr>
          <w:rFonts w:ascii="Times New Roman" w:cs="Times New Roman" w:hAnsi="Times New Roman"/>
          <w:b/>
          <w:bCs/>
          <w:szCs w:val="24"/>
          <w:u w:val="single"/>
        </w:rPr>
      </w:pPr>
      <w:r>
        <w:rPr>
          <w:rFonts w:ascii="Times New Roman" w:cs="Times New Roman" w:hAnsi="Times New Roman"/>
          <w:b/>
          <w:bCs/>
          <w:szCs w:val="24"/>
          <w:u w:val="single"/>
        </w:rPr>
        <w:t>Fig 16: Casein Protein</w:t>
      </w: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r>
        <w:rPr>
          <w:rFonts w:ascii="Times New Roman" w:cs="Times New Roman" w:hAnsi="Times New Roman"/>
          <w:b/>
          <w:bCs/>
          <w:szCs w:val="24"/>
        </w:rPr>
        <w:t>OBJECTIVE 3:</w:t>
      </w:r>
      <w:r>
        <w:rPr>
          <w:rFonts w:ascii="Times New Roman" w:cs="Times New Roman" w:hAnsi="Times New Roman"/>
          <w:szCs w:val="24"/>
        </w:rPr>
        <w:t xml:space="preserve"> Extraction of lactose protein from different milk sample.</w:t>
      </w:r>
    </w:p>
    <w:p>
      <w:pPr>
        <w:pStyle w:val="style0"/>
        <w:spacing w:lineRule="auto" w:line="259"/>
        <w:rPr>
          <w:rFonts w:ascii="Times New Roman" w:cs="Times New Roman" w:hAnsi="Times New Roman"/>
          <w:szCs w:val="24"/>
        </w:rPr>
      </w:pPr>
      <w:r>
        <w:rPr>
          <w:rFonts w:ascii="Times New Roman" w:cs="Times New Roman" w:hAnsi="Times New Roman"/>
          <w:b/>
          <w:bCs/>
          <w:szCs w:val="24"/>
        </w:rPr>
        <w:t>RESULT:</w:t>
      </w:r>
      <w:r>
        <w:rPr>
          <w:rFonts w:ascii="Times New Roman" w:cs="Times New Roman" w:hAnsi="Times New Roman"/>
          <w:szCs w:val="24"/>
        </w:rPr>
        <w:t xml:space="preserve"> The amount of casein protein varied in different brands of milk:</w:t>
      </w:r>
    </w:p>
    <w:p>
      <w:pPr>
        <w:pStyle w:val="style179"/>
        <w:numPr>
          <w:ilvl w:val="0"/>
          <w:numId w:val="12"/>
        </w:numPr>
        <w:rPr>
          <w:rFonts w:ascii="Times New Roman" w:cs="Times New Roman" w:hAnsi="Times New Roman"/>
          <w:szCs w:val="24"/>
        </w:rPr>
      </w:pPr>
      <w:r>
        <w:rPr>
          <w:rFonts w:ascii="Times New Roman" w:cs="Times New Roman" w:hAnsi="Times New Roman"/>
          <w:szCs w:val="24"/>
        </w:rPr>
        <w:t>Amul slim n trim milk-1.316gm</w:t>
      </w:r>
    </w:p>
    <w:p>
      <w:pPr>
        <w:pStyle w:val="style179"/>
        <w:numPr>
          <w:ilvl w:val="0"/>
          <w:numId w:val="12"/>
        </w:numPr>
        <w:rPr>
          <w:rFonts w:ascii="Times New Roman" w:cs="Times New Roman" w:hAnsi="Times New Roman"/>
          <w:szCs w:val="24"/>
        </w:rPr>
      </w:pPr>
      <w:r>
        <w:rPr>
          <w:rFonts w:ascii="Times New Roman" w:cs="Times New Roman" w:hAnsi="Times New Roman"/>
          <w:szCs w:val="24"/>
        </w:rPr>
        <w:t>Gyan toned milk-1.03gm</w:t>
      </w:r>
    </w:p>
    <w:p>
      <w:pPr>
        <w:pStyle w:val="style179"/>
        <w:numPr>
          <w:ilvl w:val="0"/>
          <w:numId w:val="12"/>
        </w:numPr>
        <w:rPr>
          <w:rFonts w:ascii="Times New Roman" w:cs="Times New Roman" w:hAnsi="Times New Roman"/>
          <w:szCs w:val="24"/>
        </w:rPr>
      </w:pPr>
      <w:r>
        <w:rPr>
          <w:rFonts w:ascii="Times New Roman" w:cs="Times New Roman" w:hAnsi="Times New Roman"/>
          <w:szCs w:val="24"/>
        </w:rPr>
        <w:t>Mother dairy milk-0.5gm</w:t>
      </w:r>
    </w:p>
    <w:p>
      <w:pPr>
        <w:pStyle w:val="style179"/>
        <w:numPr>
          <w:ilvl w:val="0"/>
          <w:numId w:val="12"/>
        </w:numPr>
        <w:rPr>
          <w:rFonts w:ascii="Times New Roman" w:cs="Times New Roman" w:hAnsi="Times New Roman"/>
          <w:szCs w:val="24"/>
        </w:rPr>
      </w:pPr>
      <w:r>
        <w:rPr>
          <w:rFonts w:ascii="Times New Roman" w:cs="Times New Roman" w:hAnsi="Times New Roman"/>
          <w:szCs w:val="24"/>
        </w:rPr>
        <w:t>Health ways double toned milk-0.988gm</w:t>
      </w:r>
    </w:p>
    <w:p>
      <w:pPr>
        <w:pStyle w:val="style0"/>
        <w:spacing w:lineRule="auto" w:line="259"/>
        <w:jc w:val="center"/>
        <w:rPr>
          <w:rFonts w:ascii="Times New Roman" w:cs="Times New Roman" w:hAnsi="Times New Roman"/>
          <w:szCs w:val="24"/>
        </w:rPr>
      </w:pPr>
      <w:r>
        <w:rPr>
          <w:rFonts w:ascii="Times New Roman" w:cs="Times New Roman" w:hAnsi="Times New Roman"/>
          <w:noProof/>
          <w:szCs w:val="24"/>
        </w:rPr>
        <w:drawing>
          <wp:inline distL="0" distT="0" distB="0" distR="0">
            <wp:extent cx="4396154" cy="2385051"/>
            <wp:effectExtent l="0" t="0" r="4445" b="0"/>
            <wp:docPr id="104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7" cstate="print"/>
                    <a:srcRect l="3206" t="17236" r="178" b="12874"/>
                    <a:stretch/>
                  </pic:blipFill>
                  <pic:spPr>
                    <a:xfrm rot="0">
                      <a:off x="0" y="0"/>
                      <a:ext cx="4396154" cy="2385051"/>
                    </a:xfrm>
                    <a:prstGeom prst="rect"/>
                    <a:ln>
                      <a:noFill/>
                    </a:ln>
                  </pic:spPr>
                </pic:pic>
              </a:graphicData>
            </a:graphic>
          </wp:inline>
        </w:drawing>
      </w:r>
    </w:p>
    <w:p>
      <w:pPr>
        <w:pStyle w:val="style0"/>
        <w:spacing w:lineRule="auto" w:line="259"/>
        <w:jc w:val="center"/>
        <w:rPr>
          <w:rFonts w:ascii="Times New Roman" w:cs="Times New Roman" w:hAnsi="Times New Roman"/>
          <w:b/>
          <w:bCs/>
          <w:szCs w:val="24"/>
          <w:u w:val="single"/>
        </w:rPr>
      </w:pPr>
      <w:r>
        <w:rPr>
          <w:rFonts w:ascii="Times New Roman" w:cs="Times New Roman" w:hAnsi="Times New Roman"/>
          <w:b/>
          <w:bCs/>
          <w:szCs w:val="24"/>
          <w:u w:val="single"/>
        </w:rPr>
        <w:t>Fig 17: Lactose extraction</w:t>
      </w: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szCs w:val="24"/>
        </w:rPr>
      </w:pPr>
      <w:r>
        <w:rPr>
          <w:rFonts w:ascii="Times New Roman" w:cs="Times New Roman" w:hAnsi="Times New Roman"/>
          <w:b/>
          <w:bCs/>
          <w:szCs w:val="24"/>
        </w:rPr>
        <w:t>OBJECTIVE 4:</w:t>
      </w:r>
      <w:r>
        <w:rPr>
          <w:rFonts w:ascii="Times New Roman" w:cs="Times New Roman" w:hAnsi="Times New Roman"/>
          <w:szCs w:val="24"/>
        </w:rPr>
        <w:t xml:space="preserve"> Production of plant-based milk (soy milk).</w:t>
      </w:r>
    </w:p>
    <w:p>
      <w:pPr>
        <w:pStyle w:val="style0"/>
        <w:spacing w:lineRule="auto" w:line="259"/>
        <w:rPr>
          <w:rFonts w:ascii="Times New Roman" w:cs="Times New Roman" w:hAnsi="Times New Roman"/>
          <w:szCs w:val="24"/>
        </w:rPr>
      </w:pPr>
      <w:r>
        <w:rPr>
          <w:rFonts w:ascii="Times New Roman" w:cs="Times New Roman" w:hAnsi="Times New Roman"/>
          <w:b/>
          <w:bCs/>
          <w:szCs w:val="24"/>
        </w:rPr>
        <w:t>RESULT:</w:t>
      </w:r>
      <w:r>
        <w:rPr>
          <w:rFonts w:ascii="Times New Roman" w:cs="Times New Roman" w:hAnsi="Times New Roman"/>
          <w:szCs w:val="24"/>
        </w:rPr>
        <w:t xml:space="preserve"> The plant-based milk i.e. soy milk is prepared.</w:t>
      </w:r>
    </w:p>
    <w:p>
      <w:pPr>
        <w:pStyle w:val="style0"/>
        <w:spacing w:lineRule="auto" w:line="259"/>
        <w:jc w:val="center"/>
        <w:rPr>
          <w:rFonts w:ascii="Times New Roman" w:cs="Times New Roman" w:hAnsi="Times New Roman"/>
          <w:szCs w:val="24"/>
        </w:rPr>
      </w:pPr>
      <w:r>
        <w:rPr>
          <w:rFonts w:ascii="Times New Roman" w:cs="Times New Roman" w:hAnsi="Times New Roman"/>
          <w:noProof/>
          <w:szCs w:val="24"/>
        </w:rPr>
        <w:drawing>
          <wp:inline distL="0" distT="0" distB="0" distR="0">
            <wp:extent cx="3075940" cy="2338753"/>
            <wp:effectExtent l="0" t="0" r="0" b="4445"/>
            <wp:docPr id="1048"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8" cstate="print"/>
                    <a:srcRect l="12210" t="0" r="0" b="11000"/>
                    <a:stretch/>
                  </pic:blipFill>
                  <pic:spPr>
                    <a:xfrm rot="0">
                      <a:off x="0" y="0"/>
                      <a:ext cx="3075940" cy="2338753"/>
                    </a:xfrm>
                    <a:prstGeom prst="rect"/>
                    <a:ln>
                      <a:noFill/>
                    </a:ln>
                  </pic:spPr>
                </pic:pic>
              </a:graphicData>
            </a:graphic>
          </wp:inline>
        </w:drawing>
      </w:r>
    </w:p>
    <w:p>
      <w:pPr>
        <w:pStyle w:val="style0"/>
        <w:spacing w:lineRule="auto" w:line="259"/>
        <w:jc w:val="center"/>
        <w:rPr>
          <w:rFonts w:ascii="Times New Roman" w:cs="Times New Roman" w:hAnsi="Times New Roman"/>
          <w:b/>
          <w:bCs/>
          <w:szCs w:val="24"/>
          <w:u w:val="single"/>
        </w:rPr>
      </w:pPr>
      <w:r>
        <w:rPr>
          <w:rFonts w:ascii="Times New Roman" w:cs="Times New Roman" w:hAnsi="Times New Roman"/>
          <w:b/>
          <w:bCs/>
          <w:szCs w:val="24"/>
          <w:u w:val="single"/>
        </w:rPr>
        <w:t>Fig 18: Soy milk</w:t>
      </w:r>
    </w:p>
    <w:p>
      <w:pPr>
        <w:pStyle w:val="style0"/>
        <w:spacing w:lineRule="auto" w:line="259"/>
        <w:rPr>
          <w:rFonts w:ascii="Times New Roman" w:cs="Times New Roman" w:hAnsi="Times New Roman"/>
          <w:szCs w:val="24"/>
        </w:rPr>
      </w:pPr>
    </w:p>
    <w:p>
      <w:pPr>
        <w:pStyle w:val="style0"/>
        <w:spacing w:lineRule="auto" w:line="259"/>
        <w:rPr>
          <w:rFonts w:ascii="Times New Roman" w:cs="Times New Roman" w:hAnsi="Times New Roman"/>
          <w:b/>
          <w:bCs/>
          <w:sz w:val="28"/>
          <w:szCs w:val="28"/>
        </w:rPr>
      </w:pPr>
    </w:p>
    <w:p>
      <w:pPr>
        <w:pStyle w:val="style0"/>
        <w:spacing w:lineRule="auto" w:line="259"/>
        <w:jc w:val="center"/>
        <w:rPr>
          <w:rFonts w:ascii="Times New Roman" w:cs="Times New Roman" w:hAnsi="Times New Roman"/>
          <w:b/>
          <w:bCs/>
          <w:sz w:val="28"/>
          <w:szCs w:val="28"/>
        </w:rPr>
      </w:pPr>
      <w:r>
        <w:rPr>
          <w:rFonts w:ascii="Times New Roman" w:cs="Times New Roman" w:hAnsi="Times New Roman"/>
          <w:b/>
          <w:bCs/>
          <w:sz w:val="28"/>
          <w:szCs w:val="28"/>
        </w:rPr>
        <w:t>CHAPTER 5</w:t>
      </w:r>
    </w:p>
    <w:p>
      <w:pPr>
        <w:pStyle w:val="style0"/>
        <w:spacing w:lineRule="auto" w:line="259"/>
        <w:jc w:val="center"/>
        <w:rPr>
          <w:rFonts w:ascii="Times New Roman" w:cs="Times New Roman" w:hAnsi="Times New Roman"/>
          <w:b/>
          <w:bCs/>
          <w:sz w:val="28"/>
          <w:szCs w:val="28"/>
        </w:rPr>
      </w:pPr>
      <w:r>
        <w:rPr>
          <w:rFonts w:ascii="Times New Roman" w:cs="Times New Roman" w:hAnsi="Times New Roman"/>
          <w:b/>
          <w:bCs/>
          <w:sz w:val="28"/>
          <w:szCs w:val="28"/>
        </w:rPr>
        <w:t>CONCLUSION</w:t>
      </w:r>
    </w:p>
    <w:p>
      <w:pPr>
        <w:pStyle w:val="style0"/>
        <w:spacing w:lineRule="auto" w:line="259"/>
        <w:jc w:val="both"/>
        <w:rPr>
          <w:rFonts w:ascii="Times New Roman" w:cs="Times New Roman" w:hAnsi="Times New Roman"/>
          <w:szCs w:val="24"/>
        </w:rPr>
      </w:pPr>
      <w:r>
        <w:rPr>
          <w:rFonts w:ascii="Times New Roman" w:cs="Times New Roman" w:hAnsi="Times New Roman"/>
          <w:szCs w:val="24"/>
        </w:rPr>
        <w:t>Milk is the most nutritionally complete food found in nature. All kinds of milk, human or animal, contain vitamins (principally thiamine, riboflavin, pantothenic acid, and vitamins A, B12, and D), minerals (calcium, potassium, sodium, phosphorus, and trace metals), proteins (mostly casein), carbohydrates (principally lactose), and lipids (fats). The amounts of these nutrients present in different types of milk differ greatly, however. Cows' milk and goats' milk are almost identical in every respect. Human milk contains less than half of the proteins and minerals of cows' or goats' milk, but almost 1.5 times as much sugar. Horses' milk is quite low in proteins and fats compared with the others, whereas reindeer milk is very high in proteins, fats, and minerals, but quite low in carbohydrates. The average composition of whole cows' milk is 87.1% water, 3.4% protein, 3.9% fats, 4.9% carbohydrates, and 0.7% minerals. The only important nutrients lacking in milk are iron and vitamin C.</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Whole milk is an oil-in-water emulsion, containing its 3.9% fat dispersed as micron-sized globules. The fat emulsion is stabilized by complex phospholipids and proteins that are adsorbed on the surfaces of the globules. Because the fat in milk is so finely dispersed, it is digested more easily than fat from any other source. The globules are lighter than water, and thus coalesce on standing and eventually rise to the surface of the milk as cream. Vitamins A and </w:t>
      </w:r>
      <w:r>
        <w:rPr>
          <w:rFonts w:ascii="Times New Roman" w:cs="Times New Roman" w:hAnsi="Times New Roman"/>
          <w:szCs w:val="24"/>
        </w:rPr>
        <w:t>D are</w:t>
      </w:r>
      <w:r>
        <w:rPr>
          <w:rFonts w:ascii="Times New Roman" w:cs="Times New Roman" w:hAnsi="Times New Roman"/>
          <w:szCs w:val="24"/>
        </w:rPr>
        <w:t xml:space="preserve"> fat-soluble substances and are thus concentrated in the cream. The fats in milk are primarily triglycerides, which are esters of saturated and unsaturated carboxylic acids with glycerol, a tri-alcohol. About two thirds of the fatty acids in milk are saturated, and consist primarily of C12, C14, and C16 acids. Milk is unusual in that about 12% of the fatty acids are short-chain fatty acids (C2-C10) like butyric, caproic, and caprylic acids. Additional lipids (fats and oils) in milk include small amounts of cholesterol, phospholipids, and lecithin's. The phospholipids help to stabilize the whole milk emulsion, as the phosphate groups help to achieve partial water solubility for the fat globules. All the fat can be removed from milk by extraction with petroleum ether or a similar organic solvent.</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There are three kinds of proteins in milk: </w:t>
      </w:r>
      <w:r>
        <w:rPr>
          <w:rFonts w:ascii="Times New Roman" w:cs="Times New Roman" w:hAnsi="Times New Roman"/>
          <w:i/>
          <w:iCs/>
          <w:szCs w:val="24"/>
        </w:rPr>
        <w:t>caseins, lactalbumins, and lactoglobulins</w:t>
      </w:r>
      <w:r>
        <w:rPr>
          <w:rFonts w:ascii="Times New Roman" w:cs="Times New Roman" w:hAnsi="Times New Roman"/>
          <w:szCs w:val="24"/>
        </w:rPr>
        <w:t>. All three are globular proteins, which tend to fold back on themselves into compact, nearly spheroidal units and are more easily solubilized in water as colloidal suspensions than fibrous proteins are. They are "complete proteins", so-called because they contain all the amino acids essential for building blood and tissue, and they can sustain life and provide normal growth even if they are the only proteins in the diet. These proteins not only contain more amino acids than plant proteins, but they contain greater amounts of amino acids than the proteins in eggs and meats.</w:t>
      </w:r>
    </w:p>
    <w:p>
      <w:pPr>
        <w:pStyle w:val="style0"/>
        <w:spacing w:lineRule="auto" w:line="259"/>
        <w:jc w:val="both"/>
        <w:rPr/>
      </w:pPr>
      <w:r>
        <w:rPr>
          <w:rFonts w:ascii="Times New Roman" w:cs="Times New Roman" w:hAnsi="Times New Roman"/>
          <w:szCs w:val="24"/>
        </w:rPr>
        <w:t>Fats provide about half of the calories in milk. A high-quality protein called Casein is present in milk that contains almost all the amino acids essential for normal body growth and tissue regeneration. The difference in water content may be attributed to the additional changes in water in the milk samples. The addition of neutralizers in the milk can be attributed to the pH of milk samples. The density of the fresh milk is subjected to the milk's contents and the temperature. Approximately twenty elements are found in milk in the rare amount, including boron, iodine, iron, lead, zinc, copper, and manganese. Several parameters affect the conductivity of milk. Temperature is one of the main factors; the higher the temperature of a</w:t>
      </w:r>
      <w:r>
        <w:rPr>
          <w:rFonts w:ascii="Times New Roman" w:cs="Times New Roman" w:hAnsi="Times New Roman"/>
          <w:szCs w:val="24"/>
        </w:rPr>
        <w:t xml:space="preserve"> </w:t>
      </w:r>
      <w:r>
        <w:rPr>
          <w:rFonts w:ascii="Times New Roman" w:cs="Times New Roman" w:hAnsi="Times New Roman"/>
          <w:szCs w:val="24"/>
        </w:rPr>
        <w:t xml:space="preserve">sample. The percentage </w:t>
      </w:r>
    </w:p>
    <w:p>
      <w:pPr>
        <w:pStyle w:val="style0"/>
        <w:spacing w:lineRule="auto" w:line="259"/>
        <w:jc w:val="both"/>
        <w:rPr/>
      </w:pPr>
      <w:r>
        <w:rPr>
          <w:rFonts w:ascii="Times New Roman" w:cs="Times New Roman" w:hAnsi="Times New Roman"/>
          <w:szCs w:val="24"/>
        </w:rPr>
        <w:t xml:space="preserve">of </w:t>
      </w:r>
      <w:r>
        <w:rPr>
          <w:rFonts w:ascii="Times New Roman" w:cs="Times New Roman" w:hAnsi="Times New Roman"/>
          <w:szCs w:val="24"/>
        </w:rPr>
        <w:t>milk fat can indicate absolute variation compared to other ingredients. The local market of Mardan collected samples, and neither showed signs of formalin adulteration nor neutralizer adulteration. Even hydrogen peroxide adulteration, starch, and detergent adulteration were not found in district Mardan samples. Therefore, the Fortification of milk with micronutrients is recommended, which is essential for every individual. However, further research should be designed to blend different milk lots available in the local market to investigate their contents.</w:t>
      </w:r>
    </w:p>
    <w:p>
      <w:pPr>
        <w:pStyle w:val="style0"/>
        <w:spacing w:lineRule="auto" w:line="259"/>
        <w:jc w:val="both"/>
        <w:rPr>
          <w:rFonts w:ascii="Times New Roman" w:cs="Times New Roman" w:hAnsi="Times New Roman"/>
          <w:szCs w:val="24"/>
        </w:rPr>
      </w:pP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Soy milk is an aqueous extraction of soybeans and has a milk-like appearance. Soy milk is traditionally produced by soaking the soybeans and grinding them with water. The resulting slurry is brought to heat at a boiling point for 15-20 min, followed by filtration to remove the insoluble residues (soy pulp). Soy milk was originally consumed in China and the oldest evidence can be traced to around 25-220 AD. Soy milk is widely consumed in China and other Asian countries such as Japan, Malaysia, and Singapore. The drink is slowly getting popular in Western countries. Soy milk has a comparable amount of protein as cow milk, but very little saturated fat and no cholesterol. Unlike cow milk, soy milk does not contain lactose. Therefore, soy milk is safe for people with </w:t>
      </w:r>
      <w:r>
        <w:rPr>
          <w:rFonts w:ascii="Times New Roman" w:cs="Times New Roman" w:hAnsi="Times New Roman"/>
          <w:szCs w:val="24"/>
        </w:rPr>
        <w:t>lactose_intolerance</w:t>
      </w:r>
      <w:r>
        <w:rPr>
          <w:rFonts w:ascii="Times New Roman" w:cs="Times New Roman" w:hAnsi="Times New Roman"/>
          <w:szCs w:val="24"/>
        </w:rPr>
        <w:t>. For the above reasons, soy milk is considered a healthy alternative to cow milk for children, adolescents, and adults. However, soy milk only provides about the 75% of calcium bioavailability from cow milk and cannot be legally fortified with vitamin D.</w:t>
      </w:r>
      <w:r>
        <w:rPr>
          <w:rFonts w:ascii="Times New Roman" w:cs="Times New Roman" w:hAnsi="Times New Roman"/>
          <w:b/>
          <w:bCs/>
          <w:sz w:val="28"/>
          <w:szCs w:val="28"/>
        </w:rPr>
        <w:br w:type="page"/>
      </w:r>
    </w:p>
    <w:p>
      <w:pPr>
        <w:pStyle w:val="style0"/>
        <w:spacing w:lineRule="auto" w:line="259"/>
        <w:jc w:val="center"/>
        <w:rPr>
          <w:rFonts w:ascii="Times New Roman" w:cs="Times New Roman" w:hAnsi="Times New Roman"/>
          <w:b/>
          <w:bCs/>
          <w:sz w:val="28"/>
          <w:szCs w:val="28"/>
        </w:rPr>
      </w:pPr>
      <w:r>
        <w:rPr>
          <w:rFonts w:ascii="Times New Roman" w:cs="Times New Roman" w:hAnsi="Times New Roman"/>
          <w:b/>
          <w:bCs/>
          <w:sz w:val="28"/>
          <w:szCs w:val="28"/>
        </w:rPr>
        <w:t>REFRENCES</w:t>
      </w:r>
    </w:p>
    <w:p>
      <w:pPr>
        <w:pStyle w:val="style0"/>
        <w:spacing w:lineRule="auto" w:line="259"/>
        <w:rPr>
          <w:rFonts w:ascii="Times New Roman" w:cs="Times New Roman" w:hAnsi="Times New Roman"/>
          <w:b/>
          <w:bCs/>
          <w:sz w:val="28"/>
          <w:szCs w:val="28"/>
        </w:rPr>
      </w:pPr>
    </w:p>
    <w:p>
      <w:pPr>
        <w:pStyle w:val="style0"/>
        <w:spacing w:lineRule="auto" w:line="259"/>
        <w:jc w:val="both"/>
        <w:rPr>
          <w:rFonts w:ascii="Times New Roman" w:cs="Times New Roman" w:hAnsi="Times New Roman"/>
          <w:szCs w:val="24"/>
        </w:rPr>
      </w:pPr>
      <w:r>
        <w:rPr>
          <w:rFonts w:ascii="Times New Roman" w:cs="Times New Roman" w:hAnsi="Times New Roman"/>
          <w:szCs w:val="24"/>
        </w:rPr>
        <w:t>1. Park YW, Zhu S, Palaniappan L</w:t>
      </w:r>
      <w:r>
        <w:rPr>
          <w:rFonts w:ascii="Times New Roman" w:cs="Times New Roman" w:hAnsi="Times New Roman"/>
          <w:szCs w:val="24"/>
        </w:rPr>
        <w:t>,</w:t>
      </w:r>
      <w:r>
        <w:rPr>
          <w:rFonts w:ascii="Times New Roman" w:cs="Times New Roman" w:hAnsi="Times New Roman"/>
          <w:szCs w:val="24"/>
        </w:rPr>
        <w:t xml:space="preserve"> Heshka S, </w:t>
      </w:r>
      <w:r>
        <w:rPr>
          <w:rFonts w:ascii="Times New Roman" w:cs="Times New Roman" w:hAnsi="Times New Roman"/>
          <w:szCs w:val="24"/>
        </w:rPr>
        <w:t>Carnethon</w:t>
      </w:r>
      <w:r>
        <w:rPr>
          <w:rFonts w:ascii="Times New Roman" w:cs="Times New Roman" w:hAnsi="Times New Roman"/>
          <w:szCs w:val="24"/>
        </w:rPr>
        <w:t xml:space="preserve"> MR, </w:t>
      </w:r>
      <w:r>
        <w:rPr>
          <w:rFonts w:ascii="Times New Roman" w:cs="Times New Roman" w:hAnsi="Times New Roman"/>
          <w:szCs w:val="24"/>
        </w:rPr>
        <w:t>Heymsfield</w:t>
      </w:r>
      <w:r>
        <w:rPr>
          <w:rFonts w:ascii="Times New Roman" w:cs="Times New Roman" w:hAnsi="Times New Roman"/>
          <w:szCs w:val="24"/>
        </w:rPr>
        <w:t xml:space="preserve"> SB. The metabolic syndrome: prevalence and associated risk factor findings in the US population from the Third National Health and Nutrition Examination Survey, 1988-1994. </w:t>
      </w:r>
      <w:r>
        <w:rPr>
          <w:rFonts w:ascii="Times New Roman" w:cs="Times New Roman" w:hAnsi="Times New Roman"/>
          <w:i/>
          <w:iCs/>
          <w:szCs w:val="24"/>
        </w:rPr>
        <w:t>Arch Intern Med</w:t>
      </w:r>
      <w:r>
        <w:rPr>
          <w:rFonts w:ascii="Times New Roman" w:cs="Times New Roman" w:hAnsi="Times New Roman"/>
          <w:szCs w:val="24"/>
        </w:rPr>
        <w:t>. 2003:163(4):427-36. [PMC free article]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2. Laaksonen MA, </w:t>
      </w:r>
      <w:r>
        <w:rPr>
          <w:rFonts w:ascii="Times New Roman" w:cs="Times New Roman" w:hAnsi="Times New Roman"/>
          <w:szCs w:val="24"/>
        </w:rPr>
        <w:t>Knekt</w:t>
      </w:r>
      <w:r>
        <w:rPr>
          <w:rFonts w:ascii="Times New Roman" w:cs="Times New Roman" w:hAnsi="Times New Roman"/>
          <w:szCs w:val="24"/>
        </w:rPr>
        <w:t xml:space="preserve"> P</w:t>
      </w:r>
      <w:r>
        <w:rPr>
          <w:rFonts w:ascii="Times New Roman" w:cs="Times New Roman" w:hAnsi="Times New Roman"/>
          <w:szCs w:val="24"/>
        </w:rPr>
        <w:t>,</w:t>
      </w:r>
      <w:r>
        <w:rPr>
          <w:rFonts w:ascii="Times New Roman" w:cs="Times New Roman" w:hAnsi="Times New Roman"/>
          <w:szCs w:val="24"/>
        </w:rPr>
        <w:t xml:space="preserve"> Rissanen H, </w:t>
      </w:r>
      <w:r>
        <w:rPr>
          <w:rFonts w:ascii="Times New Roman" w:cs="Times New Roman" w:hAnsi="Times New Roman"/>
          <w:szCs w:val="24"/>
        </w:rPr>
        <w:t>Harkanen</w:t>
      </w:r>
      <w:r>
        <w:rPr>
          <w:rFonts w:ascii="Times New Roman" w:cs="Times New Roman" w:hAnsi="Times New Roman"/>
          <w:szCs w:val="24"/>
        </w:rPr>
        <w:t xml:space="preserve"> T, </w:t>
      </w:r>
      <w:r>
        <w:rPr>
          <w:rFonts w:ascii="Times New Roman" w:cs="Times New Roman" w:hAnsi="Times New Roman"/>
          <w:szCs w:val="24"/>
        </w:rPr>
        <w:t>Virtala</w:t>
      </w:r>
      <w:r>
        <w:rPr>
          <w:rFonts w:ascii="Times New Roman" w:cs="Times New Roman" w:hAnsi="Times New Roman"/>
          <w:szCs w:val="24"/>
        </w:rPr>
        <w:t xml:space="preserve"> E. </w:t>
      </w:r>
      <w:r>
        <w:rPr>
          <w:rFonts w:ascii="Times New Roman" w:cs="Times New Roman" w:hAnsi="Times New Roman"/>
          <w:szCs w:val="24"/>
        </w:rPr>
        <w:t>Marniemi</w:t>
      </w:r>
      <w:r>
        <w:rPr>
          <w:rFonts w:ascii="Times New Roman" w:cs="Times New Roman" w:hAnsi="Times New Roman"/>
          <w:szCs w:val="24"/>
        </w:rPr>
        <w:t xml:space="preserve"> J. et al. The relative importance of modifiable potential risk factors of type 2 diabetes: a meta-analysis of two cohorts. </w:t>
      </w:r>
      <w:r>
        <w:rPr>
          <w:rFonts w:ascii="Times New Roman" w:cs="Times New Roman" w:hAnsi="Times New Roman"/>
          <w:i/>
          <w:iCs/>
          <w:szCs w:val="24"/>
        </w:rPr>
        <w:t>Eur</w:t>
      </w:r>
      <w:r>
        <w:rPr>
          <w:rFonts w:ascii="Times New Roman" w:cs="Times New Roman" w:hAnsi="Times New Roman"/>
          <w:i/>
          <w:iCs/>
          <w:szCs w:val="24"/>
        </w:rPr>
        <w:t xml:space="preserve"> J Epidemiol</w:t>
      </w:r>
      <w:r>
        <w:rPr>
          <w:rFonts w:ascii="Times New Roman" w:cs="Times New Roman" w:hAnsi="Times New Roman"/>
          <w:szCs w:val="24"/>
        </w:rPr>
        <w:t>. 2010;25(2):115-24.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3. Dietz WH. Gortmaker SL. Preventing obesity in children and adolescents. </w:t>
      </w:r>
      <w:r>
        <w:rPr>
          <w:rFonts w:ascii="Times New Roman" w:cs="Times New Roman" w:hAnsi="Times New Roman"/>
          <w:i/>
          <w:iCs/>
          <w:szCs w:val="24"/>
        </w:rPr>
        <w:t>Annu Rev Public Health.</w:t>
      </w:r>
      <w:r>
        <w:rPr>
          <w:rFonts w:ascii="Times New Roman" w:cs="Times New Roman" w:hAnsi="Times New Roman"/>
          <w:szCs w:val="24"/>
        </w:rPr>
        <w:t xml:space="preserve"> 2001:22:337-53.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4. Dror DK. Dairy consumption and pre-school, school-age and adolescent obesity in developed countries: a systematic review and meta-analysis. </w:t>
      </w:r>
      <w:r>
        <w:rPr>
          <w:rFonts w:ascii="Times New Roman" w:cs="Times New Roman" w:hAnsi="Times New Roman"/>
          <w:i/>
          <w:iCs/>
          <w:szCs w:val="24"/>
        </w:rPr>
        <w:t>Obes</w:t>
      </w:r>
      <w:r>
        <w:rPr>
          <w:rFonts w:ascii="Times New Roman" w:cs="Times New Roman" w:hAnsi="Times New Roman"/>
          <w:i/>
          <w:iCs/>
          <w:szCs w:val="24"/>
        </w:rPr>
        <w:t xml:space="preserve"> Rev</w:t>
      </w:r>
      <w:r>
        <w:rPr>
          <w:rFonts w:ascii="Times New Roman" w:cs="Times New Roman" w:hAnsi="Times New Roman"/>
          <w:szCs w:val="24"/>
        </w:rPr>
        <w:t>. 2014;15(6):516-27.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5. Lu L, Xun P, Wan Y, He K, Cai W. Long-term association between dairy consumption and risk of childhood obesity: a systematic review and meta-analysis of prospective cohort studies. </w:t>
      </w:r>
      <w:r>
        <w:rPr>
          <w:rFonts w:ascii="Times New Roman" w:cs="Times New Roman" w:hAnsi="Times New Roman"/>
          <w:i/>
          <w:iCs/>
          <w:szCs w:val="24"/>
        </w:rPr>
        <w:t>Eur</w:t>
      </w:r>
      <w:r>
        <w:rPr>
          <w:rFonts w:ascii="Times New Roman" w:cs="Times New Roman" w:hAnsi="Times New Roman"/>
          <w:i/>
          <w:iCs/>
          <w:szCs w:val="24"/>
        </w:rPr>
        <w:t xml:space="preserve"> J Clin Nutr</w:t>
      </w:r>
      <w:r>
        <w:rPr>
          <w:rFonts w:ascii="Times New Roman" w:cs="Times New Roman" w:hAnsi="Times New Roman"/>
          <w:szCs w:val="24"/>
        </w:rPr>
        <w:t xml:space="preserve">. </w:t>
      </w:r>
      <w:r>
        <w:rPr>
          <w:rFonts w:ascii="Times New Roman" w:cs="Times New Roman" w:hAnsi="Times New Roman"/>
          <w:szCs w:val="24"/>
        </w:rPr>
        <w:t>2016;70(4):414-23.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6. Gilbert JA. Bendsen NT</w:t>
      </w:r>
      <w:r>
        <w:rPr>
          <w:rFonts w:ascii="Times New Roman" w:cs="Times New Roman" w:hAnsi="Times New Roman"/>
          <w:szCs w:val="24"/>
        </w:rPr>
        <w:t>,</w:t>
      </w:r>
      <w:r>
        <w:rPr>
          <w:rFonts w:ascii="Times New Roman" w:cs="Times New Roman" w:hAnsi="Times New Roman"/>
          <w:szCs w:val="24"/>
        </w:rPr>
        <w:t xml:space="preserve"> Tremblay A</w:t>
      </w:r>
      <w:r>
        <w:rPr>
          <w:rFonts w:ascii="Times New Roman" w:cs="Times New Roman" w:hAnsi="Times New Roman"/>
          <w:szCs w:val="24"/>
        </w:rPr>
        <w:t xml:space="preserve">, </w:t>
      </w:r>
      <w:r>
        <w:rPr>
          <w:rFonts w:ascii="Times New Roman" w:cs="Times New Roman" w:hAnsi="Times New Roman"/>
          <w:szCs w:val="24"/>
        </w:rPr>
        <w:t xml:space="preserve">Astrup A. Effect of proteins from different sources on body composition. </w:t>
      </w:r>
      <w:r>
        <w:rPr>
          <w:rFonts w:ascii="Times New Roman" w:cs="Times New Roman" w:hAnsi="Times New Roman"/>
          <w:i/>
          <w:iCs/>
          <w:szCs w:val="24"/>
        </w:rPr>
        <w:t>Nutr</w:t>
      </w:r>
      <w:r>
        <w:rPr>
          <w:rFonts w:ascii="Times New Roman" w:cs="Times New Roman" w:hAnsi="Times New Roman"/>
          <w:i/>
          <w:iCs/>
          <w:szCs w:val="24"/>
        </w:rPr>
        <w:t xml:space="preserve"> </w:t>
      </w:r>
      <w:r>
        <w:rPr>
          <w:rFonts w:ascii="Times New Roman" w:cs="Times New Roman" w:hAnsi="Times New Roman"/>
          <w:i/>
          <w:iCs/>
          <w:szCs w:val="24"/>
        </w:rPr>
        <w:t>Metab</w:t>
      </w:r>
      <w:r>
        <w:rPr>
          <w:rFonts w:ascii="Times New Roman" w:cs="Times New Roman" w:hAnsi="Times New Roman"/>
          <w:i/>
          <w:iCs/>
          <w:szCs w:val="24"/>
        </w:rPr>
        <w:t xml:space="preserve"> Cardiovasc Dis</w:t>
      </w:r>
      <w:r>
        <w:rPr>
          <w:rFonts w:ascii="Times New Roman" w:cs="Times New Roman" w:hAnsi="Times New Roman"/>
          <w:szCs w:val="24"/>
        </w:rPr>
        <w:t>. 2011;21(</w:t>
      </w:r>
      <w:r>
        <w:rPr>
          <w:rFonts w:ascii="Times New Roman" w:cs="Times New Roman" w:hAnsi="Times New Roman"/>
          <w:szCs w:val="24"/>
        </w:rPr>
        <w:t>Suppl</w:t>
      </w:r>
      <w:r>
        <w:rPr>
          <w:rFonts w:ascii="Times New Roman" w:cs="Times New Roman" w:hAnsi="Times New Roman"/>
          <w:szCs w:val="24"/>
        </w:rPr>
        <w:t xml:space="preserve"> 2</w:t>
      </w:r>
      <w:r>
        <w:rPr>
          <w:rFonts w:ascii="Times New Roman" w:cs="Times New Roman" w:hAnsi="Times New Roman"/>
          <w:szCs w:val="24"/>
        </w:rPr>
        <w:t>):B</w:t>
      </w:r>
      <w:r>
        <w:rPr>
          <w:rFonts w:ascii="Times New Roman" w:cs="Times New Roman" w:hAnsi="Times New Roman"/>
          <w:szCs w:val="24"/>
        </w:rPr>
        <w:t>16-31.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7. Bendtsen LQ, Lorenzen JK, Bendsen NT</w:t>
      </w:r>
      <w:r>
        <w:rPr>
          <w:rFonts w:ascii="Times New Roman" w:cs="Times New Roman" w:hAnsi="Times New Roman"/>
          <w:szCs w:val="24"/>
        </w:rPr>
        <w:t xml:space="preserve">, </w:t>
      </w:r>
      <w:r>
        <w:rPr>
          <w:rFonts w:ascii="Times New Roman" w:cs="Times New Roman" w:hAnsi="Times New Roman"/>
          <w:szCs w:val="24"/>
        </w:rPr>
        <w:t>Rasmussen C</w:t>
      </w:r>
      <w:r>
        <w:rPr>
          <w:rFonts w:ascii="Times New Roman" w:cs="Times New Roman" w:hAnsi="Times New Roman"/>
          <w:szCs w:val="24"/>
        </w:rPr>
        <w:t>,</w:t>
      </w:r>
      <w:r>
        <w:rPr>
          <w:rFonts w:ascii="Times New Roman" w:cs="Times New Roman" w:hAnsi="Times New Roman"/>
          <w:szCs w:val="24"/>
        </w:rPr>
        <w:t xml:space="preserve"> Astrup A. Effect of dairy proteins on appetite, energy expenditure, body weight, and composition: a review of the evidence from controlled clinical trials. </w:t>
      </w:r>
      <w:r>
        <w:rPr>
          <w:rFonts w:ascii="Times New Roman" w:cs="Times New Roman" w:hAnsi="Times New Roman"/>
          <w:i/>
          <w:iCs/>
          <w:szCs w:val="24"/>
        </w:rPr>
        <w:t xml:space="preserve">Adv </w:t>
      </w:r>
      <w:r>
        <w:rPr>
          <w:rFonts w:ascii="Times New Roman" w:cs="Times New Roman" w:hAnsi="Times New Roman"/>
          <w:i/>
          <w:iCs/>
          <w:szCs w:val="24"/>
        </w:rPr>
        <w:t>Nutr</w:t>
      </w:r>
      <w:r>
        <w:rPr>
          <w:rFonts w:ascii="Times New Roman" w:cs="Times New Roman" w:hAnsi="Times New Roman"/>
          <w:szCs w:val="24"/>
        </w:rPr>
        <w:t>. 2013;4(4):418-38. [PMC free article]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8. Astrup A. Raben A. Geiker N. The role of higher protein diets in weight control and obesity</w:t>
      </w:r>
      <w:r>
        <w:rPr>
          <w:rFonts w:ascii="Times New Roman" w:cs="Times New Roman" w:hAnsi="Times New Roman"/>
          <w:szCs w:val="24"/>
        </w:rPr>
        <w:t>-</w:t>
      </w:r>
      <w:r>
        <w:rPr>
          <w:rFonts w:ascii="Times New Roman" w:cs="Times New Roman" w:hAnsi="Times New Roman"/>
          <w:szCs w:val="24"/>
        </w:rPr>
        <w:t xml:space="preserve">related </w:t>
      </w:r>
      <w:r>
        <w:rPr>
          <w:rFonts w:ascii="Times New Roman" w:cs="Times New Roman" w:hAnsi="Times New Roman"/>
          <w:szCs w:val="24"/>
        </w:rPr>
        <w:t xml:space="preserve">comorbidities. </w:t>
      </w:r>
      <w:r>
        <w:rPr>
          <w:rFonts w:ascii="Times New Roman" w:cs="Times New Roman" w:hAnsi="Times New Roman"/>
          <w:i/>
          <w:iCs/>
          <w:szCs w:val="24"/>
        </w:rPr>
        <w:t xml:space="preserve">Int </w:t>
      </w:r>
      <w:r>
        <w:rPr>
          <w:rFonts w:ascii="Times New Roman" w:cs="Times New Roman" w:hAnsi="Times New Roman"/>
          <w:i/>
          <w:iCs/>
          <w:szCs w:val="24"/>
        </w:rPr>
        <w:t xml:space="preserve">J </w:t>
      </w:r>
      <w:r>
        <w:rPr>
          <w:rFonts w:ascii="Times New Roman" w:cs="Times New Roman" w:hAnsi="Times New Roman"/>
          <w:i/>
          <w:iCs/>
          <w:szCs w:val="24"/>
        </w:rPr>
        <w:t>Obes</w:t>
      </w:r>
      <w:r>
        <w:rPr>
          <w:rFonts w:ascii="Times New Roman" w:cs="Times New Roman" w:hAnsi="Times New Roman"/>
          <w:szCs w:val="24"/>
        </w:rPr>
        <w:t xml:space="preserve"> </w:t>
      </w:r>
      <w:r>
        <w:rPr>
          <w:rFonts w:ascii="Times New Roman" w:cs="Times New Roman" w:hAnsi="Times New Roman"/>
          <w:szCs w:val="24"/>
        </w:rPr>
        <w:t>(Lond) 2015:39(5):721-6. [PMC</w:t>
      </w:r>
      <w:r>
        <w:rPr>
          <w:rFonts w:ascii="Times New Roman" w:cs="Times New Roman" w:hAnsi="Times New Roman"/>
          <w:szCs w:val="24"/>
        </w:rPr>
        <w:t xml:space="preserve"> </w:t>
      </w:r>
      <w:r>
        <w:rPr>
          <w:rFonts w:ascii="Times New Roman" w:cs="Times New Roman" w:hAnsi="Times New Roman"/>
          <w:szCs w:val="24"/>
        </w:rPr>
        <w:t>free</w:t>
      </w:r>
      <w:r>
        <w:rPr>
          <w:rFonts w:ascii="Times New Roman" w:cs="Times New Roman" w:hAnsi="Times New Roman"/>
          <w:szCs w:val="24"/>
        </w:rPr>
        <w:t xml:space="preserve"> </w:t>
      </w:r>
      <w:r>
        <w:rPr>
          <w:rFonts w:ascii="Times New Roman" w:cs="Times New Roman" w:hAnsi="Times New Roman"/>
          <w:szCs w:val="24"/>
        </w:rPr>
        <w:t xml:space="preserve">article] [PubMed] [Google Scholar] </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9. </w:t>
      </w:r>
      <w:r>
        <w:rPr>
          <w:rFonts w:ascii="Times New Roman" w:cs="Times New Roman" w:hAnsi="Times New Roman"/>
          <w:szCs w:val="24"/>
        </w:rPr>
        <w:t>Abargouei</w:t>
      </w:r>
      <w:r>
        <w:rPr>
          <w:rFonts w:ascii="Times New Roman" w:cs="Times New Roman" w:hAnsi="Times New Roman"/>
          <w:szCs w:val="24"/>
        </w:rPr>
        <w:t xml:space="preserve"> AS</w:t>
      </w:r>
      <w:r>
        <w:rPr>
          <w:rFonts w:ascii="Times New Roman" w:cs="Times New Roman" w:hAnsi="Times New Roman"/>
          <w:szCs w:val="24"/>
        </w:rPr>
        <w:t xml:space="preserve">, </w:t>
      </w:r>
      <w:r>
        <w:rPr>
          <w:rFonts w:ascii="Times New Roman" w:cs="Times New Roman" w:hAnsi="Times New Roman"/>
          <w:szCs w:val="24"/>
        </w:rPr>
        <w:t>Janghorbani</w:t>
      </w:r>
      <w:r>
        <w:rPr>
          <w:rFonts w:ascii="Times New Roman" w:cs="Times New Roman" w:hAnsi="Times New Roman"/>
          <w:szCs w:val="24"/>
        </w:rPr>
        <w:t xml:space="preserve"> M</w:t>
      </w:r>
      <w:r>
        <w:rPr>
          <w:rFonts w:ascii="Times New Roman" w:cs="Times New Roman" w:hAnsi="Times New Roman"/>
          <w:szCs w:val="24"/>
        </w:rPr>
        <w:t>,</w:t>
      </w:r>
      <w:r>
        <w:rPr>
          <w:rFonts w:ascii="Times New Roman" w:cs="Times New Roman" w:hAnsi="Times New Roman"/>
          <w:szCs w:val="24"/>
        </w:rPr>
        <w:t xml:space="preserve"> Salehi-</w:t>
      </w:r>
      <w:r>
        <w:rPr>
          <w:rFonts w:ascii="Times New Roman" w:cs="Times New Roman" w:hAnsi="Times New Roman"/>
          <w:szCs w:val="24"/>
        </w:rPr>
        <w:t>Marzijarani</w:t>
      </w:r>
      <w:r>
        <w:rPr>
          <w:rFonts w:ascii="Times New Roman" w:cs="Times New Roman" w:hAnsi="Times New Roman"/>
          <w:szCs w:val="24"/>
        </w:rPr>
        <w:t xml:space="preserve"> M</w:t>
      </w:r>
      <w:r>
        <w:rPr>
          <w:rFonts w:ascii="Times New Roman" w:cs="Times New Roman" w:hAnsi="Times New Roman"/>
          <w:szCs w:val="24"/>
        </w:rPr>
        <w:t>,</w:t>
      </w:r>
      <w:r>
        <w:rPr>
          <w:rFonts w:ascii="Times New Roman" w:cs="Times New Roman" w:hAnsi="Times New Roman"/>
          <w:szCs w:val="24"/>
        </w:rPr>
        <w:t xml:space="preserve"> </w:t>
      </w:r>
      <w:r>
        <w:rPr>
          <w:rFonts w:ascii="Times New Roman" w:cs="Times New Roman" w:hAnsi="Times New Roman"/>
          <w:szCs w:val="24"/>
        </w:rPr>
        <w:t>Esmaillzadeh</w:t>
      </w:r>
      <w:r>
        <w:rPr>
          <w:rFonts w:ascii="Times New Roman" w:cs="Times New Roman" w:hAnsi="Times New Roman"/>
          <w:szCs w:val="24"/>
        </w:rPr>
        <w:t xml:space="preserve"> A</w:t>
      </w:r>
      <w:r>
        <w:rPr>
          <w:rFonts w:ascii="Times New Roman" w:cs="Times New Roman" w:hAnsi="Times New Roman"/>
          <w:szCs w:val="24"/>
        </w:rPr>
        <w:t>.</w:t>
      </w:r>
      <w:r>
        <w:rPr>
          <w:rFonts w:ascii="Times New Roman" w:cs="Times New Roman" w:hAnsi="Times New Roman"/>
          <w:szCs w:val="24"/>
        </w:rPr>
        <w:t xml:space="preserve"> Effect of dairy consumption on weight and body composition in adults: a systematic review and meta-analysis of randomized controlled clinical trials. </w:t>
      </w:r>
      <w:r>
        <w:rPr>
          <w:rFonts w:ascii="Times New Roman" w:cs="Times New Roman" w:hAnsi="Times New Roman"/>
          <w:i/>
          <w:iCs/>
          <w:szCs w:val="24"/>
        </w:rPr>
        <w:t xml:space="preserve">Int J </w:t>
      </w:r>
      <w:r>
        <w:rPr>
          <w:rFonts w:ascii="Times New Roman" w:cs="Times New Roman" w:hAnsi="Times New Roman"/>
          <w:i/>
          <w:iCs/>
          <w:szCs w:val="24"/>
        </w:rPr>
        <w:t>Obes</w:t>
      </w:r>
      <w:r>
        <w:rPr>
          <w:rFonts w:ascii="Times New Roman" w:cs="Times New Roman" w:hAnsi="Times New Roman"/>
          <w:szCs w:val="24"/>
        </w:rPr>
        <w:t xml:space="preserve"> (Lond) 2012;36(12):1485-93.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10. Chen M</w:t>
      </w:r>
      <w:r>
        <w:rPr>
          <w:rFonts w:ascii="Times New Roman" w:cs="Times New Roman" w:hAnsi="Times New Roman"/>
          <w:szCs w:val="24"/>
        </w:rPr>
        <w:t>,</w:t>
      </w:r>
      <w:r>
        <w:rPr>
          <w:rFonts w:ascii="Times New Roman" w:cs="Times New Roman" w:hAnsi="Times New Roman"/>
          <w:szCs w:val="24"/>
        </w:rPr>
        <w:t xml:space="preserve"> Pan A</w:t>
      </w:r>
      <w:r>
        <w:rPr>
          <w:rFonts w:ascii="Times New Roman" w:cs="Times New Roman" w:hAnsi="Times New Roman"/>
          <w:szCs w:val="24"/>
        </w:rPr>
        <w:t>,</w:t>
      </w:r>
      <w:r>
        <w:rPr>
          <w:rFonts w:ascii="Times New Roman" w:cs="Times New Roman" w:hAnsi="Times New Roman"/>
          <w:szCs w:val="24"/>
        </w:rPr>
        <w:t xml:space="preserve"> Malik VS</w:t>
      </w:r>
      <w:r>
        <w:rPr>
          <w:rFonts w:ascii="Times New Roman" w:cs="Times New Roman" w:hAnsi="Times New Roman"/>
          <w:szCs w:val="24"/>
        </w:rPr>
        <w:t>,</w:t>
      </w:r>
      <w:r>
        <w:rPr>
          <w:rFonts w:ascii="Times New Roman" w:cs="Times New Roman" w:hAnsi="Times New Roman"/>
          <w:szCs w:val="24"/>
        </w:rPr>
        <w:t xml:space="preserve"> Hu FB. Effects of dairy intake on body weight and fat: a meta-analysis of randomized controlled trials</w:t>
      </w:r>
      <w:r>
        <w:rPr>
          <w:rFonts w:ascii="Times New Roman" w:cs="Times New Roman" w:hAnsi="Times New Roman"/>
          <w:i/>
          <w:iCs/>
          <w:szCs w:val="24"/>
        </w:rPr>
        <w:t>. Am J Clin</w:t>
      </w:r>
      <w:r>
        <w:rPr>
          <w:rFonts w:ascii="Times New Roman" w:cs="Times New Roman" w:hAnsi="Times New Roman"/>
          <w:szCs w:val="24"/>
        </w:rPr>
        <w:t xml:space="preserve"> </w:t>
      </w:r>
      <w:r>
        <w:rPr>
          <w:rFonts w:ascii="Times New Roman" w:cs="Times New Roman" w:hAnsi="Times New Roman"/>
          <w:i/>
          <w:iCs/>
          <w:szCs w:val="24"/>
        </w:rPr>
        <w:t>Nutr</w:t>
      </w:r>
      <w:r>
        <w:rPr>
          <w:rFonts w:ascii="Times New Roman" w:cs="Times New Roman" w:hAnsi="Times New Roman"/>
          <w:szCs w:val="24"/>
        </w:rPr>
        <w:t>. 2012</w:t>
      </w:r>
      <w:r>
        <w:rPr>
          <w:rFonts w:ascii="Times New Roman" w:cs="Times New Roman" w:hAnsi="Times New Roman"/>
          <w:szCs w:val="24"/>
        </w:rPr>
        <w:t>;</w:t>
      </w:r>
      <w:r>
        <w:rPr>
          <w:rFonts w:ascii="Times New Roman" w:cs="Times New Roman" w:hAnsi="Times New Roman"/>
          <w:szCs w:val="24"/>
        </w:rPr>
        <w:t>96(4):735-47. [PMC free article]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11. Booth AO</w:t>
      </w:r>
      <w:r>
        <w:rPr>
          <w:rFonts w:ascii="Times New Roman" w:cs="Times New Roman" w:hAnsi="Times New Roman"/>
          <w:szCs w:val="24"/>
        </w:rPr>
        <w:t>,</w:t>
      </w:r>
      <w:r>
        <w:rPr>
          <w:rFonts w:ascii="Times New Roman" w:cs="Times New Roman" w:hAnsi="Times New Roman"/>
          <w:szCs w:val="24"/>
        </w:rPr>
        <w:t xml:space="preserve"> Huggins CE, </w:t>
      </w:r>
      <w:r>
        <w:rPr>
          <w:rFonts w:ascii="Times New Roman" w:cs="Times New Roman" w:hAnsi="Times New Roman"/>
          <w:szCs w:val="24"/>
        </w:rPr>
        <w:t>Wattanapenpaiboon</w:t>
      </w:r>
      <w:r>
        <w:rPr>
          <w:rFonts w:ascii="Times New Roman" w:cs="Times New Roman" w:hAnsi="Times New Roman"/>
          <w:szCs w:val="24"/>
        </w:rPr>
        <w:t xml:space="preserve"> N. </w:t>
      </w:r>
      <w:r>
        <w:rPr>
          <w:rFonts w:ascii="Times New Roman" w:cs="Times New Roman" w:hAnsi="Times New Roman"/>
          <w:szCs w:val="24"/>
        </w:rPr>
        <w:t>Nowson</w:t>
      </w:r>
      <w:r>
        <w:rPr>
          <w:rFonts w:ascii="Times New Roman" w:cs="Times New Roman" w:hAnsi="Times New Roman"/>
          <w:szCs w:val="24"/>
        </w:rPr>
        <w:t xml:space="preserve"> CA. Effect of increasing dietary calcium through supplements and dairy food on body weight and body composition: a meta-analysis of randomised controlled trials. </w:t>
      </w:r>
      <w:r>
        <w:rPr>
          <w:rFonts w:ascii="Times New Roman" w:cs="Times New Roman" w:hAnsi="Times New Roman"/>
          <w:i/>
          <w:iCs/>
          <w:szCs w:val="24"/>
        </w:rPr>
        <w:t>Br J Nutr</w:t>
      </w:r>
      <w:r>
        <w:rPr>
          <w:rFonts w:ascii="Times New Roman" w:cs="Times New Roman" w:hAnsi="Times New Roman"/>
          <w:szCs w:val="24"/>
        </w:rPr>
        <w:t xml:space="preserve"> 2015</w:t>
      </w:r>
      <w:r>
        <w:rPr>
          <w:rFonts w:ascii="Times New Roman" w:cs="Times New Roman" w:hAnsi="Times New Roman"/>
          <w:szCs w:val="24"/>
        </w:rPr>
        <w:t>;</w:t>
      </w:r>
      <w:r>
        <w:rPr>
          <w:rFonts w:ascii="Times New Roman" w:cs="Times New Roman" w:hAnsi="Times New Roman"/>
          <w:szCs w:val="24"/>
        </w:rPr>
        <w:t>114(7):1013-25.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12. Maghsoudi Z, </w:t>
      </w:r>
      <w:r>
        <w:rPr>
          <w:rFonts w:ascii="Times New Roman" w:cs="Times New Roman" w:hAnsi="Times New Roman"/>
          <w:szCs w:val="24"/>
        </w:rPr>
        <w:t>Ghiasvand</w:t>
      </w:r>
      <w:r>
        <w:rPr>
          <w:rFonts w:ascii="Times New Roman" w:cs="Times New Roman" w:hAnsi="Times New Roman"/>
          <w:szCs w:val="24"/>
        </w:rPr>
        <w:t xml:space="preserve"> R</w:t>
      </w:r>
      <w:r>
        <w:rPr>
          <w:rFonts w:ascii="Times New Roman" w:cs="Times New Roman" w:hAnsi="Times New Roman"/>
          <w:szCs w:val="24"/>
        </w:rPr>
        <w:t>,</w:t>
      </w:r>
      <w:r>
        <w:rPr>
          <w:rFonts w:ascii="Times New Roman" w:cs="Times New Roman" w:hAnsi="Times New Roman"/>
          <w:szCs w:val="24"/>
        </w:rPr>
        <w:t xml:space="preserve"> Salehi-</w:t>
      </w:r>
      <w:r>
        <w:rPr>
          <w:rFonts w:ascii="Times New Roman" w:cs="Times New Roman" w:hAnsi="Times New Roman"/>
          <w:szCs w:val="24"/>
        </w:rPr>
        <w:t>Abargouei</w:t>
      </w:r>
      <w:r>
        <w:rPr>
          <w:rFonts w:ascii="Times New Roman" w:cs="Times New Roman" w:hAnsi="Times New Roman"/>
          <w:szCs w:val="24"/>
        </w:rPr>
        <w:t xml:space="preserve"> A. Empirically derived dietary patterns and </w:t>
      </w:r>
    </w:p>
    <w:p>
      <w:pPr>
        <w:pStyle w:val="style0"/>
        <w:spacing w:lineRule="auto" w:line="259"/>
        <w:jc w:val="both"/>
        <w:rPr>
          <w:rFonts w:ascii="Times New Roman" w:cs="Times New Roman" w:hAnsi="Times New Roman"/>
          <w:szCs w:val="24"/>
        </w:rPr>
      </w:pPr>
      <w:r>
        <w:rPr>
          <w:rFonts w:ascii="Times New Roman" w:cs="Times New Roman" w:hAnsi="Times New Roman"/>
          <w:szCs w:val="24"/>
        </w:rPr>
        <w:t>incident type 2 diabetes mellitus: a systematic review and meta-analysis on prospective</w:t>
      </w:r>
      <w:r>
        <w:rPr>
          <w:rFonts w:ascii="Times New Roman" w:cs="Times New Roman" w:hAnsi="Times New Roman"/>
          <w:szCs w:val="24"/>
        </w:rPr>
        <w:t xml:space="preserve"> </w:t>
      </w:r>
      <w:r>
        <w:rPr>
          <w:rFonts w:ascii="Times New Roman" w:cs="Times New Roman" w:hAnsi="Times New Roman"/>
          <w:szCs w:val="24"/>
        </w:rPr>
        <w:t>observational</w:t>
      </w:r>
      <w:r>
        <w:rPr>
          <w:rFonts w:ascii="Times New Roman" w:cs="Times New Roman" w:hAnsi="Times New Roman"/>
          <w:szCs w:val="24"/>
        </w:rPr>
        <w:t xml:space="preserve"> </w:t>
      </w:r>
      <w:r>
        <w:rPr>
          <w:rFonts w:ascii="Times New Roman" w:cs="Times New Roman" w:hAnsi="Times New Roman"/>
          <w:szCs w:val="24"/>
        </w:rPr>
        <w:t>studies.</w:t>
      </w:r>
      <w:r>
        <w:rPr>
          <w:rFonts w:ascii="Times New Roman" w:cs="Times New Roman" w:hAnsi="Times New Roman"/>
          <w:szCs w:val="24"/>
        </w:rPr>
        <w:t xml:space="preserve"> </w:t>
      </w:r>
      <w:r>
        <w:rPr>
          <w:rFonts w:ascii="Times New Roman" w:cs="Times New Roman" w:hAnsi="Times New Roman"/>
          <w:szCs w:val="24"/>
        </w:rPr>
        <w:t>Public</w:t>
      </w:r>
      <w:r>
        <w:rPr>
          <w:rFonts w:ascii="Times New Roman" w:cs="Times New Roman" w:hAnsi="Times New Roman"/>
          <w:szCs w:val="24"/>
        </w:rPr>
        <w:t xml:space="preserve"> </w:t>
      </w:r>
      <w:r>
        <w:rPr>
          <w:rFonts w:ascii="Times New Roman" w:cs="Times New Roman" w:hAnsi="Times New Roman"/>
          <w:szCs w:val="24"/>
        </w:rPr>
        <w:t>Health</w:t>
      </w:r>
      <w:r>
        <w:rPr>
          <w:rFonts w:ascii="Times New Roman" w:cs="Times New Roman" w:hAnsi="Times New Roman"/>
          <w:szCs w:val="24"/>
        </w:rPr>
        <w:t xml:space="preserve"> </w:t>
      </w:r>
      <w:r>
        <w:rPr>
          <w:rFonts w:ascii="Times New Roman" w:cs="Times New Roman" w:hAnsi="Times New Roman"/>
          <w:szCs w:val="24"/>
        </w:rPr>
        <w:t>Nutr</w:t>
      </w:r>
      <w:r>
        <w:rPr>
          <w:rFonts w:ascii="Times New Roman" w:cs="Times New Roman" w:hAnsi="Times New Roman"/>
          <w:szCs w:val="24"/>
        </w:rPr>
        <w:t xml:space="preserve">. </w:t>
      </w:r>
      <w:r>
        <w:rPr>
          <w:rFonts w:ascii="Times New Roman" w:cs="Times New Roman" w:hAnsi="Times New Roman"/>
          <w:szCs w:val="24"/>
        </w:rPr>
        <w:t xml:space="preserve">  </w:t>
      </w:r>
      <w:r>
        <w:rPr>
          <w:rFonts w:ascii="Times New Roman" w:cs="Times New Roman" w:hAnsi="Times New Roman"/>
          <w:szCs w:val="24"/>
        </w:rPr>
        <w:t>2016:19(2):230-41. [PMC</w:t>
      </w:r>
      <w:r>
        <w:rPr>
          <w:rFonts w:ascii="Times New Roman" w:cs="Times New Roman" w:hAnsi="Times New Roman"/>
          <w:szCs w:val="24"/>
        </w:rPr>
        <w:t xml:space="preserve"> </w:t>
      </w:r>
      <w:r>
        <w:rPr>
          <w:rFonts w:ascii="Times New Roman" w:cs="Times New Roman" w:hAnsi="Times New Roman"/>
          <w:szCs w:val="24"/>
        </w:rPr>
        <w:t>free</w:t>
      </w:r>
      <w:r>
        <w:rPr>
          <w:rFonts w:ascii="Times New Roman" w:cs="Times New Roman" w:hAnsi="Times New Roman"/>
          <w:szCs w:val="24"/>
        </w:rPr>
        <w:t xml:space="preserve"> </w:t>
      </w:r>
      <w:r>
        <w:rPr>
          <w:rFonts w:ascii="Times New Roman" w:cs="Times New Roman" w:hAnsi="Times New Roman"/>
          <w:szCs w:val="24"/>
        </w:rPr>
        <w:t>article] [PubMed]</w:t>
      </w:r>
      <w:r>
        <w:rPr>
          <w:rFonts w:ascii="Times New Roman" w:cs="Times New Roman" w:hAnsi="Times New Roman"/>
          <w:szCs w:val="24"/>
        </w:rPr>
        <w:t xml:space="preserve"> </w:t>
      </w:r>
      <w:r>
        <w:rPr>
          <w:rFonts w:ascii="Times New Roman" w:cs="Times New Roman" w:hAnsi="Times New Roman"/>
          <w:szCs w:val="24"/>
        </w:rPr>
        <w:t>[Google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13. Gao D, Ning N, Wang C, Wang Y, Li Q, Meng Z, et al. Dairy products consumption and risk of type 2 diabetes: systematic review and dose-response meta-analysis. </w:t>
      </w:r>
      <w:r>
        <w:rPr>
          <w:rFonts w:ascii="Times New Roman" w:cs="Times New Roman" w:hAnsi="Times New Roman"/>
          <w:i/>
          <w:iCs/>
          <w:szCs w:val="24"/>
        </w:rPr>
        <w:t>PLoS</w:t>
      </w:r>
      <w:r>
        <w:rPr>
          <w:rFonts w:ascii="Times New Roman" w:cs="Times New Roman" w:hAnsi="Times New Roman"/>
          <w:i/>
          <w:iCs/>
          <w:szCs w:val="24"/>
        </w:rPr>
        <w:t xml:space="preserve"> One</w:t>
      </w:r>
      <w:r>
        <w:rPr>
          <w:rFonts w:ascii="Times New Roman" w:cs="Times New Roman" w:hAnsi="Times New Roman"/>
          <w:szCs w:val="24"/>
        </w:rPr>
        <w:t>. 2013;8(9</w:t>
      </w:r>
      <w:r>
        <w:rPr>
          <w:rFonts w:ascii="Times New Roman" w:cs="Times New Roman" w:hAnsi="Times New Roman"/>
          <w:szCs w:val="24"/>
        </w:rPr>
        <w:t>):e</w:t>
      </w:r>
      <w:r>
        <w:rPr>
          <w:rFonts w:ascii="Times New Roman" w:cs="Times New Roman" w:hAnsi="Times New Roman"/>
          <w:szCs w:val="24"/>
        </w:rPr>
        <w:t>73965. [PMC free article]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14. Aune D, Norat T</w:t>
      </w:r>
      <w:r>
        <w:rPr>
          <w:rFonts w:ascii="Times New Roman" w:cs="Times New Roman" w:hAnsi="Times New Roman"/>
          <w:szCs w:val="24"/>
        </w:rPr>
        <w:t>,</w:t>
      </w:r>
      <w:r>
        <w:rPr>
          <w:rFonts w:ascii="Times New Roman" w:cs="Times New Roman" w:hAnsi="Times New Roman"/>
          <w:szCs w:val="24"/>
        </w:rPr>
        <w:t xml:space="preserve"> Romundstad P, </w:t>
      </w:r>
      <w:r>
        <w:rPr>
          <w:rFonts w:ascii="Times New Roman" w:cs="Times New Roman" w:hAnsi="Times New Roman"/>
          <w:szCs w:val="24"/>
        </w:rPr>
        <w:t>Vatten</w:t>
      </w:r>
      <w:r>
        <w:rPr>
          <w:rFonts w:ascii="Times New Roman" w:cs="Times New Roman" w:hAnsi="Times New Roman"/>
          <w:szCs w:val="24"/>
        </w:rPr>
        <w:t xml:space="preserve"> LJ. Dairy products and the risk of type 2 diabetes: a systematic review and dose-response meta-analysis of cohort studies. </w:t>
      </w:r>
      <w:r>
        <w:rPr>
          <w:rFonts w:ascii="Times New Roman" w:cs="Times New Roman" w:hAnsi="Times New Roman"/>
          <w:i/>
          <w:iCs/>
          <w:szCs w:val="24"/>
        </w:rPr>
        <w:t>Am J Clin Nutr</w:t>
      </w:r>
      <w:r>
        <w:rPr>
          <w:rFonts w:ascii="Times New Roman" w:cs="Times New Roman" w:hAnsi="Times New Roman"/>
          <w:szCs w:val="24"/>
        </w:rPr>
        <w:t>: 2013:98(4):1066-83.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15. Tong X</w:t>
      </w:r>
      <w:r>
        <w:rPr>
          <w:rFonts w:ascii="Times New Roman" w:cs="Times New Roman" w:hAnsi="Times New Roman"/>
          <w:szCs w:val="24"/>
        </w:rPr>
        <w:t>,</w:t>
      </w:r>
      <w:r>
        <w:rPr>
          <w:rFonts w:ascii="Times New Roman" w:cs="Times New Roman" w:hAnsi="Times New Roman"/>
          <w:szCs w:val="24"/>
        </w:rPr>
        <w:t xml:space="preserve"> Dong JY, Wu ZW, Li W, Qin LQ. Dairy consumption and risk of type 2 diabetes mellitus: a meta-analysis of cohort studies. </w:t>
      </w:r>
      <w:r>
        <w:rPr>
          <w:rFonts w:ascii="Times New Roman" w:cs="Times New Roman" w:hAnsi="Times New Roman"/>
          <w:i/>
          <w:iCs/>
          <w:szCs w:val="24"/>
        </w:rPr>
        <w:t>Eur</w:t>
      </w:r>
      <w:r>
        <w:rPr>
          <w:rFonts w:ascii="Times New Roman" w:cs="Times New Roman" w:hAnsi="Times New Roman"/>
          <w:i/>
          <w:iCs/>
          <w:szCs w:val="24"/>
        </w:rPr>
        <w:t xml:space="preserve"> J Clin Nutr</w:t>
      </w:r>
      <w:r>
        <w:rPr>
          <w:rFonts w:ascii="Times New Roman" w:cs="Times New Roman" w:hAnsi="Times New Roman"/>
          <w:szCs w:val="24"/>
        </w:rPr>
        <w:t>. 2011:65(9):1027-31.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16. Bergholdt HK, Nordestgaard BG, </w:t>
      </w:r>
      <w:r>
        <w:rPr>
          <w:rFonts w:ascii="Times New Roman" w:cs="Times New Roman" w:hAnsi="Times New Roman"/>
          <w:szCs w:val="24"/>
        </w:rPr>
        <w:t>Ellervik</w:t>
      </w:r>
      <w:r>
        <w:rPr>
          <w:rFonts w:ascii="Times New Roman" w:cs="Times New Roman" w:hAnsi="Times New Roman"/>
          <w:szCs w:val="24"/>
        </w:rPr>
        <w:t xml:space="preserve"> C. Milk intake is not associated with low risk of diabetes or overweight-obesity: a Mendelian randomization study in 97,811 Danish individuals. </w:t>
      </w:r>
      <w:r>
        <w:rPr>
          <w:rFonts w:ascii="Times New Roman" w:cs="Times New Roman" w:hAnsi="Times New Roman"/>
          <w:i/>
          <w:iCs/>
          <w:szCs w:val="24"/>
        </w:rPr>
        <w:t>Am J Clin Nutr</w:t>
      </w:r>
      <w:r>
        <w:rPr>
          <w:rFonts w:ascii="Times New Roman" w:cs="Times New Roman" w:hAnsi="Times New Roman"/>
          <w:szCs w:val="24"/>
        </w:rPr>
        <w:t>. 2015;102(2):487-96.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17. </w:t>
      </w:r>
      <w:r>
        <w:rPr>
          <w:rFonts w:ascii="Times New Roman" w:cs="Times New Roman" w:hAnsi="Times New Roman"/>
          <w:szCs w:val="24"/>
        </w:rPr>
        <w:t>Gijsbers</w:t>
      </w:r>
      <w:r>
        <w:rPr>
          <w:rFonts w:ascii="Times New Roman" w:cs="Times New Roman" w:hAnsi="Times New Roman"/>
          <w:szCs w:val="24"/>
        </w:rPr>
        <w:t xml:space="preserve"> L. Ding EL, Malik VS, de Goede J</w:t>
      </w:r>
      <w:r>
        <w:rPr>
          <w:rFonts w:ascii="Times New Roman" w:cs="Times New Roman" w:hAnsi="Times New Roman"/>
          <w:szCs w:val="24"/>
        </w:rPr>
        <w:t>,</w:t>
      </w:r>
      <w:r>
        <w:rPr>
          <w:rFonts w:ascii="Times New Roman" w:cs="Times New Roman" w:hAnsi="Times New Roman"/>
          <w:szCs w:val="24"/>
        </w:rPr>
        <w:t xml:space="preserve"> </w:t>
      </w:r>
      <w:r>
        <w:rPr>
          <w:rFonts w:ascii="Times New Roman" w:cs="Times New Roman" w:hAnsi="Times New Roman"/>
          <w:szCs w:val="24"/>
        </w:rPr>
        <w:t>Geleijnse</w:t>
      </w:r>
      <w:r>
        <w:rPr>
          <w:rFonts w:ascii="Times New Roman" w:cs="Times New Roman" w:hAnsi="Times New Roman"/>
          <w:szCs w:val="24"/>
        </w:rPr>
        <w:t xml:space="preserve"> JM, </w:t>
      </w:r>
      <w:r>
        <w:rPr>
          <w:rFonts w:ascii="Times New Roman" w:cs="Times New Roman" w:hAnsi="Times New Roman"/>
          <w:szCs w:val="24"/>
        </w:rPr>
        <w:t>Soedamah</w:t>
      </w:r>
      <w:r>
        <w:rPr>
          <w:rFonts w:ascii="Times New Roman" w:cs="Times New Roman" w:hAnsi="Times New Roman"/>
          <w:szCs w:val="24"/>
        </w:rPr>
        <w:t xml:space="preserve">-Muthu SS. Consumption of dairy foods and diabetes incidence: a dose-response meta-analysis of observational studies. </w:t>
      </w:r>
      <w:r>
        <w:rPr>
          <w:rFonts w:ascii="Times New Roman" w:cs="Times New Roman" w:hAnsi="Times New Roman"/>
          <w:i/>
          <w:iCs/>
          <w:szCs w:val="24"/>
        </w:rPr>
        <w:t>Am J Clin Nutr</w:t>
      </w:r>
      <w:r>
        <w:rPr>
          <w:rFonts w:ascii="Times New Roman" w:cs="Times New Roman" w:hAnsi="Times New Roman"/>
          <w:szCs w:val="24"/>
        </w:rPr>
        <w:t>: 2016;103(4):1111-24.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18. Astrup A. A changing view on saturated fatty acids and dairy: from enemy to friend. </w:t>
      </w:r>
      <w:r>
        <w:rPr>
          <w:rFonts w:ascii="Times New Roman" w:cs="Times New Roman" w:hAnsi="Times New Roman"/>
          <w:i/>
          <w:iCs/>
          <w:szCs w:val="24"/>
        </w:rPr>
        <w:t>Am J Clin Nutr</w:t>
      </w:r>
      <w:r>
        <w:rPr>
          <w:rFonts w:ascii="Times New Roman" w:cs="Times New Roman" w:hAnsi="Times New Roman"/>
          <w:szCs w:val="24"/>
        </w:rPr>
        <w:t>. 2014;100(6):1407-8.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19. Zheng H, Yde CC, Clausen MR, Kristensen M, Lorenzen J, Astrup A, et al. Metabolomics investigation to shed light on cheese as a possible piece in the French paradox puzzle. </w:t>
      </w:r>
      <w:r>
        <w:rPr>
          <w:rFonts w:ascii="Times New Roman" w:cs="Times New Roman" w:hAnsi="Times New Roman"/>
          <w:i/>
          <w:iCs/>
          <w:szCs w:val="24"/>
        </w:rPr>
        <w:t xml:space="preserve">J </w:t>
      </w:r>
      <w:r>
        <w:rPr>
          <w:rFonts w:ascii="Times New Roman" w:cs="Times New Roman" w:hAnsi="Times New Roman"/>
          <w:i/>
          <w:iCs/>
          <w:szCs w:val="24"/>
        </w:rPr>
        <w:t>Agr</w:t>
      </w:r>
      <w:r>
        <w:rPr>
          <w:rFonts w:ascii="Times New Roman" w:cs="Times New Roman" w:hAnsi="Times New Roman"/>
          <w:i/>
          <w:iCs/>
          <w:szCs w:val="24"/>
        </w:rPr>
        <w:t xml:space="preserve"> Food Chem</w:t>
      </w:r>
      <w:r>
        <w:rPr>
          <w:rFonts w:ascii="Times New Roman" w:cs="Times New Roman" w:hAnsi="Times New Roman"/>
          <w:szCs w:val="24"/>
        </w:rPr>
        <w:t>. 2015;63(10):2830-9.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20. Frid AH, Nilsson M</w:t>
      </w:r>
      <w:r>
        <w:rPr>
          <w:rFonts w:ascii="Times New Roman" w:cs="Times New Roman" w:hAnsi="Times New Roman"/>
          <w:szCs w:val="24"/>
        </w:rPr>
        <w:t>,</w:t>
      </w:r>
      <w:r>
        <w:rPr>
          <w:rFonts w:ascii="Times New Roman" w:cs="Times New Roman" w:hAnsi="Times New Roman"/>
          <w:szCs w:val="24"/>
        </w:rPr>
        <w:t xml:space="preserve"> Holst JJ, </w:t>
      </w:r>
      <w:r>
        <w:rPr>
          <w:rFonts w:ascii="Times New Roman" w:cs="Times New Roman" w:hAnsi="Times New Roman"/>
          <w:szCs w:val="24"/>
        </w:rPr>
        <w:t>Bjorck</w:t>
      </w:r>
      <w:r>
        <w:rPr>
          <w:rFonts w:ascii="Times New Roman" w:cs="Times New Roman" w:hAnsi="Times New Roman"/>
          <w:szCs w:val="24"/>
        </w:rPr>
        <w:t xml:space="preserve"> IM. Effect of whey on blood glucose and insulin responses to composite breakfast and lunch meals in type 2 diabetic subjects. </w:t>
      </w:r>
      <w:r>
        <w:rPr>
          <w:rFonts w:ascii="Times New Roman" w:cs="Times New Roman" w:hAnsi="Times New Roman"/>
          <w:i/>
          <w:iCs/>
          <w:szCs w:val="24"/>
        </w:rPr>
        <w:t>Am J Clin Nutr</w:t>
      </w:r>
      <w:r>
        <w:rPr>
          <w:rFonts w:ascii="Times New Roman" w:cs="Times New Roman" w:hAnsi="Times New Roman"/>
          <w:szCs w:val="24"/>
        </w:rPr>
        <w:t>. 2005;82(1):69-75.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21. Nilsson M</w:t>
      </w:r>
      <w:r>
        <w:rPr>
          <w:rFonts w:ascii="Times New Roman" w:cs="Times New Roman" w:hAnsi="Times New Roman"/>
          <w:szCs w:val="24"/>
        </w:rPr>
        <w:t>,</w:t>
      </w:r>
      <w:r>
        <w:rPr>
          <w:rFonts w:ascii="Times New Roman" w:cs="Times New Roman" w:hAnsi="Times New Roman"/>
          <w:szCs w:val="24"/>
        </w:rPr>
        <w:t xml:space="preserve"> Stenberg M, Frid AH, Holst JJ, </w:t>
      </w:r>
      <w:r>
        <w:rPr>
          <w:rFonts w:ascii="Times New Roman" w:cs="Times New Roman" w:hAnsi="Times New Roman"/>
          <w:szCs w:val="24"/>
        </w:rPr>
        <w:t>Bjorck</w:t>
      </w:r>
      <w:r>
        <w:rPr>
          <w:rFonts w:ascii="Times New Roman" w:cs="Times New Roman" w:hAnsi="Times New Roman"/>
          <w:szCs w:val="24"/>
        </w:rPr>
        <w:t xml:space="preserve"> IM. Glycemia and insulinemia in healthy subjects after lactose-equivalent meals of milk and other food proteins: the role of plasma amino acids and incretins. Am J Clin Nutr. 2004:80(5):1246-53.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22. Rideout TC</w:t>
      </w:r>
      <w:r>
        <w:rPr>
          <w:rFonts w:ascii="Times New Roman" w:cs="Times New Roman" w:hAnsi="Times New Roman"/>
          <w:szCs w:val="24"/>
        </w:rPr>
        <w:t>,</w:t>
      </w:r>
      <w:r>
        <w:rPr>
          <w:rFonts w:ascii="Times New Roman" w:cs="Times New Roman" w:hAnsi="Times New Roman"/>
          <w:szCs w:val="24"/>
        </w:rPr>
        <w:t xml:space="preserve"> </w:t>
      </w:r>
      <w:r>
        <w:rPr>
          <w:rFonts w:ascii="Times New Roman" w:cs="Times New Roman" w:hAnsi="Times New Roman"/>
          <w:szCs w:val="24"/>
        </w:rPr>
        <w:t>Marinangeli</w:t>
      </w:r>
      <w:r>
        <w:rPr>
          <w:rFonts w:ascii="Times New Roman" w:cs="Times New Roman" w:hAnsi="Times New Roman"/>
          <w:szCs w:val="24"/>
        </w:rPr>
        <w:t xml:space="preserve"> CP</w:t>
      </w:r>
      <w:r>
        <w:rPr>
          <w:rFonts w:ascii="Times New Roman" w:cs="Times New Roman" w:hAnsi="Times New Roman"/>
          <w:szCs w:val="24"/>
        </w:rPr>
        <w:t>,</w:t>
      </w:r>
      <w:r>
        <w:rPr>
          <w:rFonts w:ascii="Times New Roman" w:cs="Times New Roman" w:hAnsi="Times New Roman"/>
          <w:szCs w:val="24"/>
        </w:rPr>
        <w:t xml:space="preserve"> Martin H. Browne RW, Rempel CB. Consumption of low-fat dairy foods for 6 months improves insulin resistance without adversely affecting lipids or bodyweight in healthy adults: a randomized free-living cross-over study. </w:t>
      </w:r>
      <w:r>
        <w:rPr>
          <w:rFonts w:ascii="Times New Roman" w:cs="Times New Roman" w:hAnsi="Times New Roman"/>
          <w:i/>
          <w:iCs/>
          <w:szCs w:val="24"/>
        </w:rPr>
        <w:t>Nutr</w:t>
      </w:r>
      <w:r>
        <w:rPr>
          <w:rFonts w:ascii="Times New Roman" w:cs="Times New Roman" w:hAnsi="Times New Roman"/>
          <w:i/>
          <w:iCs/>
          <w:szCs w:val="24"/>
        </w:rPr>
        <w:t xml:space="preserve"> J</w:t>
      </w:r>
      <w:r>
        <w:rPr>
          <w:rFonts w:ascii="Times New Roman" w:cs="Times New Roman" w:hAnsi="Times New Roman"/>
          <w:szCs w:val="24"/>
        </w:rPr>
        <w:t>. 2013:12:56. [PMC free article]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23. </w:t>
      </w:r>
      <w:r>
        <w:rPr>
          <w:rFonts w:ascii="Times New Roman" w:cs="Times New Roman" w:hAnsi="Times New Roman"/>
          <w:szCs w:val="24"/>
        </w:rPr>
        <w:t>Soedamah</w:t>
      </w:r>
      <w:r>
        <w:rPr>
          <w:rFonts w:ascii="Times New Roman" w:cs="Times New Roman" w:hAnsi="Times New Roman"/>
          <w:szCs w:val="24"/>
        </w:rPr>
        <w:t xml:space="preserve">-Muthu SS, Verberne LD, Ding EL, </w:t>
      </w:r>
      <w:r>
        <w:rPr>
          <w:rFonts w:ascii="Times New Roman" w:cs="Times New Roman" w:hAnsi="Times New Roman"/>
          <w:szCs w:val="24"/>
        </w:rPr>
        <w:t>Engberink</w:t>
      </w:r>
      <w:r>
        <w:rPr>
          <w:rFonts w:ascii="Times New Roman" w:cs="Times New Roman" w:hAnsi="Times New Roman"/>
          <w:szCs w:val="24"/>
        </w:rPr>
        <w:t xml:space="preserve"> MF, </w:t>
      </w:r>
      <w:r>
        <w:rPr>
          <w:rFonts w:ascii="Times New Roman" w:cs="Times New Roman" w:hAnsi="Times New Roman"/>
          <w:szCs w:val="24"/>
        </w:rPr>
        <w:t>Geleijnse</w:t>
      </w:r>
      <w:r>
        <w:rPr>
          <w:rFonts w:ascii="Times New Roman" w:cs="Times New Roman" w:hAnsi="Times New Roman"/>
          <w:szCs w:val="24"/>
        </w:rPr>
        <w:t xml:space="preserve"> JM. Dairy consumption and incidence of hypertension: a dose-response meta-analysis of prospective cohort studies. Hypertension. 2012;60(5):1131-7.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24. Huth PJ, Park KM. Influence of dairy product and milk fat consumption on cardiovascular disease risk: a review of the evidence. </w:t>
      </w:r>
      <w:r>
        <w:rPr>
          <w:rFonts w:ascii="Times New Roman" w:cs="Times New Roman" w:hAnsi="Times New Roman"/>
          <w:i/>
          <w:iCs/>
          <w:szCs w:val="24"/>
        </w:rPr>
        <w:t xml:space="preserve">Adv </w:t>
      </w:r>
      <w:r>
        <w:rPr>
          <w:rFonts w:ascii="Times New Roman" w:cs="Times New Roman" w:hAnsi="Times New Roman"/>
          <w:i/>
          <w:iCs/>
          <w:szCs w:val="24"/>
        </w:rPr>
        <w:t>Nutr</w:t>
      </w:r>
      <w:r>
        <w:rPr>
          <w:rFonts w:ascii="Times New Roman" w:cs="Times New Roman" w:hAnsi="Times New Roman"/>
          <w:szCs w:val="24"/>
        </w:rPr>
        <w:t>. 2012;3(3):266-85. [PMC free article]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25. Musunuru K, </w:t>
      </w:r>
      <w:r>
        <w:rPr>
          <w:rFonts w:ascii="Times New Roman" w:cs="Times New Roman" w:hAnsi="Times New Roman"/>
          <w:szCs w:val="24"/>
        </w:rPr>
        <w:t>Orho</w:t>
      </w:r>
      <w:r>
        <w:rPr>
          <w:rFonts w:ascii="Times New Roman" w:cs="Times New Roman" w:hAnsi="Times New Roman"/>
          <w:szCs w:val="24"/>
        </w:rPr>
        <w:t xml:space="preserve">-Melander M, Caulfield MP, Li S, Salameh WA, Reitz RE, et al. Ion mobility analysis of lipoprotein subfractions identifies three independent axes of cardiovascular risk. </w:t>
      </w:r>
      <w:r>
        <w:rPr>
          <w:rFonts w:ascii="Times New Roman" w:cs="Times New Roman" w:hAnsi="Times New Roman"/>
          <w:i/>
          <w:iCs/>
          <w:szCs w:val="24"/>
        </w:rPr>
        <w:t>Arterioscler</w:t>
      </w:r>
      <w:r>
        <w:rPr>
          <w:rFonts w:ascii="Times New Roman" w:cs="Times New Roman" w:hAnsi="Times New Roman"/>
          <w:i/>
          <w:iCs/>
          <w:szCs w:val="24"/>
        </w:rPr>
        <w:t xml:space="preserve"> </w:t>
      </w:r>
      <w:r>
        <w:rPr>
          <w:rFonts w:ascii="Times New Roman" w:cs="Times New Roman" w:hAnsi="Times New Roman"/>
          <w:i/>
          <w:iCs/>
          <w:szCs w:val="24"/>
        </w:rPr>
        <w:t>Thromb</w:t>
      </w:r>
      <w:r>
        <w:rPr>
          <w:rFonts w:ascii="Times New Roman" w:cs="Times New Roman" w:hAnsi="Times New Roman"/>
          <w:i/>
          <w:iCs/>
          <w:szCs w:val="24"/>
        </w:rPr>
        <w:t xml:space="preserve"> </w:t>
      </w:r>
      <w:r>
        <w:rPr>
          <w:rFonts w:ascii="Times New Roman" w:cs="Times New Roman" w:hAnsi="Times New Roman"/>
          <w:i/>
          <w:iCs/>
          <w:szCs w:val="24"/>
        </w:rPr>
        <w:t>Vasc</w:t>
      </w:r>
      <w:r>
        <w:rPr>
          <w:rFonts w:ascii="Times New Roman" w:cs="Times New Roman" w:hAnsi="Times New Roman"/>
          <w:i/>
          <w:iCs/>
          <w:szCs w:val="24"/>
        </w:rPr>
        <w:t xml:space="preserve"> Biol</w:t>
      </w:r>
      <w:r>
        <w:rPr>
          <w:rFonts w:ascii="Times New Roman" w:cs="Times New Roman" w:hAnsi="Times New Roman"/>
          <w:szCs w:val="24"/>
        </w:rPr>
        <w:t>. 2009;29(11):1975-80. [PMC free article]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26. St-Pierre AC, Cantin B, Dagenais GR, </w:t>
      </w:r>
      <w:r>
        <w:rPr>
          <w:rFonts w:ascii="Times New Roman" w:cs="Times New Roman" w:hAnsi="Times New Roman"/>
          <w:szCs w:val="24"/>
        </w:rPr>
        <w:t>Mauriege</w:t>
      </w:r>
      <w:r>
        <w:rPr>
          <w:rFonts w:ascii="Times New Roman" w:cs="Times New Roman" w:hAnsi="Times New Roman"/>
          <w:szCs w:val="24"/>
        </w:rPr>
        <w:t xml:space="preserve"> P, Bernard PM, Despres JP, et al. Low-density lipoprotein subfractions and the long-term risk of ischemic heart disease in men: 13-year follow-up data from the Quebec Cardiovascular Study. </w:t>
      </w:r>
      <w:r>
        <w:rPr>
          <w:rFonts w:ascii="Times New Roman" w:cs="Times New Roman" w:hAnsi="Times New Roman"/>
          <w:i/>
          <w:iCs/>
          <w:szCs w:val="24"/>
        </w:rPr>
        <w:t>Arterioscler</w:t>
      </w:r>
      <w:r>
        <w:rPr>
          <w:rFonts w:ascii="Times New Roman" w:cs="Times New Roman" w:hAnsi="Times New Roman"/>
          <w:i/>
          <w:iCs/>
          <w:szCs w:val="24"/>
        </w:rPr>
        <w:t xml:space="preserve"> </w:t>
      </w:r>
      <w:r>
        <w:rPr>
          <w:rFonts w:ascii="Times New Roman" w:cs="Times New Roman" w:hAnsi="Times New Roman"/>
          <w:i/>
          <w:iCs/>
          <w:szCs w:val="24"/>
        </w:rPr>
        <w:t>Thromb</w:t>
      </w:r>
      <w:r>
        <w:rPr>
          <w:rFonts w:ascii="Times New Roman" w:cs="Times New Roman" w:hAnsi="Times New Roman"/>
          <w:i/>
          <w:iCs/>
          <w:szCs w:val="24"/>
        </w:rPr>
        <w:t xml:space="preserve"> </w:t>
      </w:r>
      <w:r>
        <w:rPr>
          <w:rFonts w:ascii="Times New Roman" w:cs="Times New Roman" w:hAnsi="Times New Roman"/>
          <w:i/>
          <w:iCs/>
          <w:szCs w:val="24"/>
        </w:rPr>
        <w:t>Vasc</w:t>
      </w:r>
      <w:r>
        <w:rPr>
          <w:rFonts w:ascii="Times New Roman" w:cs="Times New Roman" w:hAnsi="Times New Roman"/>
          <w:i/>
          <w:iCs/>
          <w:szCs w:val="24"/>
        </w:rPr>
        <w:t xml:space="preserve"> Biol</w:t>
      </w:r>
      <w:r>
        <w:rPr>
          <w:rFonts w:ascii="Times New Roman" w:cs="Times New Roman" w:hAnsi="Times New Roman"/>
          <w:szCs w:val="24"/>
        </w:rPr>
        <w:t>. 2005;25(3):553-9.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27. Mora S. Buring JE, </w:t>
      </w:r>
      <w:r>
        <w:rPr>
          <w:rFonts w:ascii="Times New Roman" w:cs="Times New Roman" w:hAnsi="Times New Roman"/>
          <w:szCs w:val="24"/>
        </w:rPr>
        <w:t>Ridker</w:t>
      </w:r>
      <w:r>
        <w:rPr>
          <w:rFonts w:ascii="Times New Roman" w:cs="Times New Roman" w:hAnsi="Times New Roman"/>
          <w:szCs w:val="24"/>
        </w:rPr>
        <w:t xml:space="preserve"> PM, Cui Y. Association of high-density lipoprotein cholesterol with incident cardiovascular events in women, by low-density lipoprotein cholesterol and apolipoprotein B100 levels: a cohort study. </w:t>
      </w:r>
      <w:r>
        <w:rPr>
          <w:rFonts w:ascii="Times New Roman" w:cs="Times New Roman" w:hAnsi="Times New Roman"/>
          <w:i/>
          <w:iCs/>
          <w:szCs w:val="24"/>
        </w:rPr>
        <w:t>Ann Intern Med</w:t>
      </w:r>
      <w:r>
        <w:rPr>
          <w:rFonts w:ascii="Times New Roman" w:cs="Times New Roman" w:hAnsi="Times New Roman"/>
          <w:szCs w:val="24"/>
        </w:rPr>
        <w:t>. 2011;155(11):742-50. [PMC free article]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28. Krauss RM. Lipoprotein subfractions and cardiovascular disease risk. </w:t>
      </w:r>
      <w:r>
        <w:rPr>
          <w:rFonts w:ascii="Times New Roman" w:cs="Times New Roman" w:hAnsi="Times New Roman"/>
          <w:i/>
          <w:iCs/>
          <w:szCs w:val="24"/>
        </w:rPr>
        <w:t xml:space="preserve">Curr </w:t>
      </w:r>
      <w:r>
        <w:rPr>
          <w:rFonts w:ascii="Times New Roman" w:cs="Times New Roman" w:hAnsi="Times New Roman"/>
          <w:i/>
          <w:iCs/>
          <w:szCs w:val="24"/>
        </w:rPr>
        <w:t>Opin</w:t>
      </w:r>
      <w:r>
        <w:rPr>
          <w:rFonts w:ascii="Times New Roman" w:cs="Times New Roman" w:hAnsi="Times New Roman"/>
          <w:i/>
          <w:iCs/>
          <w:szCs w:val="24"/>
        </w:rPr>
        <w:t xml:space="preserve"> </w:t>
      </w:r>
      <w:r>
        <w:rPr>
          <w:rFonts w:ascii="Times New Roman" w:cs="Times New Roman" w:hAnsi="Times New Roman"/>
          <w:i/>
          <w:iCs/>
          <w:szCs w:val="24"/>
        </w:rPr>
        <w:t>Lipidol</w:t>
      </w:r>
      <w:r>
        <w:rPr>
          <w:rFonts w:ascii="Times New Roman" w:cs="Times New Roman" w:hAnsi="Times New Roman"/>
          <w:i/>
          <w:iCs/>
          <w:szCs w:val="24"/>
        </w:rPr>
        <w:t>.</w:t>
      </w:r>
      <w:r>
        <w:rPr>
          <w:rFonts w:ascii="Times New Roman" w:cs="Times New Roman" w:hAnsi="Times New Roman"/>
          <w:szCs w:val="24"/>
        </w:rPr>
        <w:t xml:space="preserve"> 2010;21(4):305-11.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29. </w:t>
      </w:r>
      <w:r>
        <w:rPr>
          <w:rFonts w:ascii="Times New Roman" w:cs="Times New Roman" w:hAnsi="Times New Roman"/>
          <w:szCs w:val="24"/>
        </w:rPr>
        <w:t>Berneis</w:t>
      </w:r>
      <w:r>
        <w:rPr>
          <w:rFonts w:ascii="Times New Roman" w:cs="Times New Roman" w:hAnsi="Times New Roman"/>
          <w:szCs w:val="24"/>
        </w:rPr>
        <w:t xml:space="preserve"> KK, Krauss RM. Metabolic origins and clinical significance of LDL heterogeneity. </w:t>
      </w:r>
      <w:r>
        <w:rPr>
          <w:rFonts w:ascii="Times New Roman" w:cs="Times New Roman" w:hAnsi="Times New Roman"/>
          <w:i/>
          <w:iCs/>
          <w:szCs w:val="24"/>
        </w:rPr>
        <w:t>J Lipid Res</w:t>
      </w:r>
      <w:r>
        <w:rPr>
          <w:rFonts w:ascii="Times New Roman" w:cs="Times New Roman" w:hAnsi="Times New Roman"/>
          <w:szCs w:val="24"/>
        </w:rPr>
        <w:t>. 2002;43(9):1363-79.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30. Sjogren P</w:t>
      </w:r>
      <w:r>
        <w:rPr>
          <w:rFonts w:ascii="Times New Roman" w:cs="Times New Roman" w:hAnsi="Times New Roman"/>
          <w:szCs w:val="24"/>
        </w:rPr>
        <w:t xml:space="preserve">, </w:t>
      </w:r>
      <w:r>
        <w:rPr>
          <w:rFonts w:ascii="Times New Roman" w:cs="Times New Roman" w:hAnsi="Times New Roman"/>
          <w:szCs w:val="24"/>
        </w:rPr>
        <w:t>Rosell</w:t>
      </w:r>
      <w:r>
        <w:rPr>
          <w:rFonts w:ascii="Times New Roman" w:cs="Times New Roman" w:hAnsi="Times New Roman"/>
          <w:szCs w:val="24"/>
        </w:rPr>
        <w:t>,</w:t>
      </w:r>
      <w:r>
        <w:rPr>
          <w:rFonts w:ascii="Times New Roman" w:cs="Times New Roman" w:hAnsi="Times New Roman"/>
          <w:szCs w:val="24"/>
        </w:rPr>
        <w:t xml:space="preserve"> Skoglund-Andersson C, </w:t>
      </w:r>
      <w:r>
        <w:rPr>
          <w:rFonts w:ascii="Times New Roman" w:cs="Times New Roman" w:hAnsi="Times New Roman"/>
          <w:szCs w:val="24"/>
        </w:rPr>
        <w:t>Zdravkovic</w:t>
      </w:r>
      <w:r>
        <w:rPr>
          <w:rFonts w:ascii="Times New Roman" w:cs="Times New Roman" w:hAnsi="Times New Roman"/>
          <w:szCs w:val="24"/>
        </w:rPr>
        <w:t xml:space="preserve"> S, </w:t>
      </w:r>
      <w:r>
        <w:rPr>
          <w:rFonts w:ascii="Times New Roman" w:cs="Times New Roman" w:hAnsi="Times New Roman"/>
          <w:szCs w:val="24"/>
        </w:rPr>
        <w:t>Vessby</w:t>
      </w:r>
      <w:r>
        <w:rPr>
          <w:rFonts w:ascii="Times New Roman" w:cs="Times New Roman" w:hAnsi="Times New Roman"/>
          <w:szCs w:val="24"/>
        </w:rPr>
        <w:t xml:space="preserve"> B</w:t>
      </w:r>
      <w:r>
        <w:rPr>
          <w:rFonts w:ascii="Times New Roman" w:cs="Times New Roman" w:hAnsi="Times New Roman"/>
          <w:szCs w:val="24"/>
        </w:rPr>
        <w:t>,</w:t>
      </w:r>
      <w:r>
        <w:rPr>
          <w:rFonts w:ascii="Times New Roman" w:cs="Times New Roman" w:hAnsi="Times New Roman"/>
          <w:szCs w:val="24"/>
        </w:rPr>
        <w:t xml:space="preserve"> de Faire U, et al. Milk-derived fatty acids are associated with a more </w:t>
      </w:r>
      <w:r>
        <w:rPr>
          <w:rFonts w:ascii="Times New Roman" w:cs="Times New Roman" w:hAnsi="Times New Roman"/>
          <w:szCs w:val="24"/>
        </w:rPr>
        <w:t>favorable</w:t>
      </w:r>
      <w:r>
        <w:rPr>
          <w:rFonts w:ascii="Times New Roman" w:cs="Times New Roman" w:hAnsi="Times New Roman"/>
          <w:szCs w:val="24"/>
        </w:rPr>
        <w:t xml:space="preserve"> LDL particle size distribution in healthy men</w:t>
      </w:r>
      <w:r>
        <w:rPr>
          <w:rFonts w:ascii="Times New Roman" w:cs="Times New Roman" w:hAnsi="Times New Roman"/>
          <w:i/>
          <w:iCs/>
          <w:szCs w:val="24"/>
        </w:rPr>
        <w:t>. J Nutr</w:t>
      </w:r>
      <w:r>
        <w:rPr>
          <w:rFonts w:ascii="Times New Roman" w:cs="Times New Roman" w:hAnsi="Times New Roman"/>
          <w:szCs w:val="24"/>
        </w:rPr>
        <w:t>: 2004:134(7):1729-35.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31. Lorenzen JK</w:t>
      </w:r>
      <w:r>
        <w:rPr>
          <w:rFonts w:ascii="Times New Roman" w:cs="Times New Roman" w:hAnsi="Times New Roman"/>
          <w:szCs w:val="24"/>
        </w:rPr>
        <w:t>,</w:t>
      </w:r>
      <w:r>
        <w:rPr>
          <w:rFonts w:ascii="Times New Roman" w:cs="Times New Roman" w:hAnsi="Times New Roman"/>
          <w:szCs w:val="24"/>
        </w:rPr>
        <w:t xml:space="preserve"> Astrup A</w:t>
      </w:r>
      <w:r>
        <w:rPr>
          <w:rFonts w:ascii="Times New Roman" w:cs="Times New Roman" w:hAnsi="Times New Roman"/>
          <w:szCs w:val="24"/>
        </w:rPr>
        <w:t>,</w:t>
      </w:r>
      <w:r>
        <w:rPr>
          <w:rFonts w:ascii="Times New Roman" w:cs="Times New Roman" w:hAnsi="Times New Roman"/>
          <w:szCs w:val="24"/>
        </w:rPr>
        <w:t xml:space="preserve"> Dairy calcium intake modifies responsiveness of fat metabolism and blood lipids to a high-fat diet. </w:t>
      </w:r>
      <w:r>
        <w:rPr>
          <w:rFonts w:ascii="Times New Roman" w:cs="Times New Roman" w:hAnsi="Times New Roman"/>
          <w:i/>
          <w:iCs/>
          <w:szCs w:val="24"/>
        </w:rPr>
        <w:t>Br J Nutr</w:t>
      </w:r>
      <w:r>
        <w:rPr>
          <w:rFonts w:ascii="Times New Roman" w:cs="Times New Roman" w:hAnsi="Times New Roman"/>
          <w:szCs w:val="24"/>
        </w:rPr>
        <w:t>. 2011; 105:1-10.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32. Soerensen KV, Thorning TK, Astrup A, Kristensen M, Lorenzen JK. Effect of dairy calcium from cheese and milk on </w:t>
      </w:r>
      <w:r>
        <w:rPr>
          <w:rFonts w:ascii="Times New Roman" w:cs="Times New Roman" w:hAnsi="Times New Roman"/>
          <w:szCs w:val="24"/>
        </w:rPr>
        <w:t>fecal</w:t>
      </w:r>
      <w:r>
        <w:rPr>
          <w:rFonts w:ascii="Times New Roman" w:cs="Times New Roman" w:hAnsi="Times New Roman"/>
          <w:szCs w:val="24"/>
        </w:rPr>
        <w:t xml:space="preserve"> fat excretion, blood lipids, and appetite in young men. </w:t>
      </w:r>
      <w:r>
        <w:rPr>
          <w:rFonts w:ascii="Times New Roman" w:cs="Times New Roman" w:hAnsi="Times New Roman"/>
          <w:i/>
          <w:iCs/>
          <w:szCs w:val="24"/>
        </w:rPr>
        <w:t>Am J Clin Nutr:</w:t>
      </w:r>
      <w:r>
        <w:rPr>
          <w:rFonts w:ascii="Times New Roman" w:cs="Times New Roman" w:hAnsi="Times New Roman"/>
          <w:szCs w:val="24"/>
        </w:rPr>
        <w:t xml:space="preserve"> 2014:95(5):984-91.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33. Hjerpsted J. </w:t>
      </w:r>
      <w:r>
        <w:rPr>
          <w:rFonts w:ascii="Times New Roman" w:cs="Times New Roman" w:hAnsi="Times New Roman"/>
          <w:szCs w:val="24"/>
        </w:rPr>
        <w:t>Leedo</w:t>
      </w:r>
      <w:r>
        <w:rPr>
          <w:rFonts w:ascii="Times New Roman" w:cs="Times New Roman" w:hAnsi="Times New Roman"/>
          <w:szCs w:val="24"/>
        </w:rPr>
        <w:t xml:space="preserve"> E, Tholstrup T. Cheese intake in large amounts lowers LDL-cholesterol concentrations compared with butter intake of equal fat content. </w:t>
      </w:r>
      <w:r>
        <w:rPr>
          <w:rFonts w:ascii="Times New Roman" w:cs="Times New Roman" w:hAnsi="Times New Roman"/>
          <w:i/>
          <w:iCs/>
          <w:szCs w:val="24"/>
        </w:rPr>
        <w:t>Am J Clin Nutr</w:t>
      </w:r>
      <w:r>
        <w:rPr>
          <w:rFonts w:ascii="Times New Roman" w:cs="Times New Roman" w:hAnsi="Times New Roman"/>
          <w:szCs w:val="24"/>
        </w:rPr>
        <w:t>. 2011;94(6):1479-84.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34. Thorning TK. </w:t>
      </w:r>
      <w:r>
        <w:rPr>
          <w:rFonts w:ascii="Times New Roman" w:cs="Times New Roman" w:hAnsi="Times New Roman"/>
          <w:szCs w:val="24"/>
        </w:rPr>
        <w:t>Raziani</w:t>
      </w:r>
      <w:r>
        <w:rPr>
          <w:rFonts w:ascii="Times New Roman" w:cs="Times New Roman" w:hAnsi="Times New Roman"/>
          <w:szCs w:val="24"/>
        </w:rPr>
        <w:t xml:space="preserve"> F, Bendsen NT, Astrup A, Tholstrup T</w:t>
      </w:r>
      <w:r>
        <w:rPr>
          <w:rFonts w:ascii="Times New Roman" w:cs="Times New Roman" w:hAnsi="Times New Roman"/>
          <w:szCs w:val="24"/>
        </w:rPr>
        <w:t>,</w:t>
      </w:r>
      <w:r>
        <w:rPr>
          <w:rFonts w:ascii="Times New Roman" w:cs="Times New Roman" w:hAnsi="Times New Roman"/>
          <w:szCs w:val="24"/>
        </w:rPr>
        <w:t xml:space="preserve"> Raben A. Diets with high-fat cheese, high-fat meat, or carbohydrate on cardiovascular risk markers in overweight postmenopausal women: a randomized crossover trial. </w:t>
      </w:r>
      <w:r>
        <w:rPr>
          <w:rFonts w:ascii="Times New Roman" w:cs="Times New Roman" w:hAnsi="Times New Roman"/>
          <w:i/>
          <w:iCs/>
          <w:szCs w:val="24"/>
        </w:rPr>
        <w:t>Am J Clin Nutr</w:t>
      </w:r>
      <w:r>
        <w:rPr>
          <w:rFonts w:ascii="Times New Roman" w:cs="Times New Roman" w:hAnsi="Times New Roman"/>
          <w:szCs w:val="24"/>
        </w:rPr>
        <w:t>. 2015;102(3):573-81.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35. </w:t>
      </w:r>
      <w:r>
        <w:rPr>
          <w:rFonts w:ascii="Times New Roman" w:cs="Times New Roman" w:hAnsi="Times New Roman"/>
          <w:szCs w:val="24"/>
        </w:rPr>
        <w:t>Raziani</w:t>
      </w:r>
      <w:r>
        <w:rPr>
          <w:rFonts w:ascii="Times New Roman" w:cs="Times New Roman" w:hAnsi="Times New Roman"/>
          <w:szCs w:val="24"/>
        </w:rPr>
        <w:t xml:space="preserve"> F, Tholstrup T</w:t>
      </w:r>
      <w:r>
        <w:rPr>
          <w:rFonts w:ascii="Times New Roman" w:cs="Times New Roman" w:hAnsi="Times New Roman"/>
          <w:szCs w:val="24"/>
        </w:rPr>
        <w:t>,</w:t>
      </w:r>
      <w:r>
        <w:rPr>
          <w:rFonts w:ascii="Times New Roman" w:cs="Times New Roman" w:hAnsi="Times New Roman"/>
          <w:szCs w:val="24"/>
        </w:rPr>
        <w:t xml:space="preserve"> Kristensen MD, </w:t>
      </w:r>
      <w:r>
        <w:rPr>
          <w:rFonts w:ascii="Times New Roman" w:cs="Times New Roman" w:hAnsi="Times New Roman"/>
          <w:szCs w:val="24"/>
        </w:rPr>
        <w:t>Svanegaard</w:t>
      </w:r>
      <w:r>
        <w:rPr>
          <w:rFonts w:ascii="Times New Roman" w:cs="Times New Roman" w:hAnsi="Times New Roman"/>
          <w:szCs w:val="24"/>
        </w:rPr>
        <w:t xml:space="preserve"> ML, Ritz C, Astrup A, et al. High intake of regular-fat cheese compared with reduced-fat cheese does not affect LDL cholesterol or risk markers of the metabolic syndrome: a randomized controlled trial. </w:t>
      </w:r>
      <w:r>
        <w:rPr>
          <w:rFonts w:ascii="Times New Roman" w:cs="Times New Roman" w:hAnsi="Times New Roman"/>
          <w:i/>
          <w:iCs/>
          <w:szCs w:val="24"/>
        </w:rPr>
        <w:t>Am J Clin Nutr</w:t>
      </w:r>
      <w:r>
        <w:rPr>
          <w:rFonts w:ascii="Times New Roman" w:cs="Times New Roman" w:hAnsi="Times New Roman"/>
          <w:szCs w:val="24"/>
        </w:rPr>
        <w:t>: 2016:104(4):973-981.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36. de Goede J, </w:t>
      </w:r>
      <w:r>
        <w:rPr>
          <w:rFonts w:ascii="Times New Roman" w:cs="Times New Roman" w:hAnsi="Times New Roman"/>
          <w:szCs w:val="24"/>
        </w:rPr>
        <w:t>Geleijnse</w:t>
      </w:r>
      <w:r>
        <w:rPr>
          <w:rFonts w:ascii="Times New Roman" w:cs="Times New Roman" w:hAnsi="Times New Roman"/>
          <w:szCs w:val="24"/>
        </w:rPr>
        <w:t xml:space="preserve"> JM, Ding EL, </w:t>
      </w:r>
      <w:r>
        <w:rPr>
          <w:rFonts w:ascii="Times New Roman" w:cs="Times New Roman" w:hAnsi="Times New Roman"/>
          <w:szCs w:val="24"/>
        </w:rPr>
        <w:t>Soedamah</w:t>
      </w:r>
      <w:r>
        <w:rPr>
          <w:rFonts w:ascii="Times New Roman" w:cs="Times New Roman" w:hAnsi="Times New Roman"/>
          <w:szCs w:val="24"/>
        </w:rPr>
        <w:t xml:space="preserve">-Muthu SS. Effect of cheese consumption on blood lipids: a systematic review and meta-analysis of randomized controlled trials. </w:t>
      </w:r>
      <w:r>
        <w:rPr>
          <w:rFonts w:ascii="Times New Roman" w:cs="Times New Roman" w:hAnsi="Times New Roman"/>
          <w:i/>
          <w:iCs/>
          <w:szCs w:val="24"/>
        </w:rPr>
        <w:t>Nutr</w:t>
      </w:r>
      <w:r>
        <w:rPr>
          <w:rFonts w:ascii="Times New Roman" w:cs="Times New Roman" w:hAnsi="Times New Roman"/>
          <w:i/>
          <w:iCs/>
          <w:szCs w:val="24"/>
        </w:rPr>
        <w:t xml:space="preserve"> Rev. </w:t>
      </w:r>
      <w:r>
        <w:rPr>
          <w:rFonts w:ascii="Times New Roman" w:cs="Times New Roman" w:hAnsi="Times New Roman"/>
          <w:szCs w:val="24"/>
        </w:rPr>
        <w:t>2015;73(5):259-75.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37. Tholstrup T. Hoy CE, Andersen LN, Christensen RD, Sandstrom B. Does fat in milk, butter and cheese affect blood lipids and cholesterol differently? </w:t>
      </w:r>
      <w:r>
        <w:rPr>
          <w:rFonts w:ascii="Times New Roman" w:cs="Times New Roman" w:hAnsi="Times New Roman"/>
          <w:i/>
          <w:iCs/>
          <w:szCs w:val="24"/>
        </w:rPr>
        <w:t xml:space="preserve">J Am Coll </w:t>
      </w:r>
      <w:r>
        <w:rPr>
          <w:rFonts w:ascii="Times New Roman" w:cs="Times New Roman" w:hAnsi="Times New Roman"/>
          <w:i/>
          <w:iCs/>
          <w:szCs w:val="24"/>
        </w:rPr>
        <w:t>Nutr</w:t>
      </w:r>
      <w:r>
        <w:rPr>
          <w:rFonts w:ascii="Times New Roman" w:cs="Times New Roman" w:hAnsi="Times New Roman"/>
          <w:i/>
          <w:iCs/>
          <w:szCs w:val="24"/>
        </w:rPr>
        <w:t>.</w:t>
      </w:r>
      <w:r>
        <w:rPr>
          <w:rFonts w:ascii="Times New Roman" w:cs="Times New Roman" w:hAnsi="Times New Roman"/>
          <w:szCs w:val="24"/>
        </w:rPr>
        <w:t xml:space="preserve"> 2004:23(2):169-76.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38. </w:t>
      </w:r>
      <w:r>
        <w:rPr>
          <w:rFonts w:ascii="Times New Roman" w:cs="Times New Roman" w:hAnsi="Times New Roman"/>
          <w:szCs w:val="24"/>
        </w:rPr>
        <w:t>Soedamah</w:t>
      </w:r>
      <w:r>
        <w:rPr>
          <w:rFonts w:ascii="Times New Roman" w:cs="Times New Roman" w:hAnsi="Times New Roman"/>
          <w:szCs w:val="24"/>
        </w:rPr>
        <w:t>-Muthu SS</w:t>
      </w:r>
      <w:r>
        <w:rPr>
          <w:rFonts w:ascii="Times New Roman" w:cs="Times New Roman" w:hAnsi="Times New Roman"/>
          <w:szCs w:val="24"/>
        </w:rPr>
        <w:t>,</w:t>
      </w:r>
      <w:r>
        <w:rPr>
          <w:rFonts w:ascii="Times New Roman" w:cs="Times New Roman" w:hAnsi="Times New Roman"/>
          <w:szCs w:val="24"/>
        </w:rPr>
        <w:t xml:space="preserve"> Ding EL, Al-</w:t>
      </w:r>
      <w:r>
        <w:rPr>
          <w:rFonts w:ascii="Times New Roman" w:cs="Times New Roman" w:hAnsi="Times New Roman"/>
          <w:szCs w:val="24"/>
        </w:rPr>
        <w:t>Delaimy</w:t>
      </w:r>
      <w:r>
        <w:rPr>
          <w:rFonts w:ascii="Times New Roman" w:cs="Times New Roman" w:hAnsi="Times New Roman"/>
          <w:szCs w:val="24"/>
        </w:rPr>
        <w:t xml:space="preserve"> WK, Hu FB, </w:t>
      </w:r>
      <w:r>
        <w:rPr>
          <w:rFonts w:ascii="Times New Roman" w:cs="Times New Roman" w:hAnsi="Times New Roman"/>
          <w:szCs w:val="24"/>
        </w:rPr>
        <w:t>Engberink</w:t>
      </w:r>
      <w:r>
        <w:rPr>
          <w:rFonts w:ascii="Times New Roman" w:cs="Times New Roman" w:hAnsi="Times New Roman"/>
          <w:szCs w:val="24"/>
        </w:rPr>
        <w:t xml:space="preserve"> MF, Willett WC, et al. Milk and dairy consumption and incidence of cardiovascular diseases and all-cause mortality: dose-response meta-analysis of prospective cohort studies. </w:t>
      </w:r>
      <w:r>
        <w:rPr>
          <w:rFonts w:ascii="Times New Roman" w:cs="Times New Roman" w:hAnsi="Times New Roman"/>
          <w:i/>
          <w:iCs/>
          <w:szCs w:val="24"/>
        </w:rPr>
        <w:t>Am J Clin Nutr</w:t>
      </w:r>
      <w:r>
        <w:rPr>
          <w:rFonts w:ascii="Times New Roman" w:cs="Times New Roman" w:hAnsi="Times New Roman"/>
          <w:szCs w:val="24"/>
        </w:rPr>
        <w:t>. 2011;93(1):158-71. [PMC free article]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39. Hu D, Huang J, Wang Y, Zhang D</w:t>
      </w:r>
      <w:r>
        <w:rPr>
          <w:rFonts w:ascii="Times New Roman" w:cs="Times New Roman" w:hAnsi="Times New Roman"/>
          <w:szCs w:val="24"/>
        </w:rPr>
        <w:t>,</w:t>
      </w:r>
      <w:r>
        <w:rPr>
          <w:rFonts w:ascii="Times New Roman" w:cs="Times New Roman" w:hAnsi="Times New Roman"/>
          <w:szCs w:val="24"/>
        </w:rPr>
        <w:t xml:space="preserve"> Qu Y. Dairy foods and risk of stroke: a meta-analysis of prospective cohort studies. </w:t>
      </w:r>
      <w:r>
        <w:rPr>
          <w:rFonts w:ascii="Times New Roman" w:cs="Times New Roman" w:hAnsi="Times New Roman"/>
          <w:i/>
          <w:iCs/>
          <w:szCs w:val="24"/>
        </w:rPr>
        <w:t>Nutr</w:t>
      </w:r>
      <w:r>
        <w:rPr>
          <w:rFonts w:ascii="Times New Roman" w:cs="Times New Roman" w:hAnsi="Times New Roman"/>
          <w:i/>
          <w:iCs/>
          <w:szCs w:val="24"/>
        </w:rPr>
        <w:t xml:space="preserve"> </w:t>
      </w:r>
      <w:r>
        <w:rPr>
          <w:rFonts w:ascii="Times New Roman" w:cs="Times New Roman" w:hAnsi="Times New Roman"/>
          <w:i/>
          <w:iCs/>
          <w:szCs w:val="24"/>
        </w:rPr>
        <w:t>Metab</w:t>
      </w:r>
      <w:r>
        <w:rPr>
          <w:rFonts w:ascii="Times New Roman" w:cs="Times New Roman" w:hAnsi="Times New Roman"/>
          <w:i/>
          <w:iCs/>
          <w:szCs w:val="24"/>
        </w:rPr>
        <w:t xml:space="preserve"> Cardiovasc Dis</w:t>
      </w:r>
      <w:r>
        <w:rPr>
          <w:rFonts w:ascii="Times New Roman" w:cs="Times New Roman" w:hAnsi="Times New Roman"/>
          <w:szCs w:val="24"/>
        </w:rPr>
        <w:t>. 2014;24(5):460-9.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40. de Goede J, </w:t>
      </w:r>
      <w:r>
        <w:rPr>
          <w:rFonts w:ascii="Times New Roman" w:cs="Times New Roman" w:hAnsi="Times New Roman"/>
          <w:szCs w:val="24"/>
        </w:rPr>
        <w:t>Soedamah</w:t>
      </w:r>
      <w:r>
        <w:rPr>
          <w:rFonts w:ascii="Times New Roman" w:cs="Times New Roman" w:hAnsi="Times New Roman"/>
          <w:szCs w:val="24"/>
        </w:rPr>
        <w:t>-Muthu SS</w:t>
      </w:r>
      <w:r>
        <w:rPr>
          <w:rFonts w:ascii="Times New Roman" w:cs="Times New Roman" w:hAnsi="Times New Roman"/>
          <w:szCs w:val="24"/>
        </w:rPr>
        <w:t>,</w:t>
      </w:r>
      <w:r>
        <w:rPr>
          <w:rFonts w:ascii="Times New Roman" w:cs="Times New Roman" w:hAnsi="Times New Roman"/>
          <w:szCs w:val="24"/>
        </w:rPr>
        <w:t xml:space="preserve"> Pan A, </w:t>
      </w:r>
      <w:r>
        <w:rPr>
          <w:rFonts w:ascii="Times New Roman" w:cs="Times New Roman" w:hAnsi="Times New Roman"/>
          <w:szCs w:val="24"/>
        </w:rPr>
        <w:t>Gijsbers</w:t>
      </w:r>
      <w:r>
        <w:rPr>
          <w:rFonts w:ascii="Times New Roman" w:cs="Times New Roman" w:hAnsi="Times New Roman"/>
          <w:szCs w:val="24"/>
        </w:rPr>
        <w:t xml:space="preserve"> L</w:t>
      </w:r>
      <w:r>
        <w:rPr>
          <w:rFonts w:ascii="Times New Roman" w:cs="Times New Roman" w:hAnsi="Times New Roman"/>
          <w:szCs w:val="24"/>
        </w:rPr>
        <w:t>,</w:t>
      </w:r>
      <w:r>
        <w:rPr>
          <w:rFonts w:ascii="Times New Roman" w:cs="Times New Roman" w:hAnsi="Times New Roman"/>
          <w:szCs w:val="24"/>
        </w:rPr>
        <w:t xml:space="preserve"> </w:t>
      </w:r>
      <w:r>
        <w:rPr>
          <w:rFonts w:ascii="Times New Roman" w:cs="Times New Roman" w:hAnsi="Times New Roman"/>
          <w:szCs w:val="24"/>
        </w:rPr>
        <w:t>Geleijnse</w:t>
      </w:r>
      <w:r>
        <w:rPr>
          <w:rFonts w:ascii="Times New Roman" w:cs="Times New Roman" w:hAnsi="Times New Roman"/>
          <w:szCs w:val="24"/>
        </w:rPr>
        <w:t xml:space="preserve"> JM. Dairy consumption and risk of stroke: a systematic review and updated </w:t>
      </w:r>
      <w:r>
        <w:rPr>
          <w:rFonts w:ascii="Times New Roman" w:cs="Times New Roman" w:hAnsi="Times New Roman"/>
          <w:szCs w:val="24"/>
        </w:rPr>
        <w:t>doseresponse</w:t>
      </w:r>
      <w:r>
        <w:rPr>
          <w:rFonts w:ascii="Times New Roman" w:cs="Times New Roman" w:hAnsi="Times New Roman"/>
          <w:szCs w:val="24"/>
        </w:rPr>
        <w:t xml:space="preserve"> meta-analysis of prospective</w:t>
      </w:r>
      <w:r>
        <w:rPr>
          <w:rFonts w:ascii="Times New Roman" w:cs="Times New Roman" w:hAnsi="Times New Roman"/>
          <w:szCs w:val="24"/>
        </w:rPr>
        <w:t xml:space="preserve"> </w:t>
      </w:r>
      <w:r>
        <w:rPr>
          <w:rFonts w:ascii="Times New Roman" w:cs="Times New Roman" w:hAnsi="Times New Roman"/>
          <w:szCs w:val="24"/>
        </w:rPr>
        <w:t>cohort studies. J</w:t>
      </w:r>
      <w:r>
        <w:rPr>
          <w:rFonts w:ascii="Times New Roman" w:cs="Times New Roman" w:hAnsi="Times New Roman"/>
          <w:szCs w:val="24"/>
        </w:rPr>
        <w:t xml:space="preserve"> Am</w:t>
      </w:r>
      <w:r>
        <w:rPr>
          <w:rFonts w:ascii="Times New Roman" w:cs="Times New Roman" w:hAnsi="Times New Roman"/>
          <w:szCs w:val="24"/>
        </w:rPr>
        <w:t xml:space="preserve"> </w:t>
      </w:r>
      <w:r>
        <w:rPr>
          <w:rFonts w:ascii="Times New Roman" w:cs="Times New Roman" w:hAnsi="Times New Roman"/>
          <w:szCs w:val="24"/>
        </w:rPr>
        <w:t>Heart</w:t>
      </w:r>
      <w:r>
        <w:rPr>
          <w:rFonts w:ascii="Times New Roman" w:cs="Times New Roman" w:hAnsi="Times New Roman"/>
          <w:szCs w:val="24"/>
        </w:rPr>
        <w:t xml:space="preserve"> </w:t>
      </w:r>
      <w:r>
        <w:rPr>
          <w:rFonts w:ascii="Times New Roman" w:cs="Times New Roman" w:hAnsi="Times New Roman"/>
          <w:szCs w:val="24"/>
        </w:rPr>
        <w:t>Assoc.2016;5(5</w:t>
      </w:r>
      <w:r>
        <w:rPr>
          <w:rFonts w:ascii="Times New Roman" w:cs="Times New Roman" w:hAnsi="Times New Roman"/>
          <w:szCs w:val="24"/>
        </w:rPr>
        <w:t>):</w:t>
      </w:r>
      <w:r>
        <w:rPr>
          <w:rFonts w:ascii="Times New Roman" w:cs="Times New Roman" w:hAnsi="Times New Roman"/>
          <w:szCs w:val="24"/>
        </w:rPr>
        <w:t>e</w:t>
      </w:r>
      <w:r>
        <w:rPr>
          <w:rFonts w:ascii="Times New Roman" w:cs="Times New Roman" w:hAnsi="Times New Roman"/>
          <w:szCs w:val="24"/>
        </w:rPr>
        <w:t>002787.</w:t>
      </w:r>
      <w:r>
        <w:rPr>
          <w:rFonts w:ascii="Times New Roman" w:cs="Times New Roman" w:hAnsi="Times New Roman"/>
          <w:szCs w:val="24"/>
        </w:rPr>
        <w:t xml:space="preserve"> </w:t>
      </w:r>
      <w:r>
        <w:rPr>
          <w:rFonts w:ascii="Times New Roman" w:cs="Times New Roman" w:hAnsi="Times New Roman"/>
          <w:szCs w:val="24"/>
        </w:rPr>
        <w:t>doi:http</w:t>
      </w:r>
      <w:r>
        <w:rPr>
          <w:rFonts w:ascii="Times New Roman" w:cs="Times New Roman" w:hAnsi="Times New Roman"/>
          <w:szCs w:val="24"/>
        </w:rPr>
        <w:t>://dx.doi.org/10.1161/JAHA.115.002787</w:t>
      </w:r>
      <w:r>
        <w:rPr>
          <w:rFonts w:ascii="Times New Roman" w:cs="Times New Roman" w:hAnsi="Times New Roman"/>
          <w:szCs w:val="24"/>
        </w:rPr>
        <w:t xml:space="preserve">. [PMC </w:t>
      </w:r>
      <w:r>
        <w:rPr>
          <w:rFonts w:ascii="Times New Roman" w:cs="Times New Roman" w:hAnsi="Times New Roman"/>
          <w:szCs w:val="24"/>
        </w:rPr>
        <w:t>free</w:t>
      </w:r>
      <w:r>
        <w:rPr>
          <w:rFonts w:ascii="Times New Roman" w:cs="Times New Roman" w:hAnsi="Times New Roman"/>
          <w:szCs w:val="24"/>
        </w:rPr>
        <w:t xml:space="preserve"> </w:t>
      </w:r>
      <w:r>
        <w:rPr>
          <w:rFonts w:ascii="Times New Roman" w:cs="Times New Roman" w:hAnsi="Times New Roman"/>
          <w:szCs w:val="24"/>
        </w:rPr>
        <w:t xml:space="preserve">article] [PubMed] [Google Scholar] </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41. Rice BH. Dairy and cardiovascular disease: a review of recent observational research. </w:t>
      </w:r>
      <w:r>
        <w:rPr>
          <w:rFonts w:ascii="Times New Roman" w:cs="Times New Roman" w:hAnsi="Times New Roman"/>
          <w:i/>
          <w:iCs/>
          <w:szCs w:val="24"/>
        </w:rPr>
        <w:t xml:space="preserve">Curr </w:t>
      </w:r>
      <w:r>
        <w:rPr>
          <w:rFonts w:ascii="Times New Roman" w:cs="Times New Roman" w:hAnsi="Times New Roman"/>
          <w:i/>
          <w:iCs/>
          <w:szCs w:val="24"/>
        </w:rPr>
        <w:t>Nutr</w:t>
      </w:r>
      <w:r>
        <w:rPr>
          <w:rFonts w:ascii="Times New Roman" w:cs="Times New Roman" w:hAnsi="Times New Roman"/>
          <w:i/>
          <w:iCs/>
          <w:szCs w:val="24"/>
        </w:rPr>
        <w:t xml:space="preserve"> Rep</w:t>
      </w:r>
      <w:r>
        <w:rPr>
          <w:rFonts w:ascii="Times New Roman" w:cs="Times New Roman" w:hAnsi="Times New Roman"/>
          <w:szCs w:val="24"/>
        </w:rPr>
        <w:t>. 2014; 3:130-8. [PMC free article]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42. Qin LQ, Xu JY, Han SF, Zhang ZL, Zhao YY, Szeto IM. Dairy consumption and risk of cardiovascular disease: an updated meta-analysis of prospective cohort studies. </w:t>
      </w:r>
      <w:r>
        <w:rPr>
          <w:rFonts w:ascii="Times New Roman" w:cs="Times New Roman" w:hAnsi="Times New Roman"/>
          <w:i/>
          <w:iCs/>
          <w:szCs w:val="24"/>
        </w:rPr>
        <w:t>Asia Pac J Clin Nutr</w:t>
      </w:r>
      <w:r>
        <w:rPr>
          <w:rFonts w:ascii="Times New Roman" w:cs="Times New Roman" w:hAnsi="Times New Roman"/>
          <w:szCs w:val="24"/>
        </w:rPr>
        <w:t>: 2015;24(1):90-100.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43. Alexander DD, Bylsma LC, Vargas AJ, Cohen SS, Doucette A, Mohamed M, et al. Dairy consumption and CVD: a systematic review and meta-analysis. </w:t>
      </w:r>
      <w:r>
        <w:rPr>
          <w:rFonts w:ascii="Times New Roman" w:cs="Times New Roman" w:hAnsi="Times New Roman"/>
          <w:i/>
          <w:iCs/>
          <w:szCs w:val="24"/>
        </w:rPr>
        <w:t>Br J Nutr</w:t>
      </w:r>
      <w:r>
        <w:rPr>
          <w:rFonts w:ascii="Times New Roman" w:cs="Times New Roman" w:hAnsi="Times New Roman"/>
          <w:szCs w:val="24"/>
        </w:rPr>
        <w:t>. 2016:115(4):737-50. [PubMed] [Google Scholar</w:t>
      </w:r>
      <w:r>
        <w:rPr>
          <w:rFonts w:ascii="Times New Roman" w:cs="Times New Roman" w:hAnsi="Times New Roman"/>
          <w:szCs w:val="24"/>
        </w:rPr>
        <w:t>]</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44. Chowdhury R, </w:t>
      </w:r>
      <w:r>
        <w:rPr>
          <w:rFonts w:ascii="Times New Roman" w:cs="Times New Roman" w:hAnsi="Times New Roman"/>
          <w:szCs w:val="24"/>
        </w:rPr>
        <w:t>Warnakula</w:t>
      </w:r>
      <w:r>
        <w:rPr>
          <w:rFonts w:ascii="Times New Roman" w:cs="Times New Roman" w:hAnsi="Times New Roman"/>
          <w:szCs w:val="24"/>
        </w:rPr>
        <w:t xml:space="preserve"> S, </w:t>
      </w:r>
      <w:r>
        <w:rPr>
          <w:rFonts w:ascii="Times New Roman" w:cs="Times New Roman" w:hAnsi="Times New Roman"/>
          <w:szCs w:val="24"/>
        </w:rPr>
        <w:t>Kunutsor</w:t>
      </w:r>
      <w:r>
        <w:rPr>
          <w:rFonts w:ascii="Times New Roman" w:cs="Times New Roman" w:hAnsi="Times New Roman"/>
          <w:szCs w:val="24"/>
        </w:rPr>
        <w:t xml:space="preserve"> S, Crowe F, Ward HA, Johnson L, et al. Association of dietary, circulating, and supplement fatty acids with coronary risk: a systematic review and meta-analysis. </w:t>
      </w:r>
      <w:r>
        <w:rPr>
          <w:rFonts w:ascii="Times New Roman" w:cs="Times New Roman" w:hAnsi="Times New Roman"/>
          <w:i/>
          <w:iCs/>
          <w:szCs w:val="24"/>
        </w:rPr>
        <w:t>Ann Intern Med</w:t>
      </w:r>
      <w:r>
        <w:rPr>
          <w:rFonts w:ascii="Times New Roman" w:cs="Times New Roman" w:hAnsi="Times New Roman"/>
          <w:szCs w:val="24"/>
        </w:rPr>
        <w:t>. 2014;160(6):398-406.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45. O'Sullivan TA, </w:t>
      </w:r>
      <w:r>
        <w:rPr>
          <w:rFonts w:ascii="Times New Roman" w:cs="Times New Roman" w:hAnsi="Times New Roman"/>
          <w:szCs w:val="24"/>
        </w:rPr>
        <w:t>Hafekost</w:t>
      </w:r>
      <w:r>
        <w:rPr>
          <w:rFonts w:ascii="Times New Roman" w:cs="Times New Roman" w:hAnsi="Times New Roman"/>
          <w:szCs w:val="24"/>
        </w:rPr>
        <w:t xml:space="preserve"> K, Mitrou F</w:t>
      </w:r>
      <w:r>
        <w:rPr>
          <w:rFonts w:ascii="Times New Roman" w:cs="Times New Roman" w:hAnsi="Times New Roman"/>
          <w:szCs w:val="24"/>
        </w:rPr>
        <w:t>,</w:t>
      </w:r>
      <w:r>
        <w:rPr>
          <w:rFonts w:ascii="Times New Roman" w:cs="Times New Roman" w:hAnsi="Times New Roman"/>
          <w:szCs w:val="24"/>
        </w:rPr>
        <w:t xml:space="preserve"> Lawrence D. Food sources of saturated fat and the association with mortality: a meta-analysis. </w:t>
      </w:r>
      <w:r>
        <w:rPr>
          <w:rFonts w:ascii="Times New Roman" w:cs="Times New Roman" w:hAnsi="Times New Roman"/>
          <w:i/>
          <w:iCs/>
          <w:szCs w:val="24"/>
        </w:rPr>
        <w:t>Am J Public Health</w:t>
      </w:r>
      <w:r>
        <w:rPr>
          <w:rFonts w:ascii="Times New Roman" w:cs="Times New Roman" w:hAnsi="Times New Roman"/>
          <w:szCs w:val="24"/>
        </w:rPr>
        <w:t>. 2013;103(9</w:t>
      </w:r>
      <w:r>
        <w:rPr>
          <w:rFonts w:ascii="Times New Roman" w:cs="Times New Roman" w:hAnsi="Times New Roman"/>
          <w:szCs w:val="24"/>
        </w:rPr>
        <w:t>):e</w:t>
      </w:r>
      <w:r>
        <w:rPr>
          <w:rFonts w:ascii="Times New Roman" w:cs="Times New Roman" w:hAnsi="Times New Roman"/>
          <w:szCs w:val="24"/>
        </w:rPr>
        <w:t>31-42. [PMC free article]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46. </w:t>
      </w:r>
      <w:r>
        <w:rPr>
          <w:rFonts w:ascii="Times New Roman" w:cs="Times New Roman" w:hAnsi="Times New Roman"/>
          <w:szCs w:val="24"/>
        </w:rPr>
        <w:t>Mursu</w:t>
      </w:r>
      <w:r>
        <w:rPr>
          <w:rFonts w:ascii="Times New Roman" w:cs="Times New Roman" w:hAnsi="Times New Roman"/>
          <w:szCs w:val="24"/>
        </w:rPr>
        <w:t xml:space="preserve"> J, Steffen LM, Meyer KA, Duprez D, Jacobs DR., Jr Diet quality indexes and mortality in postmenopausal women: the Iowa Women's Health Study. </w:t>
      </w:r>
      <w:r>
        <w:rPr>
          <w:rFonts w:ascii="Times New Roman" w:cs="Times New Roman" w:hAnsi="Times New Roman"/>
          <w:i/>
          <w:iCs/>
          <w:szCs w:val="24"/>
        </w:rPr>
        <w:t>Am J Clin Nutr</w:t>
      </w:r>
      <w:r>
        <w:rPr>
          <w:rFonts w:ascii="Times New Roman" w:cs="Times New Roman" w:hAnsi="Times New Roman"/>
          <w:szCs w:val="24"/>
        </w:rPr>
        <w:t xml:space="preserve">. 2013;98(2):444-53. [PMC free article] [PubMed] [Google Scholar]47. Nordic Council of Ministers. </w:t>
      </w:r>
      <w:r>
        <w:rPr>
          <w:rFonts w:ascii="Times New Roman" w:cs="Times New Roman" w:hAnsi="Times New Roman"/>
          <w:i/>
          <w:iCs/>
          <w:szCs w:val="24"/>
        </w:rPr>
        <w:t xml:space="preserve">Nordic nutrition recommendations </w:t>
      </w:r>
      <w:r>
        <w:rPr>
          <w:rFonts w:ascii="Times New Roman" w:cs="Times New Roman" w:hAnsi="Times New Roman"/>
          <w:szCs w:val="24"/>
        </w:rPr>
        <w:t>2012-</w:t>
      </w:r>
      <w:r>
        <w:rPr>
          <w:rFonts w:ascii="Times New Roman" w:cs="Times New Roman" w:hAnsi="Times New Roman"/>
          <w:i/>
          <w:iCs/>
          <w:szCs w:val="24"/>
        </w:rPr>
        <w:t>integrating nutrition and physical activity</w:t>
      </w:r>
      <w:r>
        <w:rPr>
          <w:rFonts w:ascii="Times New Roman" w:cs="Times New Roman" w:hAnsi="Times New Roman"/>
          <w:szCs w:val="24"/>
        </w:rPr>
        <w:t>. 5th edition. Copenhagen, DK: Nordic Council of Ministers: 2014.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48. Rizzoli R. Dairy products, yogurts, and bone health</w:t>
      </w:r>
      <w:r>
        <w:rPr>
          <w:rFonts w:ascii="Times New Roman" w:cs="Times New Roman" w:hAnsi="Times New Roman"/>
          <w:i/>
          <w:iCs/>
          <w:szCs w:val="24"/>
        </w:rPr>
        <w:t>. Am J Clin Nutr</w:t>
      </w:r>
      <w:r>
        <w:rPr>
          <w:rFonts w:ascii="Times New Roman" w:cs="Times New Roman" w:hAnsi="Times New Roman"/>
          <w:szCs w:val="24"/>
        </w:rPr>
        <w:t xml:space="preserve">. 2014;99(5 </w:t>
      </w:r>
      <w:r>
        <w:rPr>
          <w:rFonts w:ascii="Times New Roman" w:cs="Times New Roman" w:hAnsi="Times New Roman"/>
          <w:szCs w:val="24"/>
        </w:rPr>
        <w:t>Suppl</w:t>
      </w:r>
      <w:r>
        <w:rPr>
          <w:rFonts w:ascii="Times New Roman" w:cs="Times New Roman" w:hAnsi="Times New Roman"/>
          <w:szCs w:val="24"/>
        </w:rPr>
        <w:t>):1256S-62S.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49. Kalkwarf HJ, Khoury JC, Lanphear BP. Milk intake during childhood and adolescence, adult bone density, and osteoporotic fractures in US women. </w:t>
      </w:r>
      <w:r>
        <w:rPr>
          <w:rFonts w:ascii="Times New Roman" w:cs="Times New Roman" w:hAnsi="Times New Roman"/>
          <w:i/>
          <w:iCs/>
          <w:szCs w:val="24"/>
        </w:rPr>
        <w:t>Am J Clin Nutr</w:t>
      </w:r>
      <w:r>
        <w:rPr>
          <w:rFonts w:ascii="Times New Roman" w:cs="Times New Roman" w:hAnsi="Times New Roman"/>
          <w:szCs w:val="24"/>
        </w:rPr>
        <w:t>. 2003;77(1):257-65.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50. Power ML, Heaney RP, Kalkwarf HJ, Pitkin RM, Repke JT, Tsang RC, et al. The role of calcium in health and disease. </w:t>
      </w:r>
      <w:r>
        <w:rPr>
          <w:rFonts w:ascii="Times New Roman" w:cs="Times New Roman" w:hAnsi="Times New Roman"/>
          <w:i/>
          <w:iCs/>
          <w:szCs w:val="24"/>
        </w:rPr>
        <w:t xml:space="preserve">Am J </w:t>
      </w:r>
      <w:r>
        <w:rPr>
          <w:rFonts w:ascii="Times New Roman" w:cs="Times New Roman" w:hAnsi="Times New Roman"/>
          <w:i/>
          <w:iCs/>
          <w:szCs w:val="24"/>
        </w:rPr>
        <w:t>Obstet</w:t>
      </w:r>
      <w:r>
        <w:rPr>
          <w:rFonts w:ascii="Times New Roman" w:cs="Times New Roman" w:hAnsi="Times New Roman"/>
          <w:i/>
          <w:iCs/>
          <w:szCs w:val="24"/>
        </w:rPr>
        <w:t xml:space="preserve"> Gynecol</w:t>
      </w:r>
      <w:r>
        <w:rPr>
          <w:rFonts w:ascii="Times New Roman" w:cs="Times New Roman" w:hAnsi="Times New Roman"/>
          <w:szCs w:val="24"/>
        </w:rPr>
        <w:t>. 1999;181(6):1560-9. [PubMed] [Google Scholar]</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51.Haug, A., </w:t>
      </w:r>
      <w:r>
        <w:rPr>
          <w:rFonts w:ascii="Times New Roman" w:cs="Times New Roman" w:hAnsi="Times New Roman"/>
          <w:szCs w:val="24"/>
        </w:rPr>
        <w:t>Hostmark</w:t>
      </w:r>
      <w:r>
        <w:rPr>
          <w:rFonts w:ascii="Times New Roman" w:cs="Times New Roman" w:hAnsi="Times New Roman"/>
          <w:szCs w:val="24"/>
        </w:rPr>
        <w:t>, A.T. and Harstad, O.M. 2007. Bovine milk in human nutrition - A review. Lipids. Health. Dis., 6: 25.</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52. </w:t>
      </w:r>
      <w:r>
        <w:rPr>
          <w:rFonts w:ascii="Times New Roman" w:cs="Times New Roman" w:hAnsi="Times New Roman"/>
          <w:szCs w:val="24"/>
        </w:rPr>
        <w:t>Finete</w:t>
      </w:r>
      <w:r>
        <w:rPr>
          <w:rFonts w:ascii="Times New Roman" w:cs="Times New Roman" w:hAnsi="Times New Roman"/>
          <w:szCs w:val="24"/>
        </w:rPr>
        <w:t xml:space="preserve">. V. De L., </w:t>
      </w:r>
      <w:r>
        <w:rPr>
          <w:rFonts w:ascii="Times New Roman" w:cs="Times New Roman" w:hAnsi="Times New Roman"/>
          <w:szCs w:val="24"/>
        </w:rPr>
        <w:t>Gouvêa</w:t>
      </w:r>
      <w:r>
        <w:rPr>
          <w:rFonts w:ascii="Times New Roman" w:cs="Times New Roman" w:hAnsi="Times New Roman"/>
          <w:szCs w:val="24"/>
        </w:rPr>
        <w:t>, M. M., Marques, F. F. et al. 2013. Is it possible to screen for milk or whey protein adulteration with melamine, urea and ammonium sulphate, combining Kjeldahl and classical spectrophotometric methods? Food Chem., 141(4): 3649-3655.</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53. Korhonen, H.M., </w:t>
      </w:r>
      <w:r>
        <w:rPr>
          <w:rFonts w:ascii="Times New Roman" w:cs="Times New Roman" w:hAnsi="Times New Roman"/>
          <w:szCs w:val="24"/>
        </w:rPr>
        <w:t>Pihlanto</w:t>
      </w:r>
      <w:r>
        <w:rPr>
          <w:rFonts w:ascii="Times New Roman" w:cs="Times New Roman" w:hAnsi="Times New Roman"/>
          <w:szCs w:val="24"/>
        </w:rPr>
        <w:t xml:space="preserve">-Leppala, A., </w:t>
      </w:r>
      <w:r>
        <w:rPr>
          <w:rFonts w:ascii="Times New Roman" w:cs="Times New Roman" w:hAnsi="Times New Roman"/>
          <w:szCs w:val="24"/>
        </w:rPr>
        <w:t>Rantamaki</w:t>
      </w:r>
      <w:r>
        <w:rPr>
          <w:rFonts w:ascii="Times New Roman" w:cs="Times New Roman" w:hAnsi="Times New Roman"/>
          <w:szCs w:val="24"/>
        </w:rPr>
        <w:t>, P. et al. 1998. Impact of processing on bioactive proteins and peptides. Trends. Food. Sci. Technol., 9 (8-9): 307-319.</w:t>
      </w:r>
    </w:p>
    <w:p>
      <w:pPr>
        <w:pStyle w:val="style0"/>
        <w:spacing w:lineRule="auto" w:line="259"/>
        <w:jc w:val="both"/>
        <w:rPr>
          <w:rFonts w:ascii="Times New Roman" w:cs="Times New Roman" w:hAnsi="Times New Roman"/>
          <w:szCs w:val="24"/>
        </w:rPr>
      </w:pPr>
      <w:r>
        <w:rPr>
          <w:rFonts w:ascii="Times New Roman" w:cs="Times New Roman" w:hAnsi="Times New Roman"/>
          <w:szCs w:val="24"/>
        </w:rPr>
        <w:t>54. Clare, D. A. and Swaisgood, H. E. 2000. Bioactive milk peptides: a prospectus. J. Dairy Sci., 83(6): 1187-1195</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55. Bauman, E.D. and A. Lock, 2010. Milk fatty acid composition: challenge opportunities related to human health. World </w:t>
      </w:r>
      <w:r>
        <w:rPr>
          <w:rFonts w:ascii="Times New Roman" w:cs="Times New Roman" w:hAnsi="Times New Roman"/>
          <w:szCs w:val="24"/>
        </w:rPr>
        <w:t>buiatrics</w:t>
      </w:r>
      <w:r>
        <w:rPr>
          <w:rFonts w:ascii="Times New Roman" w:cs="Times New Roman" w:hAnsi="Times New Roman"/>
          <w:szCs w:val="24"/>
        </w:rPr>
        <w:t xml:space="preserve"> congress, pp: 278-289.</w:t>
      </w:r>
    </w:p>
    <w:p>
      <w:pPr>
        <w:pStyle w:val="style0"/>
        <w:spacing w:lineRule="auto" w:line="259"/>
        <w:jc w:val="both"/>
        <w:rPr>
          <w:rFonts w:ascii="Times New Roman" w:cs="Times New Roman" w:hAnsi="Times New Roman"/>
          <w:szCs w:val="24"/>
        </w:rPr>
      </w:pPr>
      <w:r>
        <w:rPr>
          <w:rFonts w:ascii="Times New Roman" w:cs="Times New Roman" w:hAnsi="Times New Roman"/>
          <w:szCs w:val="24"/>
        </w:rPr>
        <w:t xml:space="preserve">56. Ikem A. </w:t>
      </w:r>
      <w:r>
        <w:rPr>
          <w:rFonts w:ascii="Times New Roman" w:cs="Times New Roman" w:hAnsi="Times New Roman"/>
          <w:szCs w:val="24"/>
        </w:rPr>
        <w:t>Nwankwoala</w:t>
      </w:r>
      <w:r>
        <w:rPr>
          <w:rFonts w:ascii="Times New Roman" w:cs="Times New Roman" w:hAnsi="Times New Roman"/>
          <w:szCs w:val="24"/>
        </w:rPr>
        <w:t xml:space="preserve"> A, </w:t>
      </w:r>
      <w:r>
        <w:rPr>
          <w:rFonts w:ascii="Times New Roman" w:cs="Times New Roman" w:hAnsi="Times New Roman"/>
          <w:szCs w:val="24"/>
        </w:rPr>
        <w:t>Odueyungbo</w:t>
      </w:r>
      <w:r>
        <w:rPr>
          <w:rFonts w:ascii="Times New Roman" w:cs="Times New Roman" w:hAnsi="Times New Roman"/>
          <w:szCs w:val="24"/>
        </w:rPr>
        <w:t xml:space="preserve"> S, </w:t>
      </w:r>
      <w:r>
        <w:rPr>
          <w:rFonts w:ascii="Times New Roman" w:cs="Times New Roman" w:hAnsi="Times New Roman"/>
          <w:szCs w:val="24"/>
        </w:rPr>
        <w:t>Nyavor</w:t>
      </w:r>
      <w:r>
        <w:rPr>
          <w:rFonts w:ascii="Times New Roman" w:cs="Times New Roman" w:hAnsi="Times New Roman"/>
          <w:szCs w:val="24"/>
        </w:rPr>
        <w:t xml:space="preserve"> K, </w:t>
      </w:r>
      <w:r>
        <w:rPr>
          <w:rFonts w:ascii="Times New Roman" w:cs="Times New Roman" w:hAnsi="Times New Roman"/>
          <w:szCs w:val="24"/>
        </w:rPr>
        <w:t>Egiebor</w:t>
      </w:r>
      <w:r>
        <w:rPr>
          <w:rFonts w:ascii="Times New Roman" w:cs="Times New Roman" w:hAnsi="Times New Roman"/>
          <w:szCs w:val="24"/>
        </w:rPr>
        <w:t xml:space="preserve"> N. Levels of 26 elements in infant formula from USA, UK, and Nigeria by microwave digestion and ICP-OES. Food Chem. 2002;77(4):439-447. </w:t>
      </w:r>
      <w:r>
        <w:rPr>
          <w:rFonts w:ascii="Times New Roman" w:cs="Times New Roman" w:hAnsi="Times New Roman"/>
          <w:szCs w:val="24"/>
        </w:rPr>
        <w:t>doi</w:t>
      </w:r>
      <w:r>
        <w:rPr>
          <w:rFonts w:ascii="Times New Roman" w:cs="Times New Roman" w:hAnsi="Times New Roman"/>
          <w:szCs w:val="24"/>
        </w:rPr>
        <w:t>: 10.1016/S0308-8146(01)00378-8.</w:t>
      </w:r>
    </w:p>
    <w:p>
      <w:pPr>
        <w:pStyle w:val="style0"/>
        <w:spacing w:lineRule="auto" w:line="259"/>
        <w:rPr>
          <w:rFonts w:ascii="Times New Roman" w:cs="Times New Roman" w:hAnsi="Times New Roman"/>
          <w:b/>
          <w:bCs/>
          <w:sz w:val="28"/>
          <w:szCs w:val="28"/>
        </w:rPr>
      </w:pPr>
    </w:p>
    <w:p>
      <w:pPr>
        <w:pStyle w:val="style0"/>
        <w:spacing w:lineRule="auto" w:line="259"/>
        <w:rPr>
          <w:rFonts w:ascii="Times New Roman" w:cs="Times New Roman" w:hAnsi="Times New Roman"/>
          <w:b/>
          <w:bCs/>
          <w:sz w:val="28"/>
          <w:szCs w:val="28"/>
        </w:rPr>
      </w:pPr>
    </w:p>
    <w:sectPr>
      <w:headerReference w:type="default" r:id="rId20"/>
      <w:footerReference w:type="default" r:id="rId21"/>
      <w:pgSz w:w="11906" w:h="16838" w:orient="portrait"/>
      <w:pgMar w:top="1418" w:right="709" w:bottom="709" w:left="1985" w:header="680"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Calibri Light">
    <w:altName w:val="Calibri Light"/>
    <w:panose1 w:val="020f0302020000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rPr>
        <w:noProof/>
      </w:rPr>
      <w:t>2</w:t>
    </w:r>
    <w:r>
      <w:rPr>
        <w:noProof/>
      </w:rPr>
      <w:fldChar w:fldCharType="end"/>
    </w: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tabs>
        <w:tab w:val="clear" w:pos="4513"/>
        <w:tab w:val="clear" w:pos="9026"/>
      </w:tabs>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180F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87EE40E6"/>
    <w:lvl w:ilvl="0" w:tplc="CB68E868">
      <w:start w:val="3"/>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0000002"/>
    <w:multiLevelType w:val="hybridMultilevel"/>
    <w:tmpl w:val="57AE2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CE38F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0000004"/>
    <w:multiLevelType w:val="multilevel"/>
    <w:tmpl w:val="98FED404"/>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00000005"/>
    <w:multiLevelType w:val="hybridMultilevel"/>
    <w:tmpl w:val="0BDE9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0000006"/>
    <w:multiLevelType w:val="multilevel"/>
    <w:tmpl w:val="133A05FC"/>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00000007"/>
    <w:multiLevelType w:val="hybridMultilevel"/>
    <w:tmpl w:val="A4E08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C4F43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1B32C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F698CEDE"/>
    <w:lvl w:ilvl="0" w:tplc="CB68E868">
      <w:start w:val="3"/>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0000000B"/>
    <w:multiLevelType w:val="hybridMultilevel"/>
    <w:tmpl w:val="39EA3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
  </w:num>
  <w:num w:numId="4">
    <w:abstractNumId w:val="10"/>
  </w:num>
  <w:num w:numId="5">
    <w:abstractNumId w:val="7"/>
  </w:num>
  <w:num w:numId="6">
    <w:abstractNumId w:val="3"/>
  </w:num>
  <w:num w:numId="7">
    <w:abstractNumId w:val="2"/>
  </w:num>
  <w:num w:numId="8">
    <w:abstractNumId w:val="8"/>
  </w:num>
  <w:num w:numId="9">
    <w:abstractNumId w:val="11"/>
  </w:num>
  <w:num w:numId="10">
    <w:abstractNumId w:val="9"/>
  </w:num>
  <w:num w:numId="11">
    <w:abstractNumId w:val="5"/>
  </w:num>
  <w:num w:numId="1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pacing w:lineRule="auto" w:line="278"/>
    </w:pPr>
    <w:rPr>
      <w:sz w:val="24"/>
      <w:szCs w:val="21"/>
      <w:lang w:bidi="hi-IN"/>
    </w:rPr>
  </w:style>
  <w:style w:type="paragraph" w:styleId="style1">
    <w:name w:val="heading 1"/>
    <w:basedOn w:val="style0"/>
    <w:next w:val="style0"/>
    <w:link w:val="style4097"/>
    <w:qFormat/>
    <w:uiPriority w:val="9"/>
    <w:pPr>
      <w:keepNext/>
      <w:keepLines/>
      <w:spacing w:before="360" w:after="80" w:lineRule="auto" w:line="259"/>
      <w:outlineLvl w:val="0"/>
    </w:pPr>
    <w:rPr>
      <w:rFonts w:ascii="Calibri Light" w:cs="宋体" w:eastAsia="宋体" w:hAnsi="Calibri Light"/>
      <w:color w:val="2f5496"/>
      <w:sz w:val="40"/>
      <w:szCs w:val="40"/>
      <w:lang w:bidi="ar-SA"/>
    </w:rPr>
  </w:style>
  <w:style w:type="paragraph" w:styleId="style2">
    <w:name w:val="heading 2"/>
    <w:basedOn w:val="style0"/>
    <w:next w:val="style0"/>
    <w:link w:val="style4098"/>
    <w:qFormat/>
    <w:uiPriority w:val="9"/>
    <w:pPr>
      <w:keepNext/>
      <w:keepLines/>
      <w:spacing w:before="160" w:after="80" w:lineRule="auto" w:line="259"/>
      <w:outlineLvl w:val="1"/>
    </w:pPr>
    <w:rPr>
      <w:rFonts w:ascii="Calibri Light" w:cs="宋体" w:eastAsia="宋体" w:hAnsi="Calibri Light"/>
      <w:color w:val="2f5496"/>
      <w:sz w:val="32"/>
      <w:szCs w:val="32"/>
      <w:lang w:bidi="ar-SA"/>
    </w:rPr>
  </w:style>
  <w:style w:type="paragraph" w:styleId="style3">
    <w:name w:val="heading 3"/>
    <w:basedOn w:val="style0"/>
    <w:next w:val="style0"/>
    <w:link w:val="style4099"/>
    <w:qFormat/>
    <w:uiPriority w:val="9"/>
    <w:pPr>
      <w:keepNext/>
      <w:keepLines/>
      <w:spacing w:before="160" w:after="80" w:lineRule="auto" w:line="259"/>
      <w:outlineLvl w:val="2"/>
    </w:pPr>
    <w:rPr>
      <w:rFonts w:cs="宋体" w:eastAsia="宋体"/>
      <w:color w:val="2f5496"/>
      <w:sz w:val="28"/>
      <w:szCs w:val="28"/>
      <w:lang w:bidi="ar-SA"/>
    </w:rPr>
  </w:style>
  <w:style w:type="paragraph" w:styleId="style4">
    <w:name w:val="heading 4"/>
    <w:basedOn w:val="style0"/>
    <w:next w:val="style0"/>
    <w:link w:val="style4100"/>
    <w:qFormat/>
    <w:uiPriority w:val="9"/>
    <w:pPr>
      <w:keepNext/>
      <w:keepLines/>
      <w:spacing w:before="80" w:after="40" w:lineRule="auto" w:line="259"/>
      <w:outlineLvl w:val="3"/>
    </w:pPr>
    <w:rPr>
      <w:rFonts w:cs="宋体" w:eastAsia="宋体"/>
      <w:i/>
      <w:iCs/>
      <w:color w:val="2f5496"/>
      <w:sz w:val="22"/>
      <w:szCs w:val="22"/>
      <w:lang w:bidi="ar-SA"/>
    </w:rPr>
  </w:style>
  <w:style w:type="paragraph" w:styleId="style5">
    <w:name w:val="heading 5"/>
    <w:basedOn w:val="style0"/>
    <w:next w:val="style0"/>
    <w:link w:val="style4101"/>
    <w:qFormat/>
    <w:uiPriority w:val="9"/>
    <w:pPr>
      <w:keepNext/>
      <w:keepLines/>
      <w:spacing w:before="80" w:after="40" w:lineRule="auto" w:line="259"/>
      <w:outlineLvl w:val="4"/>
    </w:pPr>
    <w:rPr>
      <w:rFonts w:cs="宋体" w:eastAsia="宋体"/>
      <w:color w:val="2f5496"/>
      <w:sz w:val="22"/>
      <w:szCs w:val="22"/>
      <w:lang w:bidi="ar-SA"/>
    </w:rPr>
  </w:style>
  <w:style w:type="paragraph" w:styleId="style6">
    <w:name w:val="heading 6"/>
    <w:basedOn w:val="style0"/>
    <w:next w:val="style0"/>
    <w:link w:val="style4102"/>
    <w:qFormat/>
    <w:uiPriority w:val="9"/>
    <w:pPr>
      <w:keepNext/>
      <w:keepLines/>
      <w:spacing w:before="40" w:after="0" w:lineRule="auto" w:line="259"/>
      <w:outlineLvl w:val="5"/>
    </w:pPr>
    <w:rPr>
      <w:rFonts w:cs="宋体" w:eastAsia="宋体"/>
      <w:i/>
      <w:iCs/>
      <w:color w:val="595959"/>
      <w:sz w:val="22"/>
      <w:szCs w:val="22"/>
      <w:lang w:bidi="ar-SA"/>
    </w:rPr>
  </w:style>
  <w:style w:type="paragraph" w:styleId="style7">
    <w:name w:val="heading 7"/>
    <w:basedOn w:val="style0"/>
    <w:next w:val="style0"/>
    <w:link w:val="style4103"/>
    <w:qFormat/>
    <w:uiPriority w:val="9"/>
    <w:pPr>
      <w:keepNext/>
      <w:keepLines/>
      <w:spacing w:before="40" w:after="0" w:lineRule="auto" w:line="259"/>
      <w:outlineLvl w:val="6"/>
    </w:pPr>
    <w:rPr>
      <w:rFonts w:cs="宋体" w:eastAsia="宋体"/>
      <w:color w:val="595959"/>
      <w:sz w:val="22"/>
      <w:szCs w:val="22"/>
      <w:lang w:bidi="ar-SA"/>
    </w:rPr>
  </w:style>
  <w:style w:type="paragraph" w:styleId="style8">
    <w:name w:val="heading 8"/>
    <w:basedOn w:val="style0"/>
    <w:next w:val="style0"/>
    <w:link w:val="style4104"/>
    <w:qFormat/>
    <w:uiPriority w:val="9"/>
    <w:pPr>
      <w:keepNext/>
      <w:keepLines/>
      <w:spacing w:after="0" w:lineRule="auto" w:line="259"/>
      <w:outlineLvl w:val="7"/>
    </w:pPr>
    <w:rPr>
      <w:rFonts w:cs="宋体" w:eastAsia="宋体"/>
      <w:i/>
      <w:iCs/>
      <w:color w:val="272727"/>
      <w:sz w:val="22"/>
      <w:szCs w:val="22"/>
      <w:lang w:bidi="ar-SA"/>
    </w:rPr>
  </w:style>
  <w:style w:type="paragraph" w:styleId="style9">
    <w:name w:val="heading 9"/>
    <w:basedOn w:val="style0"/>
    <w:next w:val="style0"/>
    <w:link w:val="style4105"/>
    <w:qFormat/>
    <w:uiPriority w:val="9"/>
    <w:pPr>
      <w:keepNext/>
      <w:keepLines/>
      <w:spacing w:after="0" w:lineRule="auto" w:line="259"/>
      <w:outlineLvl w:val="8"/>
    </w:pPr>
    <w:rPr>
      <w:rFonts w:cs="宋体" w:eastAsia="宋体"/>
      <w:color w:val="272727"/>
      <w:sz w:val="22"/>
      <w:szCs w:val="22"/>
      <w:lang w:bidi="ar-SA"/>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d8364d4d-088a-464f-8639-08b25db4fa27"/>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27609cdc-79e9-49c9-a09f-ff9b92885d65"/>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9ef42cea-8814-4c90-b91d-9ebdf6da0cc4"/>
    <w:basedOn w:val="style65"/>
    <w:next w:val="style4099"/>
    <w:link w:val="style3"/>
    <w:uiPriority w:val="9"/>
    <w:rPr>
      <w:rFonts w:cs="宋体" w:eastAsia="宋体"/>
      <w:color w:val="2f5496"/>
      <w:sz w:val="28"/>
      <w:szCs w:val="28"/>
    </w:rPr>
  </w:style>
  <w:style w:type="character" w:customStyle="1" w:styleId="style4100">
    <w:name w:val="Heading 4 Char_3917dc2d-b6f3-423b-b7be-3673b26c3a3d"/>
    <w:basedOn w:val="style65"/>
    <w:next w:val="style4100"/>
    <w:link w:val="style4"/>
    <w:uiPriority w:val="9"/>
    <w:rPr>
      <w:rFonts w:cs="宋体" w:eastAsia="宋体"/>
      <w:i/>
      <w:iCs/>
      <w:color w:val="2f5496"/>
    </w:rPr>
  </w:style>
  <w:style w:type="character" w:customStyle="1" w:styleId="style4101">
    <w:name w:val="Heading 5 Char_07c3faa7-69c6-4164-80ce-a65c8b75c533"/>
    <w:basedOn w:val="style65"/>
    <w:next w:val="style4101"/>
    <w:link w:val="style5"/>
    <w:uiPriority w:val="9"/>
    <w:rPr>
      <w:rFonts w:cs="宋体" w:eastAsia="宋体"/>
      <w:color w:val="2f5496"/>
    </w:rPr>
  </w:style>
  <w:style w:type="character" w:customStyle="1" w:styleId="style4102">
    <w:name w:val="Heading 6 Char_7300939f-d58c-490c-9cb3-81df45e110c7"/>
    <w:basedOn w:val="style65"/>
    <w:next w:val="style4102"/>
    <w:link w:val="style6"/>
    <w:uiPriority w:val="9"/>
    <w:rPr>
      <w:rFonts w:cs="宋体" w:eastAsia="宋体"/>
      <w:i/>
      <w:iCs/>
      <w:color w:val="595959"/>
    </w:rPr>
  </w:style>
  <w:style w:type="character" w:customStyle="1" w:styleId="style4103">
    <w:name w:val="Heading 7 Char_c40ce6a1-11d7-4c46-8b79-ceae8dd3e330"/>
    <w:basedOn w:val="style65"/>
    <w:next w:val="style4103"/>
    <w:link w:val="style7"/>
    <w:uiPriority w:val="9"/>
    <w:rPr>
      <w:rFonts w:cs="宋体" w:eastAsia="宋体"/>
      <w:color w:val="595959"/>
    </w:rPr>
  </w:style>
  <w:style w:type="character" w:customStyle="1" w:styleId="style4104">
    <w:name w:val="Heading 8 Char_549270de-0563-4fce-ab55-b3713fe73d78"/>
    <w:basedOn w:val="style65"/>
    <w:next w:val="style4104"/>
    <w:link w:val="style8"/>
    <w:uiPriority w:val="9"/>
    <w:rPr>
      <w:rFonts w:cs="宋体" w:eastAsia="宋体"/>
      <w:i/>
      <w:iCs/>
      <w:color w:val="272727"/>
    </w:rPr>
  </w:style>
  <w:style w:type="character" w:customStyle="1" w:styleId="style4105">
    <w:name w:val="Heading 9 Char_ecfd7343-561a-4982-a91d-9dce05c8f678"/>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lang w:bidi="ar-SA"/>
    </w:rPr>
  </w:style>
  <w:style w:type="character" w:customStyle="1" w:styleId="style4106">
    <w:name w:val="Title Char_3b6f46b1-b747-4ef8-9798-ba5acc48d8f1"/>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spacing w:lineRule="auto" w:line="259"/>
    </w:pPr>
    <w:rPr>
      <w:rFonts w:cs="宋体" w:eastAsia="宋体"/>
      <w:color w:val="595959"/>
      <w:spacing w:val="15"/>
      <w:sz w:val="28"/>
      <w:szCs w:val="28"/>
      <w:lang w:bidi="ar-SA"/>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lineRule="auto" w:line="259"/>
      <w:jc w:val="center"/>
    </w:pPr>
    <w:rPr>
      <w:i/>
      <w:iCs/>
      <w:color w:val="404040"/>
      <w:sz w:val="22"/>
      <w:szCs w:val="22"/>
      <w:lang w:bidi="ar-SA"/>
    </w:rPr>
  </w:style>
  <w:style w:type="character" w:customStyle="1" w:styleId="style4108">
    <w:name w:val="Quote Char_7da75981-d8e2-4a9d-9833-ef04724f75ab"/>
    <w:basedOn w:val="style65"/>
    <w:next w:val="style4108"/>
    <w:link w:val="style180"/>
    <w:uiPriority w:val="29"/>
    <w:rPr>
      <w:i/>
      <w:iCs/>
      <w:color w:val="404040"/>
    </w:rPr>
  </w:style>
  <w:style w:type="paragraph" w:styleId="style179">
    <w:name w:val="List Paragraph"/>
    <w:basedOn w:val="style0"/>
    <w:next w:val="style179"/>
    <w:qFormat/>
    <w:uiPriority w:val="34"/>
    <w:pPr>
      <w:spacing w:lineRule="auto" w:line="259"/>
      <w:ind w:left="720"/>
      <w:contextualSpacing/>
    </w:pPr>
    <w:rPr>
      <w:sz w:val="22"/>
      <w:szCs w:val="22"/>
      <w:lang w:bidi="ar-SA"/>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lineRule="auto" w:line="259"/>
      <w:ind w:left="864" w:right="864"/>
      <w:jc w:val="center"/>
    </w:pPr>
    <w:rPr>
      <w:i/>
      <w:iCs/>
      <w:color w:val="2f5496"/>
      <w:sz w:val="22"/>
      <w:szCs w:val="22"/>
      <w:lang w:bidi="ar-SA"/>
    </w:rPr>
  </w:style>
  <w:style w:type="character" w:customStyle="1" w:styleId="style4109">
    <w:name w:val="Intense Quote Char_1d98bc0f-e420-404a-be79-f55716f38bcf"/>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rFonts w:cs="Mangal"/>
    </w:rPr>
  </w:style>
  <w:style w:type="character" w:customStyle="1" w:styleId="style4110">
    <w:name w:val="Header Char_49e4fc19-b738-495f-8ebc-2d4da4ab9402"/>
    <w:basedOn w:val="style65"/>
    <w:next w:val="style4110"/>
    <w:link w:val="style31"/>
    <w:uiPriority w:val="99"/>
    <w:rPr>
      <w:rFonts w:cs="Mangal"/>
      <w:sz w:val="24"/>
      <w:szCs w:val="21"/>
      <w:lang w:bidi="hi-IN"/>
    </w:rPr>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rFonts w:cs="Mangal"/>
    </w:rPr>
  </w:style>
  <w:style w:type="character" w:customStyle="1" w:styleId="style4111">
    <w:name w:val="Footer Char_68e129fe-0b50-49cb-9d0e-45694fc4d9bd"/>
    <w:basedOn w:val="style65"/>
    <w:next w:val="style4111"/>
    <w:link w:val="style32"/>
    <w:uiPriority w:val="99"/>
    <w:rPr>
      <w:rFonts w:cs="Mangal"/>
      <w:sz w:val="24"/>
      <w:szCs w:val="21"/>
      <w:lang w:bidi="hi-IN"/>
    </w:rPr>
  </w:style>
  <w:style w:type="paragraph" w:styleId="style178">
    <w:name w:val="Revision"/>
    <w:next w:val="style178"/>
    <w:uiPriority w:val="99"/>
    <w:pPr>
      <w:spacing w:after="0" w:lineRule="auto" w:line="240"/>
    </w:pPr>
    <w:rPr>
      <w:rFonts w:cs="Mangal"/>
      <w:sz w:val="24"/>
      <w:szCs w:val="21"/>
      <w:lang w:bidi="hi-IN"/>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20" Type="http://schemas.openxmlformats.org/officeDocument/2006/relationships/header" Target="header1.xml"/><Relationship Id="rId22" Type="http://schemas.openxmlformats.org/officeDocument/2006/relationships/styles" Target="styles.xml"/><Relationship Id="rId21" Type="http://schemas.openxmlformats.org/officeDocument/2006/relationships/footer" Target="footer2.xml"/><Relationship Id="rId24" Type="http://schemas.openxmlformats.org/officeDocument/2006/relationships/settings" Target="settings.xml"/><Relationship Id="rId23"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26" Type="http://schemas.openxmlformats.org/officeDocument/2006/relationships/customXml" Target="../customXml/item1.xml"/><Relationship Id="rId25" Type="http://schemas.openxmlformats.org/officeDocument/2006/relationships/theme" Target="theme/theme1.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image" Target="media/image12.jpeg"/><Relationship Id="rId12" Type="http://schemas.openxmlformats.org/officeDocument/2006/relationships/image" Target="media/image11.jpeg"/><Relationship Id="rId15" Type="http://schemas.openxmlformats.org/officeDocument/2006/relationships/image" Target="media/image14.jpeg"/><Relationship Id="rId14" Type="http://schemas.openxmlformats.org/officeDocument/2006/relationships/image" Target="media/image13.jpeg"/><Relationship Id="rId17" Type="http://schemas.openxmlformats.org/officeDocument/2006/relationships/image" Target="media/image16.jpeg"/><Relationship Id="rId16" Type="http://schemas.openxmlformats.org/officeDocument/2006/relationships/image" Target="media/image15.jpeg"/><Relationship Id="rId19" Type="http://schemas.openxmlformats.org/officeDocument/2006/relationships/image" Target="media/image17.jpe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F88A6-E694-44F7-8D2B-837036B0A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2520</TotalTime>
  <Words>9948</Words>
  <Pages>1</Pages>
  <Characters>59510</Characters>
  <Application>WPS Office</Application>
  <DocSecurity>0</DocSecurity>
  <Paragraphs>651</Paragraphs>
  <ScaleCrop>false</ScaleCrop>
  <LinksUpToDate>false</LinksUpToDate>
  <CharactersWithSpaces>69849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2025-12-10T06:58:00Z</dcterms:created>
  <dc:creator>Rohit Sharma</dc:creator>
  <lastModifiedBy>RMX3951</lastModifiedBy>
  <dcterms:modified xsi:type="dcterms:W3CDTF">2025-12-27T06:43:30Z</dcterms:modified>
  <revision>424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e531d8dd93db4ebd8f07994297bacf6c</vt:lpwstr>
  </property>
</Properties>
</file>