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06AF" w14:textId="77777777" w:rsidR="00A31B9B" w:rsidRDefault="00A31B9B">
      <w:pPr>
        <w:pStyle w:val="BodyText"/>
        <w:spacing w:before="0"/>
        <w:ind w:left="0" w:right="0"/>
        <w:jc w:val="left"/>
      </w:pPr>
    </w:p>
    <w:p w14:paraId="3EB5246B" w14:textId="77777777" w:rsidR="00A31B9B" w:rsidRDefault="00A31B9B">
      <w:pPr>
        <w:pStyle w:val="BodyText"/>
        <w:spacing w:before="156"/>
        <w:ind w:left="0" w:right="0"/>
        <w:jc w:val="left"/>
      </w:pPr>
    </w:p>
    <w:p w14:paraId="4D77AB02" w14:textId="77777777" w:rsidR="00371546" w:rsidRDefault="00371546">
      <w:pPr>
        <w:pStyle w:val="BodyText"/>
        <w:spacing w:before="1"/>
        <w:ind w:right="0"/>
        <w:jc w:val="left"/>
      </w:pPr>
    </w:p>
    <w:p w14:paraId="2517ADF6" w14:textId="77777777" w:rsidR="00371546" w:rsidRDefault="00371546">
      <w:pPr>
        <w:pStyle w:val="BodyText"/>
        <w:spacing w:before="1"/>
        <w:ind w:right="0"/>
        <w:jc w:val="left"/>
      </w:pPr>
    </w:p>
    <w:p w14:paraId="060C3E91" w14:textId="77777777" w:rsidR="00371546" w:rsidRDefault="00371546">
      <w:pPr>
        <w:pStyle w:val="BodyText"/>
        <w:spacing w:before="1"/>
        <w:ind w:right="0"/>
        <w:jc w:val="left"/>
      </w:pPr>
    </w:p>
    <w:p w14:paraId="2102EE8C" w14:textId="77777777" w:rsidR="00371546" w:rsidRDefault="00371546">
      <w:pPr>
        <w:pStyle w:val="BodyText"/>
        <w:spacing w:before="1"/>
        <w:ind w:right="0"/>
        <w:jc w:val="left"/>
      </w:pPr>
    </w:p>
    <w:p w14:paraId="1D21496F" w14:textId="77777777" w:rsidR="00371546" w:rsidRDefault="00371546">
      <w:pPr>
        <w:pStyle w:val="BodyText"/>
        <w:spacing w:before="1"/>
        <w:ind w:right="0"/>
        <w:jc w:val="left"/>
      </w:pPr>
    </w:p>
    <w:p w14:paraId="3ADFE078" w14:textId="77777777" w:rsidR="00371546" w:rsidRDefault="00371546">
      <w:pPr>
        <w:pStyle w:val="BodyText"/>
        <w:spacing w:before="1"/>
        <w:ind w:right="0"/>
        <w:jc w:val="left"/>
      </w:pPr>
    </w:p>
    <w:p w14:paraId="2B15B4FF" w14:textId="77777777" w:rsidR="00371546" w:rsidRDefault="00371546">
      <w:pPr>
        <w:pStyle w:val="BodyText"/>
        <w:spacing w:before="1"/>
        <w:ind w:right="0"/>
        <w:jc w:val="left"/>
      </w:pPr>
    </w:p>
    <w:p w14:paraId="36E8FEC5" w14:textId="77777777" w:rsidR="00371546" w:rsidRDefault="00371546">
      <w:pPr>
        <w:pStyle w:val="BodyText"/>
        <w:spacing w:before="1"/>
        <w:ind w:right="0"/>
        <w:jc w:val="left"/>
      </w:pPr>
    </w:p>
    <w:p w14:paraId="613E8B63" w14:textId="77777777" w:rsidR="00371546" w:rsidRDefault="00371546">
      <w:pPr>
        <w:pStyle w:val="BodyText"/>
        <w:spacing w:before="1"/>
        <w:ind w:right="0"/>
        <w:jc w:val="left"/>
      </w:pPr>
    </w:p>
    <w:p w14:paraId="4CB79D74" w14:textId="77777777" w:rsidR="00371546" w:rsidRDefault="00371546">
      <w:pPr>
        <w:pStyle w:val="BodyText"/>
        <w:spacing w:before="1"/>
        <w:ind w:right="0"/>
        <w:jc w:val="left"/>
      </w:pPr>
    </w:p>
    <w:p w14:paraId="62B503D1" w14:textId="77777777" w:rsidR="00371546" w:rsidRDefault="00371546">
      <w:pPr>
        <w:pStyle w:val="BodyText"/>
        <w:spacing w:before="1"/>
        <w:ind w:right="0"/>
        <w:jc w:val="left"/>
      </w:pPr>
    </w:p>
    <w:p w14:paraId="63F3F0C4" w14:textId="77777777" w:rsidR="00371546" w:rsidRDefault="00371546">
      <w:pPr>
        <w:pStyle w:val="BodyText"/>
        <w:spacing w:before="1"/>
        <w:ind w:right="0"/>
        <w:jc w:val="left"/>
      </w:pPr>
    </w:p>
    <w:p w14:paraId="61A0D082" w14:textId="77777777" w:rsidR="00371546" w:rsidRDefault="00371546">
      <w:pPr>
        <w:pStyle w:val="BodyText"/>
        <w:spacing w:before="1"/>
        <w:ind w:right="0"/>
        <w:jc w:val="left"/>
      </w:pPr>
    </w:p>
    <w:p w14:paraId="0F14176B" w14:textId="77777777" w:rsidR="00A31B9B" w:rsidRPr="00371546" w:rsidRDefault="00000000" w:rsidP="00371546">
      <w:pPr>
        <w:pStyle w:val="Title"/>
        <w:jc w:val="center"/>
        <w:rPr>
          <w:sz w:val="48"/>
          <w:szCs w:val="48"/>
        </w:rPr>
      </w:pPr>
      <w:r>
        <w:rPr>
          <w:b w:val="0"/>
        </w:rPr>
        <w:br w:type="column"/>
      </w:r>
      <w:r w:rsidRPr="00371546">
        <w:rPr>
          <w:sz w:val="48"/>
          <w:szCs w:val="48"/>
        </w:rPr>
        <w:t xml:space="preserve">Wootz Steel: Ancient Indian Metallurgy and the Science Behind </w:t>
      </w:r>
      <w:r w:rsidRPr="00371546">
        <w:rPr>
          <w:spacing w:val="-5"/>
          <w:sz w:val="48"/>
          <w:szCs w:val="48"/>
        </w:rPr>
        <w:t>It</w:t>
      </w:r>
    </w:p>
    <w:p w14:paraId="10D31434" w14:textId="77777777" w:rsidR="00A31B9B" w:rsidRDefault="00A31B9B">
      <w:pPr>
        <w:pStyle w:val="Title"/>
        <w:sectPr w:rsidR="00A31B9B">
          <w:footerReference w:type="default" r:id="rId7"/>
          <w:type w:val="continuous"/>
          <w:pgSz w:w="11910" w:h="16840"/>
          <w:pgMar w:top="700" w:right="708" w:bottom="500" w:left="708" w:header="0" w:footer="314" w:gutter="0"/>
          <w:pgNumType w:start="1"/>
          <w:cols w:num="2" w:space="720" w:equalWidth="0">
            <w:col w:w="839" w:space="108"/>
            <w:col w:w="9547"/>
          </w:cols>
        </w:sectPr>
      </w:pPr>
    </w:p>
    <w:p w14:paraId="047A7DA8" w14:textId="3ACA5CDA" w:rsidR="00371546" w:rsidRPr="00371546" w:rsidRDefault="00371546">
      <w:pPr>
        <w:pStyle w:val="BodyText"/>
        <w:spacing w:before="136"/>
        <w:ind w:right="0"/>
        <w:rPr>
          <w:b/>
          <w:bCs/>
          <w:sz w:val="28"/>
          <w:szCs w:val="28"/>
        </w:rPr>
      </w:pPr>
      <w:r w:rsidRPr="00371546">
        <w:rPr>
          <w:b/>
          <w:bCs/>
          <w:sz w:val="28"/>
          <w:szCs w:val="28"/>
        </w:rPr>
        <w:t>Name : Aryan Vijayrao Sune</w:t>
      </w:r>
    </w:p>
    <w:p w14:paraId="6E887EEC" w14:textId="00FA3D4C" w:rsidR="00371546" w:rsidRPr="00371546" w:rsidRDefault="00371546">
      <w:pPr>
        <w:pStyle w:val="BodyText"/>
        <w:spacing w:before="136"/>
        <w:ind w:right="0"/>
        <w:rPr>
          <w:b/>
          <w:bCs/>
          <w:sz w:val="28"/>
          <w:szCs w:val="28"/>
        </w:rPr>
      </w:pPr>
      <w:r w:rsidRPr="00371546">
        <w:rPr>
          <w:b/>
          <w:bCs/>
          <w:sz w:val="28"/>
          <w:szCs w:val="28"/>
        </w:rPr>
        <w:t>PRN : 255109005</w:t>
      </w:r>
    </w:p>
    <w:p w14:paraId="0EBFE685" w14:textId="020544CE" w:rsidR="00371546" w:rsidRPr="00371546" w:rsidRDefault="00371546">
      <w:pPr>
        <w:pStyle w:val="BodyText"/>
        <w:spacing w:before="136"/>
        <w:ind w:right="0"/>
        <w:rPr>
          <w:b/>
          <w:bCs/>
          <w:sz w:val="28"/>
          <w:szCs w:val="28"/>
        </w:rPr>
      </w:pPr>
      <w:r w:rsidRPr="00371546">
        <w:rPr>
          <w:b/>
          <w:bCs/>
          <w:sz w:val="28"/>
          <w:szCs w:val="28"/>
        </w:rPr>
        <w:t>Branch : SY CSE(Un) Btech</w:t>
      </w:r>
    </w:p>
    <w:p w14:paraId="2808F011" w14:textId="6F6CD5B9" w:rsidR="00371546" w:rsidRPr="00371546" w:rsidRDefault="00371546" w:rsidP="00371546">
      <w:pPr>
        <w:pStyle w:val="BodyText"/>
        <w:spacing w:before="136"/>
        <w:ind w:left="0" w:right="0"/>
        <w:rPr>
          <w:b/>
          <w:bCs/>
          <w:sz w:val="28"/>
          <w:szCs w:val="28"/>
        </w:rPr>
      </w:pPr>
      <w:r w:rsidRPr="00371546">
        <w:rPr>
          <w:b/>
          <w:bCs/>
          <w:sz w:val="28"/>
          <w:szCs w:val="28"/>
        </w:rPr>
        <w:t xml:space="preserve"> College : Walchand College of Engineering Sangli</w:t>
      </w:r>
    </w:p>
    <w:p w14:paraId="439F30A6" w14:textId="77777777" w:rsidR="00371546" w:rsidRDefault="00371546" w:rsidP="00371546">
      <w:pPr>
        <w:pStyle w:val="BodyText"/>
        <w:spacing w:before="136"/>
        <w:ind w:left="0" w:right="0"/>
      </w:pPr>
    </w:p>
    <w:p w14:paraId="4D6108D8" w14:textId="77777777" w:rsidR="00371546" w:rsidRPr="00371546" w:rsidRDefault="00371546">
      <w:pPr>
        <w:pStyle w:val="BodyText"/>
        <w:spacing w:before="136"/>
        <w:ind w:right="0"/>
        <w:rPr>
          <w:sz w:val="22"/>
          <w:szCs w:val="22"/>
        </w:rPr>
      </w:pPr>
    </w:p>
    <w:p w14:paraId="74A83758" w14:textId="77777777" w:rsidR="00A31B9B" w:rsidRPr="00371546" w:rsidRDefault="00000000">
      <w:pPr>
        <w:pStyle w:val="BodyText"/>
        <w:spacing w:before="136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Abstract— Wootz steel is a historically important form of crucible steel associated strongly with the Indian subcontinent and later with the patterned blades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popularly called Damascus steel. This paper examines wootz as a materials-technology problem rather than as a purely legendary achievement. It reviews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evidence, archaeological production sites, the crucible process, carbon control, solidification, cementite formation, forging, pattern development,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mechanical properties, analytical methods, trade networks, decline, and the relevance of the technology to modern materials science. Evidence 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archaeometallurgy shows that crucible steel was produced through more than one technological route and that production was geographically widespread.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metallographic,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diffraction,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chemical-analysis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basis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understanding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characteristic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genuine wootz blades. At the same time, several popular claims about exact dates, universal superiority, or a single secret recipe are not supported by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evidence. The paper therefore separates established observations from hypotheses and later interpretations. The central conclusion is that wootz represents 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sophisticated historical materials technology because its successful production required control over raw materials, carbon activity, melting, solidification,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cycling,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even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though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did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describe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these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metallographic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terminology.</w:t>
      </w:r>
    </w:p>
    <w:p w14:paraId="74600FD2" w14:textId="77777777" w:rsidR="00A31B9B" w:rsidRPr="00371546" w:rsidRDefault="00000000">
      <w:pPr>
        <w:pStyle w:val="BodyText"/>
        <w:spacing w:before="114" w:line="417" w:lineRule="auto"/>
        <w:ind w:right="131"/>
        <w:rPr>
          <w:sz w:val="22"/>
          <w:szCs w:val="22"/>
        </w:rPr>
      </w:pPr>
      <w:r w:rsidRPr="00371546">
        <w:rPr>
          <w:sz w:val="22"/>
          <w:szCs w:val="22"/>
        </w:rPr>
        <w:t>Index Terms— Wootz steel, crucible steel, Indian metallurgy, archaeometallurgy, cementite, microstructure, Damascus steel, carbon steel, materials science.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Draft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—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IEEE-style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two-column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manuscript.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Replace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author/PRN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details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before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submission.</w:t>
      </w:r>
    </w:p>
    <w:p w14:paraId="244BD803" w14:textId="77777777" w:rsidR="00A31B9B" w:rsidRPr="00371546" w:rsidRDefault="00000000">
      <w:pPr>
        <w:pStyle w:val="Heading1"/>
        <w:numPr>
          <w:ilvl w:val="0"/>
          <w:numId w:val="2"/>
        </w:numPr>
        <w:tabs>
          <w:tab w:val="left" w:pos="228"/>
        </w:tabs>
        <w:spacing w:before="0" w:line="176" w:lineRule="exact"/>
        <w:ind w:hanging="168"/>
        <w:rPr>
          <w:sz w:val="24"/>
          <w:szCs w:val="24"/>
        </w:rPr>
      </w:pPr>
      <w:r w:rsidRPr="00371546">
        <w:rPr>
          <w:spacing w:val="-2"/>
          <w:sz w:val="24"/>
          <w:szCs w:val="24"/>
        </w:rPr>
        <w:t>INTRODUCTION</w:t>
      </w:r>
    </w:p>
    <w:p w14:paraId="0CAAB426" w14:textId="77777777" w:rsidR="00A31B9B" w:rsidRPr="00371546" w:rsidRDefault="00000000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Wootz steel provides an unusually useful case study for connecting history with engineering science. The material is remembered through historical accounts,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archaeological remains, museum blades, and modern attempts to reproduce its characteristic surface pattern. In popular writing, the subject is sometimes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presented as a lost super-material whose properties were completely mysterious. A more useful academic approach is to ask a narrower question: what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necessary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microstructures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resulted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controls,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characterization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tell us about the historical process?</w:t>
      </w:r>
    </w:p>
    <w:p w14:paraId="0BCDCD1B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Unlike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ordinary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bloomery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iron,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bloom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containing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iron,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slag,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intentionally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by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heating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charge in a closed vessel until the desired composition and physical state were achieved. Wootz belongs to the crucible-steel family. Historical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archaeological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show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crucible-steel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existed,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so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necessarily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universal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term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English rendering associated with South Indian terminology for steel, while related materials were known under other names in Persian, Arabic and Central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Asian contexts.</w:t>
      </w:r>
    </w:p>
    <w:p w14:paraId="71423A3B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interest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lies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interaction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content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strongly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changes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constitution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iron-carbon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alloys.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During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solidification,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minor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alloying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segregate.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Subsequent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cycles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redistribute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 xml:space="preserve">coarsen carbides. In suitable </w:t>
      </w:r>
      <w:r w:rsidRPr="00371546">
        <w:rPr>
          <w:sz w:val="22"/>
          <w:szCs w:val="22"/>
        </w:rPr>
        <w:lastRenderedPageBreak/>
        <w:t>compositions, cementite-rich regions can become aligned into bands that are visible after polishing and etching. The famous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watered pattern is therefore not simply a decorative coating: it is a manifestation of internal microstructure.</w:t>
      </w:r>
    </w:p>
    <w:p w14:paraId="14C0D6D5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This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has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five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main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objectives: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(1)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establish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cautious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archaeological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background;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(2)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thermochemical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principles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steelmaking;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(3)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connect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properties;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(4)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review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analytical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(5)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to identify lessons for contemporary materials science, heritage conservation and engineering education.</w:t>
      </w:r>
    </w:p>
    <w:p w14:paraId="44FE6459" w14:textId="77777777" w:rsidR="00A31B9B" w:rsidRPr="00371546" w:rsidRDefault="00000000">
      <w:pPr>
        <w:pStyle w:val="Heading1"/>
        <w:numPr>
          <w:ilvl w:val="0"/>
          <w:numId w:val="2"/>
        </w:numPr>
        <w:tabs>
          <w:tab w:val="left" w:pos="302"/>
        </w:tabs>
        <w:spacing w:before="76"/>
        <w:ind w:left="302" w:hanging="242"/>
        <w:rPr>
          <w:sz w:val="24"/>
          <w:szCs w:val="24"/>
        </w:rPr>
      </w:pPr>
      <w:r w:rsidRPr="00371546">
        <w:rPr>
          <w:sz w:val="24"/>
          <w:szCs w:val="24"/>
        </w:rPr>
        <w:t xml:space="preserve">RESEARCH METHOD AND </w:t>
      </w:r>
      <w:r w:rsidRPr="00371546">
        <w:rPr>
          <w:spacing w:val="-2"/>
          <w:sz w:val="24"/>
          <w:szCs w:val="24"/>
        </w:rPr>
        <w:t>SCOPE</w:t>
      </w:r>
    </w:p>
    <w:p w14:paraId="6E5C824C" w14:textId="77777777" w:rsidR="00A31B9B" w:rsidRPr="00371546" w:rsidRDefault="00000000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This study is a literature-based review. Sources were selected from peer-reviewed materials-science and archaeometallurgy publications, university-hosted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research,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reviews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open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scholarly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repositories.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Particular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attention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given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blades,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manufacturing process, or use scientific characterization such as metallography, neutron diffraction, neutron imaging, electron backscatter diffraction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 analysis.</w:t>
      </w:r>
    </w:p>
    <w:p w14:paraId="6DFF80E3" w14:textId="77777777" w:rsidR="00A31B9B" w:rsidRPr="00371546" w:rsidRDefault="00000000">
      <w:pPr>
        <w:pStyle w:val="BodyText"/>
        <w:spacing w:before="118" w:line="261" w:lineRule="auto"/>
        <w:ind w:right="58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deliberately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treating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every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statement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found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popular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established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archaeological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incomplete,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text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uses terms such as 'evidence suggests', 'has been proposed', or 'remains debated'. This is important because the chronology of crucible steel in South Asia,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exact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individual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role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particular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alloying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Indian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later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Damascus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blade-making are all topics with continuing scholarly discussion.</w:t>
      </w:r>
    </w:p>
    <w:p w14:paraId="7E00783A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scope is primarily technological. The paper does not attempt to provide a complete political history of the Indian subcontinent, nor does it claim that all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swords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called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Damascus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made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Indian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wootz.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phrase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'Damascus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steel'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used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carefully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literature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distinguishes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crucible-patterned wootz from pattern-welded steels that can have superficially similar appearances.</w:t>
      </w:r>
    </w:p>
    <w:p w14:paraId="73113B55" w14:textId="77777777" w:rsidR="00A31B9B" w:rsidRPr="00371546" w:rsidRDefault="00000000">
      <w:pPr>
        <w:pStyle w:val="Heading1"/>
        <w:numPr>
          <w:ilvl w:val="0"/>
          <w:numId w:val="2"/>
        </w:numPr>
        <w:tabs>
          <w:tab w:val="left" w:pos="376"/>
        </w:tabs>
        <w:spacing w:before="76"/>
        <w:ind w:left="376" w:hanging="316"/>
        <w:rPr>
          <w:sz w:val="24"/>
          <w:szCs w:val="24"/>
        </w:rPr>
      </w:pPr>
      <w:r w:rsidRPr="00371546">
        <w:rPr>
          <w:sz w:val="24"/>
          <w:szCs w:val="24"/>
        </w:rPr>
        <w:t xml:space="preserve">HISTORICAL </w:t>
      </w:r>
      <w:r w:rsidRPr="00371546">
        <w:rPr>
          <w:spacing w:val="-2"/>
          <w:sz w:val="24"/>
          <w:szCs w:val="24"/>
        </w:rPr>
        <w:t>BACKGROUND</w:t>
      </w:r>
    </w:p>
    <w:p w14:paraId="771E2C3A" w14:textId="77777777" w:rsidR="00A31B9B" w:rsidRPr="00371546" w:rsidRDefault="00000000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India has a long history of ferrous metallurgy, including bloomery iron, carburized steel, large forged iron objects and crucible steel. Historical references to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high-quality Indian steel occur in a range of textual traditions, while archaeological research has identified production remains that provide physical evidence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independent of literary descriptions.</w:t>
      </w:r>
    </w:p>
    <w:p w14:paraId="5B93B31E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One important point is that the development of wootz should not be reduced to a single invention at a single date. Archaeometallurgical sites indicate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experimentation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diversity.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site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Junnar,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example,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have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examined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crucible-steel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chronological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context and have emphasized that India was not the only region to develop crucible steel. Such work helps correct the oversimplified idea that crucible steel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existed nowhere else.</w:t>
      </w:r>
    </w:p>
    <w:p w14:paraId="4C4B5E17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South India is particularly important in the history of wootz. Research at Mel-siruvalur in Tamil Nadu identified a production centre associated with wootz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steel. More recent research at Konasamudram in Telangana documented a hoard of 60 crucible-steel ingots, with detailed measurements of 45 ingots.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relatively consistent size and shape of many ingots provide evidence for organized production and standardization rather than purely experimental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manufacture.</w:t>
      </w:r>
    </w:p>
    <w:p w14:paraId="02656A2E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By the medieval and early modern periods, crucible steel moved through regional and international exchange networks. The material was valued in West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Central Asia and became associated with blades exhibiting characteristic patterns. The route from an Indian ingot to a finished blade could involve different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communities: the producer of the steel cake was not necessarily the same person as the smith who forged the final weapon. This distinction is essential when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discussing technological transmission.</w:t>
      </w:r>
    </w:p>
    <w:p w14:paraId="07A727AD" w14:textId="77777777" w:rsidR="00A31B9B" w:rsidRPr="00371546" w:rsidRDefault="00000000">
      <w:pPr>
        <w:pStyle w:val="Heading1"/>
        <w:numPr>
          <w:ilvl w:val="0"/>
          <w:numId w:val="2"/>
        </w:numPr>
        <w:tabs>
          <w:tab w:val="left" w:pos="366"/>
        </w:tabs>
        <w:spacing w:before="75"/>
        <w:ind w:left="366" w:hanging="306"/>
        <w:rPr>
          <w:sz w:val="24"/>
          <w:szCs w:val="24"/>
        </w:rPr>
      </w:pPr>
      <w:r w:rsidRPr="00371546">
        <w:rPr>
          <w:sz w:val="24"/>
          <w:szCs w:val="24"/>
        </w:rPr>
        <w:t xml:space="preserve">WHAT IS WOOTZ </w:t>
      </w:r>
      <w:r w:rsidRPr="00371546">
        <w:rPr>
          <w:spacing w:val="-2"/>
          <w:sz w:val="24"/>
          <w:szCs w:val="24"/>
        </w:rPr>
        <w:t>STEEL?</w:t>
      </w:r>
    </w:p>
    <w:p w14:paraId="32A9DDD6" w14:textId="77777777" w:rsidR="00A31B9B" w:rsidRDefault="00A31B9B">
      <w:pPr>
        <w:pStyle w:val="Heading1"/>
        <w:jc w:val="left"/>
        <w:sectPr w:rsidR="00A31B9B">
          <w:type w:val="continuous"/>
          <w:pgSz w:w="11910" w:h="16840"/>
          <w:pgMar w:top="700" w:right="708" w:bottom="500" w:left="708" w:header="0" w:footer="314" w:gutter="0"/>
          <w:cols w:space="720"/>
        </w:sectPr>
      </w:pPr>
    </w:p>
    <w:p w14:paraId="39B017E0" w14:textId="77777777" w:rsidR="00A31B9B" w:rsidRPr="00371546" w:rsidRDefault="00000000">
      <w:pPr>
        <w:pStyle w:val="BodyText"/>
        <w:spacing w:before="85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lastRenderedPageBreak/>
        <w:t>Wootz is best described as a patterned crucible steel associated historically with South Asia. In materials terms, many analysed examples are high-carbon 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hypereutectoid steels. 'Hypereutectoid' means that the carbon content is above the eutectoid composition of the iron-carbon system, so cementite can occur 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addition to pearlitic or related matrix structures after cooling and transformation.</w:t>
      </w:r>
    </w:p>
    <w:p w14:paraId="3390BF5C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word 'steel' covers a broad range of iron-carbon materials, and wootz should not be treated as a single exact composition. Published studies have reported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 carbon levels and impurity contents in different historical specimens. Verhoeven's review of the older literature discussed uncertainty over whether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 wootz charges solidified near 1.6 wt% carbon or involved higher initial carbon contents followed by decarburization. Modern work likewise shows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production routes could vary.</w:t>
      </w:r>
    </w:p>
    <w:p w14:paraId="5309F973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 key distinction is between the steel ingot and the finished patterned blade. The ingot is the crucible product. The blade results from later forging, 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treatment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surface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finishing.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by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interaction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ingot's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solidification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cycling.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Therefore,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scientifically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inaccurate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assume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every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automatically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had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fully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developed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before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forging.</w:t>
      </w:r>
    </w:p>
    <w:p w14:paraId="40B38020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Another distinction is between wootz and pattern-welded Damascus. Pattern welding joins different steels or iron alloys by repeated forge welding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manipulation. Wootz Damascus patterning is produced within a single crucible-steel material through solidification and subsequent processing. Similar visual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appearance does not imply identical manufacturing mechanisms.</w:t>
      </w:r>
    </w:p>
    <w:p w14:paraId="4147332D" w14:textId="77777777" w:rsidR="00A31B9B" w:rsidRPr="00371546" w:rsidRDefault="00000000">
      <w:pPr>
        <w:pStyle w:val="Heading1"/>
        <w:numPr>
          <w:ilvl w:val="0"/>
          <w:numId w:val="2"/>
        </w:numPr>
        <w:tabs>
          <w:tab w:val="left" w:pos="292"/>
        </w:tabs>
        <w:spacing w:before="76"/>
        <w:ind w:left="292" w:hanging="232"/>
        <w:rPr>
          <w:sz w:val="24"/>
          <w:szCs w:val="24"/>
        </w:rPr>
      </w:pPr>
      <w:r w:rsidRPr="00371546">
        <w:rPr>
          <w:sz w:val="24"/>
          <w:szCs w:val="24"/>
        </w:rPr>
        <w:t xml:space="preserve">RAW MATERIALS AND CHARGE </w:t>
      </w:r>
      <w:r w:rsidRPr="00371546">
        <w:rPr>
          <w:spacing w:val="-2"/>
          <w:sz w:val="24"/>
          <w:szCs w:val="24"/>
        </w:rPr>
        <w:t>DESIGN</w:t>
      </w:r>
    </w:p>
    <w:p w14:paraId="6383203C" w14:textId="77777777" w:rsidR="00A31B9B" w:rsidRPr="00371546" w:rsidRDefault="00000000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 historical crucible process begins with a charge. The charge could contain wrought or bloomery iron and a carbon-bearing material, together with selected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plant matter or other materials that affected the chemical environment. The precise recipes varied by region and period. Because surviving written 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descriptions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are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incomplete,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reconstruction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must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combine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archaeology,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ethnography,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metallurgy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analysis.</w:t>
      </w:r>
    </w:p>
    <w:p w14:paraId="3878844D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iron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feedstock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matters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phosphorus,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sulfur,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silicon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trace-element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content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influence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melting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workability,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formation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properties.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have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shown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very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small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concentrations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carbide-forming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such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vanadium,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chromium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titanium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have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effect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development.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does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mean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smiths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measured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parts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per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million;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rather,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shows why naturally occurring impurities could become technologically important.</w:t>
      </w:r>
    </w:p>
    <w:p w14:paraId="02784409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Carbon addition is the central chemical step. Pure iron melts at a temperature above the operating range of many historical furnaces, so the charge had to reach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sufficiently high temperature while allowing carbon to enter the molten or semi-molten metal. A closed crucible also helped isolate the charge and control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reactions with the surrounding atmosphere.</w:t>
      </w:r>
    </w:p>
    <w:p w14:paraId="5AD6BA60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Charge design can be viewed as an early form of process engineering. The producer had to select materials, estimate quantities, construct a suitable crucible,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 sufficient heat, maintain the process long enough for melting and carburization, and then cool the ingot in a controlled manner. Small deviations could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 a material that was too soft, too brittle, too porous, or difficult to forge.</w:t>
      </w:r>
    </w:p>
    <w:p w14:paraId="7AB8DC0D" w14:textId="77777777" w:rsidR="00A31B9B" w:rsidRPr="00371546" w:rsidRDefault="00000000">
      <w:pPr>
        <w:pStyle w:val="Heading1"/>
        <w:numPr>
          <w:ilvl w:val="0"/>
          <w:numId w:val="2"/>
        </w:numPr>
        <w:tabs>
          <w:tab w:val="left" w:pos="366"/>
        </w:tabs>
        <w:spacing w:before="76"/>
        <w:ind w:left="366" w:hanging="306"/>
        <w:rPr>
          <w:sz w:val="24"/>
          <w:szCs w:val="24"/>
        </w:rPr>
      </w:pPr>
      <w:r w:rsidRPr="00371546">
        <w:rPr>
          <w:sz w:val="24"/>
          <w:szCs w:val="24"/>
        </w:rPr>
        <w:t xml:space="preserve">CRUCIBLE CONSTRUCTION AND FURNACE </w:t>
      </w:r>
      <w:r w:rsidRPr="00371546">
        <w:rPr>
          <w:spacing w:val="-2"/>
          <w:sz w:val="24"/>
          <w:szCs w:val="24"/>
        </w:rPr>
        <w:t>TECHNOLOGY</w:t>
      </w:r>
    </w:p>
    <w:p w14:paraId="20DED423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Crucible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steelmaking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required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vessel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capable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high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containing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charge.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critical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component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technology.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Their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refractory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shock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resistance,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permeability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interaction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charge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influence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 product.</w:t>
      </w:r>
    </w:p>
    <w:p w14:paraId="1F7D0E78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supplied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heat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through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combustion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forced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natural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airflow.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exact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varied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traditions.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successful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had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to deliver enough thermal energy to melt or highly carburize the charge while avoiding excessive oxidation. Modern thermodynamics makes this requirement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easier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express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terms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heat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transfer,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potential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equilibrium,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empirically.</w:t>
      </w:r>
    </w:p>
    <w:p w14:paraId="1BA0DD93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Historical reconstruction should not assume that all crucibles were identical. Archaeological assemblages may contain fragments showing different forms,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fabrics and use histories. Some processes may have relied on repeated use of particular furnace designs, while others could have been adapted to local fuel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ore conditions.</w:t>
      </w:r>
    </w:p>
    <w:p w14:paraId="05610AED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an engineering perspective, the furnace-crucible system can be treated as a coupled thermal and chemical reactor. Heat enters through the furnace walls,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radiation and convection transfer energy to the crucible, and the crucible transfers heat to the charge. Meanwhile carbon and oxygen activities evolve as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charge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heats.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operator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activity,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so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depended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on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accumulated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knowledge.</w:t>
      </w:r>
    </w:p>
    <w:p w14:paraId="76ECD440" w14:textId="77777777" w:rsidR="00A31B9B" w:rsidRPr="00371546" w:rsidRDefault="00000000">
      <w:pPr>
        <w:pStyle w:val="Heading1"/>
        <w:numPr>
          <w:ilvl w:val="0"/>
          <w:numId w:val="2"/>
        </w:numPr>
        <w:tabs>
          <w:tab w:val="left" w:pos="440"/>
        </w:tabs>
        <w:spacing w:before="76"/>
        <w:ind w:left="440" w:hanging="380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THERMOCHEMISTRY OF </w:t>
      </w:r>
      <w:r w:rsidRPr="00371546">
        <w:rPr>
          <w:spacing w:val="-2"/>
          <w:sz w:val="24"/>
          <w:szCs w:val="24"/>
        </w:rPr>
        <w:t>CARBURIZATION</w:t>
      </w:r>
    </w:p>
    <w:p w14:paraId="76979741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Carburization is the addition or absorption of carbon into iron. Carbon changes the crystal structure, transformation temperatures and mechanical response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iron. At sufficiently high temperatures, iron can dissolve significant amounts of carbon in austenite. If the overall composition and cooling path permit,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 and other carbon-rich constituents can form during transformation.</w:t>
      </w:r>
    </w:p>
    <w:p w14:paraId="30928A22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simplified iron-carbon phase diagram is useful for interpreting wootz. It identifies ferrite, austenite, cementite, pearlite and liquid regions and shows how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content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changes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sequence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transformations.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does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correspond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perfectly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binary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diagram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real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contain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manganese,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silicon,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phosphorus,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sulfur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trace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alloying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Nevertheless,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binary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essential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conceptual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framework.</w:t>
      </w:r>
    </w:p>
    <w:p w14:paraId="00C9F506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high-carbon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charge,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target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'more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better'.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Excess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increase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amount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reduce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toughness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make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 difficult. Carbon loss by oxidation or decarburization can move the composition in the opposite direction. The successful process therefore requires 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 composition window and a controlled thermal history.</w:t>
      </w:r>
    </w:p>
    <w:p w14:paraId="5EC9A345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Modern experimental reconstructions demonstrate that small differences in composition and trace elements can strongly influence the final pattern. This is 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central lesson of archaeometallurgy: a historical material may be reproducible only when several variables are controlled simultaneously rather than when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famous ingredient is copied.</w:t>
      </w:r>
    </w:p>
    <w:p w14:paraId="788981D4" w14:textId="77777777" w:rsidR="00A31B9B" w:rsidRPr="00371546" w:rsidRDefault="00000000">
      <w:pPr>
        <w:pStyle w:val="Heading1"/>
        <w:numPr>
          <w:ilvl w:val="0"/>
          <w:numId w:val="2"/>
        </w:numPr>
        <w:tabs>
          <w:tab w:val="left" w:pos="514"/>
        </w:tabs>
        <w:spacing w:before="76"/>
        <w:ind w:left="514" w:hanging="454"/>
        <w:rPr>
          <w:sz w:val="24"/>
          <w:szCs w:val="24"/>
        </w:rPr>
      </w:pPr>
      <w:r w:rsidRPr="00371546">
        <w:rPr>
          <w:sz w:val="24"/>
          <w:szCs w:val="24"/>
        </w:rPr>
        <w:t xml:space="preserve">MELTING, SOLIDIFICATION AND INGOT </w:t>
      </w:r>
      <w:r w:rsidRPr="00371546">
        <w:rPr>
          <w:spacing w:val="-2"/>
          <w:sz w:val="24"/>
          <w:szCs w:val="24"/>
        </w:rPr>
        <w:t>FORMATION</w:t>
      </w:r>
    </w:p>
    <w:p w14:paraId="4E469FAB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Once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charge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becomes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sufficiently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hot,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form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liquid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highly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fluid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metallic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major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iron-rich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are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melt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compared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copper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bronze.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pay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close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attention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required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 the evidence for complete melting.</w:t>
      </w:r>
    </w:p>
    <w:p w14:paraId="0668547E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During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solidification,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first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crystals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do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necessarily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have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liquid.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dendrites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interdendritic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regions.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microsegregation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later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particles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preferentially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develop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particular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regions during thermal cycling.</w:t>
      </w:r>
    </w:p>
    <w:p w14:paraId="5D3D111A" w14:textId="77777777" w:rsidR="00B67961" w:rsidRPr="00371546" w:rsidRDefault="00000000" w:rsidP="00B67961">
      <w:pPr>
        <w:pStyle w:val="BodyText"/>
        <w:spacing w:before="85" w:line="261" w:lineRule="auto"/>
        <w:ind w:left="0"/>
        <w:rPr>
          <w:sz w:val="22"/>
          <w:szCs w:val="22"/>
        </w:rPr>
      </w:pPr>
      <w:r w:rsidRPr="00371546">
        <w:rPr>
          <w:sz w:val="22"/>
          <w:szCs w:val="22"/>
        </w:rPr>
        <w:t>Cooling rate is another crucial variable. Rapid cooling tends to produce finer structures, while slow cooling allows larger crystals and segregation features to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develop.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repeatedly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emphasizes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slow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pathway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coarse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7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The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shape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and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mass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of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the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ingot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also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matter.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Recent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research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on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Konasamudram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ingots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found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considerable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uniformity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in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a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newly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identified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group,</w:t>
      </w:r>
      <w:r w:rsidR="00B67961" w:rsidRPr="00371546">
        <w:rPr>
          <w:spacing w:val="1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suggesting</w:t>
      </w:r>
      <w:r w:rsidR="00B67961" w:rsidRPr="00371546">
        <w:rPr>
          <w:spacing w:val="4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a production event with standardized physical characteristics. Standardization is significant because it indicates that the process was repeatable enough to</w:t>
      </w:r>
      <w:r w:rsidR="00B67961" w:rsidRPr="00371546">
        <w:rPr>
          <w:spacing w:val="8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support production and trade.</w:t>
      </w:r>
    </w:p>
    <w:p w14:paraId="0AC5FC66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366"/>
        </w:tabs>
        <w:spacing w:before="76"/>
        <w:rPr>
          <w:sz w:val="24"/>
          <w:szCs w:val="24"/>
        </w:rPr>
      </w:pPr>
      <w:r w:rsidRPr="00371546">
        <w:rPr>
          <w:sz w:val="24"/>
          <w:szCs w:val="24"/>
        </w:rPr>
        <w:t xml:space="preserve">MICROSTRUCTURE OF </w:t>
      </w:r>
      <w:r w:rsidRPr="00371546">
        <w:rPr>
          <w:spacing w:val="-2"/>
          <w:sz w:val="24"/>
          <w:szCs w:val="24"/>
        </w:rPr>
        <w:t>WOOTZ</w:t>
      </w:r>
    </w:p>
    <w:p w14:paraId="68708262" w14:textId="77777777" w:rsidR="00B67961" w:rsidRPr="00371546" w:rsidRDefault="00B67961" w:rsidP="00B67961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Microstructure is the bridge between manufacturing and properties. A polished and etched cross-section of a wootz blade can reveal ferritic or pearlitic matrix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regions together with carbide particles or bands. In high-carbon wootz, cementite (Fe3C) is especially important. Its morphology, distribution, size and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alignment depend on both solidification and subsequent forging.</w:t>
      </w:r>
    </w:p>
    <w:p w14:paraId="3F46E5AF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Electron backscatter diffraction studies of ancient wootz have identified bulky carbides, pro-eutectoid carbide near prior-austenite grain boundaries, and fine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spheroidized carbides. The orientation relationships of these carbides provide clues about their formation history. Coarse cementite bands can originate 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particles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during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original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ingot,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later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cycles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transform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redistribute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finer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particles.</w:t>
      </w:r>
    </w:p>
    <w:p w14:paraId="1DE63CA0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fingerprint.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contains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information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cooling,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temperature,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deformation,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reheating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impurity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Two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similar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average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percentages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their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microsegregation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trace-element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content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differ.</w:t>
      </w:r>
    </w:p>
    <w:p w14:paraId="24B075A2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term 'watered silk' used historically for the appearance of some blades describes a visual manifestation of this microstructure. Surface etching changes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reflectivity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regions,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making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carbide-rich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bands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visible.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merely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painted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inlaid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onto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steel.</w:t>
      </w:r>
    </w:p>
    <w:p w14:paraId="209D8179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292"/>
        </w:tabs>
        <w:spacing w:before="77"/>
        <w:ind w:left="292" w:hanging="232"/>
        <w:rPr>
          <w:sz w:val="24"/>
          <w:szCs w:val="24"/>
        </w:rPr>
      </w:pPr>
      <w:r w:rsidRPr="00371546">
        <w:rPr>
          <w:sz w:val="24"/>
          <w:szCs w:val="24"/>
        </w:rPr>
        <w:t xml:space="preserve">FORGING AND THERMAL </w:t>
      </w:r>
      <w:r w:rsidRPr="00371546">
        <w:rPr>
          <w:spacing w:val="-2"/>
          <w:sz w:val="24"/>
          <w:szCs w:val="24"/>
        </w:rPr>
        <w:t>CYCLING</w:t>
      </w:r>
    </w:p>
    <w:p w14:paraId="557CCC95" w14:textId="77777777" w:rsidR="00B67961" w:rsidRPr="00371546" w:rsidRDefault="00B67961" w:rsidP="00B67961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Forging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transforms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into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modifies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microstructure.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blade,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smith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must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balance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deformation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high-carbon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material's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limited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hot-workability.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Excessive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lastRenderedPageBreak/>
        <w:t>can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dissolve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alter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structure;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inappropriate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deformation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 cause cracking.</w:t>
      </w:r>
    </w:p>
    <w:p w14:paraId="2FC150DD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Modern reconstruction experiments showed that genuine-looking patterns could be produced by forging small crucible-solidified ingots with compositions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resembling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difficulties,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including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shortness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graphitization.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 that the historical process depended on a narrow and carefully managed forging window.</w:t>
      </w:r>
    </w:p>
    <w:p w14:paraId="2647F4DF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Thermal cycling is particularly important. Repeated heating and cooling can cause cementite particles to coarsen selectively, while deformation stretches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aligns microstructural features. Small concentrations of carbide-forming elements can stabilize or modify these particles. The final surface pattern therefore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emerges from a sequence of events rather than a single operation.</w:t>
      </w:r>
    </w:p>
    <w:p w14:paraId="3189C689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smith's skill should consequently be understood as process control. The relevant variables include billet temperature, time at temperature, amount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deformation,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rate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heats,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surface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preparation.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terms,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these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form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schedule.</w:t>
      </w:r>
    </w:p>
    <w:p w14:paraId="0D92401A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366"/>
        </w:tabs>
        <w:spacing w:before="77"/>
        <w:ind w:left="366" w:hanging="306"/>
        <w:rPr>
          <w:sz w:val="24"/>
          <w:szCs w:val="24"/>
        </w:rPr>
      </w:pPr>
      <w:r w:rsidRPr="00371546">
        <w:rPr>
          <w:sz w:val="24"/>
          <w:szCs w:val="24"/>
        </w:rPr>
        <w:t xml:space="preserve">ORIGIN OF THE DAMASCUS </w:t>
      </w:r>
      <w:r w:rsidRPr="00371546">
        <w:rPr>
          <w:spacing w:val="-2"/>
          <w:sz w:val="24"/>
          <w:szCs w:val="24"/>
        </w:rPr>
        <w:t>PATTERN</w:t>
      </w:r>
    </w:p>
    <w:p w14:paraId="3EB1E01D" w14:textId="77777777" w:rsidR="00B67961" w:rsidRPr="00371546" w:rsidRDefault="00B67961" w:rsidP="00B67961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word Damascus can create historical confusion. Damascus was an important center associated with blades, but the scientific literature generally uses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'Damascus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steel'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several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things.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Genuine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wootz-patterned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later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pattern-welded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show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attractive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surface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patterns,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their manufacturing mechanisms differ.</w:t>
      </w:r>
    </w:p>
    <w:p w14:paraId="48EF9AFE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Studies of wootz Damascus blades show that the visible pattern is associated with bands of cementite particles. Verhoeven, Pendray and collaborators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reproduced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similar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patterns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by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small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crucible-steel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ingots.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Their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connected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formation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selective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coarsening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alignment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carbides during forging and thermal cycling.</w:t>
      </w:r>
    </w:p>
    <w:p w14:paraId="2B19CFAD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Trace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very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small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quantities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carbide-forming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promote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development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bands.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reconstructions,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vanadium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extremely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low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concentrations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particularly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significant.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finding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illustrates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how trace chemistry can control a macroscopic feature.</w:t>
      </w:r>
    </w:p>
    <w:p w14:paraId="1840EBAE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However, a single trace element should not be presented as a universal 'secret of Damascus steel'. Historical ingots came from different ores and production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centres.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depends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on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solidification,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cycling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deformation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together.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multivariable.</w:t>
      </w:r>
    </w:p>
    <w:p w14:paraId="4BB0D69E" w14:textId="77777777" w:rsidR="00B67961" w:rsidRPr="00371546" w:rsidRDefault="00000000" w:rsidP="00B67961">
      <w:pPr>
        <w:pStyle w:val="Heading1"/>
        <w:numPr>
          <w:ilvl w:val="0"/>
          <w:numId w:val="3"/>
        </w:numPr>
        <w:tabs>
          <w:tab w:val="left" w:pos="440"/>
        </w:tabs>
        <w:spacing w:before="77"/>
        <w:ind w:left="440" w:hanging="380"/>
        <w:rPr>
          <w:sz w:val="24"/>
          <w:szCs w:val="24"/>
        </w:rPr>
      </w:pPr>
      <w:r w:rsidRPr="00371546">
        <w:rPr>
          <w:sz w:val="22"/>
          <w:szCs w:val="22"/>
        </w:rPr>
        <w:t>structures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associated</w:t>
      </w:r>
      <w:r w:rsidRPr="00371546">
        <w:rPr>
          <w:spacing w:val="17"/>
          <w:sz w:val="22"/>
          <w:szCs w:val="22"/>
        </w:rPr>
        <w:t xml:space="preserve"> </w:t>
      </w:r>
      <w:r w:rsidR="00B67961" w:rsidRPr="00371546">
        <w:rPr>
          <w:sz w:val="24"/>
          <w:szCs w:val="24"/>
        </w:rPr>
        <w:t xml:space="preserve">MECHANICAL </w:t>
      </w:r>
      <w:r w:rsidR="00B67961" w:rsidRPr="00371546">
        <w:rPr>
          <w:spacing w:val="-2"/>
          <w:sz w:val="24"/>
          <w:szCs w:val="24"/>
        </w:rPr>
        <w:t>PROPERTIES</w:t>
      </w:r>
    </w:p>
    <w:p w14:paraId="5A265AC7" w14:textId="77777777" w:rsidR="00B67961" w:rsidRPr="00371546" w:rsidRDefault="00B67961" w:rsidP="00B67961">
      <w:pPr>
        <w:pStyle w:val="BodyText"/>
        <w:spacing w:before="124" w:line="261" w:lineRule="auto"/>
        <w:ind w:right="58"/>
        <w:rPr>
          <w:sz w:val="22"/>
          <w:szCs w:val="22"/>
        </w:rPr>
      </w:pPr>
      <w:r w:rsidRPr="00371546">
        <w:rPr>
          <w:sz w:val="22"/>
          <w:szCs w:val="22"/>
        </w:rPr>
        <w:t>Mechanical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properties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must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discussed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caution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specimens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vary.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High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high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hardness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wear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resistance,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excessive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phosphorus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reduce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toughness.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distribution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their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quantity.</w:t>
      </w:r>
    </w:p>
    <w:p w14:paraId="0C7571B1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Experimental studies have investigated cutting quality and impact toughness using reconstructed materials. The presence of carbide-rich bands can improve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certain edge-retention characteristics, but it does not automatically guarantee superior performance in every test. Some experiments have found that more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uniform carbide distributions can provide better toughness than strongly banded structures.</w:t>
      </w:r>
    </w:p>
    <w:p w14:paraId="10974E46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Hardness is influenced by carbon content, matrix phase, heat treatment and carbide morphology. Toughness depends on crack initiation and propagation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 inclusion content, grain size, residual stresses and the continuity of brittle phases. Thus the statement 'wootz was both extremely hard and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extremely tough' is too broad unless the composition and processing of a particular specimen are specified.</w:t>
      </w:r>
    </w:p>
    <w:p w14:paraId="17A28509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perspective,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lies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less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single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value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more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combination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properties.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deliberately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linked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functional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such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blade.</w:t>
      </w:r>
    </w:p>
    <w:p w14:paraId="50D6672F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514"/>
        </w:tabs>
        <w:spacing w:before="77"/>
        <w:ind w:left="514" w:hanging="454"/>
        <w:rPr>
          <w:sz w:val="24"/>
          <w:szCs w:val="24"/>
        </w:rPr>
      </w:pPr>
      <w:r w:rsidRPr="00371546">
        <w:rPr>
          <w:sz w:val="24"/>
          <w:szCs w:val="24"/>
        </w:rPr>
        <w:t xml:space="preserve">ANALYTICAL METHODS USED </w:t>
      </w:r>
      <w:r w:rsidRPr="00371546">
        <w:rPr>
          <w:spacing w:val="-2"/>
          <w:sz w:val="24"/>
          <w:szCs w:val="24"/>
        </w:rPr>
        <w:t>TODAY</w:t>
      </w:r>
    </w:p>
    <w:p w14:paraId="4C4169C3" w14:textId="77777777" w:rsidR="00B67961" w:rsidRPr="00371546" w:rsidRDefault="00B67961" w:rsidP="00B67961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Modern science provides tools that historical metallurgists did not possess. Metallography uses sectioning, polishing and etching to reveal phases. Optical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first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view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matrix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network.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Scanning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electron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gives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higher-resolution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coupled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with energy-dispersive spectroscopy for elemental analysis.</w:t>
      </w:r>
    </w:p>
    <w:p w14:paraId="04834911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Electron backscatter diffraction (EBSD) provides crystallographic orientation information. Studies of ancient wootz blades have used EBSD to examine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texture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coarse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fine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carbides.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Such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lastRenderedPageBreak/>
        <w:t>information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help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deformation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histories.</w:t>
      </w:r>
    </w:p>
    <w:p w14:paraId="3B96C1E1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Neutron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diffraction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neutron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imaging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are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particularly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valuable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cultural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heritage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neutrons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penetrate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substantial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thicknesses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 on Indian swords has demonstrated that neutron methods can identify the spatial distribution of components and characterize ferrite and cementite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microstructures non-destructively or with minimal sampling.</w:t>
      </w:r>
    </w:p>
    <w:p w14:paraId="2198B121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Chemical analysis can include optical emission spectroscopy, X-ray fluorescence, mass spectrometry or other methods depending on the research question.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especially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always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easy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surface-sensitive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methods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corrosion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decarburization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alter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near-surface composition.</w:t>
      </w:r>
    </w:p>
    <w:p w14:paraId="669640CB" w14:textId="56B2CD4D" w:rsidR="00B67961" w:rsidRPr="00371546" w:rsidRDefault="00000000" w:rsidP="00B67961">
      <w:pPr>
        <w:pStyle w:val="BodyText"/>
        <w:spacing w:before="85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with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classic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="00B67961">
        <w:rPr>
          <w:sz w:val="22"/>
          <w:szCs w:val="22"/>
        </w:rPr>
        <w:t>.</w:t>
      </w:r>
      <w:r w:rsidR="00B67961" w:rsidRPr="00B67961">
        <w:rPr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Archaeological context is as important as laboratory measurement. A composition alone cannot prove that an object is wootz. Researchers combine</w:t>
      </w:r>
      <w:r w:rsidR="00B67961" w:rsidRPr="00371546">
        <w:rPr>
          <w:spacing w:val="40"/>
          <w:sz w:val="22"/>
          <w:szCs w:val="22"/>
        </w:rPr>
        <w:t xml:space="preserve"> </w:t>
      </w:r>
      <w:r w:rsidR="00B67961" w:rsidRPr="00371546">
        <w:rPr>
          <w:sz w:val="22"/>
          <w:szCs w:val="22"/>
        </w:rPr>
        <w:t>microstructure, chemical signatures, manufacturing marks, archaeological provenance and historical comparisons.</w:t>
      </w:r>
    </w:p>
    <w:p w14:paraId="2D4096D2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503"/>
        </w:tabs>
        <w:spacing w:before="76"/>
        <w:ind w:left="503" w:hanging="443"/>
        <w:rPr>
          <w:sz w:val="24"/>
          <w:szCs w:val="24"/>
        </w:rPr>
      </w:pPr>
      <w:r w:rsidRPr="00371546">
        <w:rPr>
          <w:sz w:val="24"/>
          <w:szCs w:val="24"/>
        </w:rPr>
        <w:t xml:space="preserve">ARCHAEOMETALLURGICAL CASE </w:t>
      </w:r>
      <w:r w:rsidRPr="00371546">
        <w:rPr>
          <w:spacing w:val="-2"/>
          <w:sz w:val="24"/>
          <w:szCs w:val="24"/>
        </w:rPr>
        <w:t>STUDIES</w:t>
      </w:r>
    </w:p>
    <w:p w14:paraId="21E6BF6C" w14:textId="77777777" w:rsidR="00B67961" w:rsidRPr="00371546" w:rsidRDefault="00B67961" w:rsidP="00B67961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Mel-siruvalur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Tamil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Nadu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significant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archaeological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investigation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identified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centre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associated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steel.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broadened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geographical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picture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South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India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idea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restricted to one famous locality.</w:t>
      </w:r>
    </w:p>
    <w:p w14:paraId="2C4A5080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Konasamudram in Telangana provides a different type of evidence: a hoard of crucible-steel ingots. The discovery of 60 ingots, with detailed study of 45,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permits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standardization,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consistency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trade.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relatively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uniform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group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suggests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coordinated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 experimentation.</w:t>
      </w:r>
    </w:p>
    <w:p w14:paraId="39FF162B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Junnar offers another perspective because researchers examined iron objects and crucible-steel evidence in chronological context. The study emphasized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had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broader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should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interpreted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within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wider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development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iron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technologies.</w:t>
      </w:r>
    </w:p>
    <w:p w14:paraId="0A023708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Ancient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swords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at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end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chain.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Neutron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diffraction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imaging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have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distinguished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types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identified wootz microstructural characteristics in selected blades. This allows researchers to connect archaeological artefacts with technological processes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without relying solely on written descriptions.</w:t>
      </w:r>
    </w:p>
    <w:p w14:paraId="1205E55B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429"/>
        </w:tabs>
        <w:spacing w:before="76"/>
        <w:ind w:left="429" w:hanging="369"/>
        <w:rPr>
          <w:sz w:val="24"/>
          <w:szCs w:val="24"/>
        </w:rPr>
      </w:pPr>
      <w:r w:rsidRPr="00371546">
        <w:rPr>
          <w:sz w:val="24"/>
          <w:szCs w:val="24"/>
        </w:rPr>
        <w:t xml:space="preserve">TRADE, TECHNOLOGY TRANSFER AND THE DAMASCUS </w:t>
      </w:r>
      <w:r w:rsidRPr="00371546">
        <w:rPr>
          <w:spacing w:val="-2"/>
          <w:sz w:val="24"/>
          <w:szCs w:val="24"/>
        </w:rPr>
        <w:t>CONNECTION</w:t>
      </w:r>
    </w:p>
    <w:p w14:paraId="073C976C" w14:textId="77777777" w:rsidR="00B67961" w:rsidRPr="00371546" w:rsidRDefault="00B67961" w:rsidP="00B67961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international reputation of Indian steel developed through trade. Ingots could travel farther than finished weapons because they were compact, high-value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forged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by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specialist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smiths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other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regions.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distributed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steelmaker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bladesmith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 geographically separated.</w:t>
      </w:r>
    </w:p>
    <w:p w14:paraId="3A89C906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Historical accounts from Europe, the Middle East and Asia contributed to the reputation of Indian steel, but literary descriptions are not identical to laboratory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evidence. A text may describe a prized steel without providing enough information to identify its exact production route. Archaeometallurgy therefore treats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written records as one evidence stream among several.</w:t>
      </w:r>
    </w:p>
    <w:p w14:paraId="52F1CD43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connection to Damascus is technologically plausible and well supported for some historical blades, but it should not be generalized to every blade called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Damascus. Some blades were made from wootz, while others used pattern-welding. The distinction matters because the two methods create patterns by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fundamentally different routes.</w:t>
      </w:r>
    </w:p>
    <w:p w14:paraId="215C5444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Technology transfer can also be understood as knowledge transfer. A traded ingot carried chemical and microstructural characteristics, but the final blade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required local forging knowledge. The history of wootz is therefore an example of distributed innovation: different communities contributed to the material's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production, transformation and reputation.</w:t>
      </w:r>
    </w:p>
    <w:p w14:paraId="6E196EC5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503"/>
        </w:tabs>
        <w:spacing w:before="76"/>
        <w:ind w:left="503" w:hanging="443"/>
        <w:rPr>
          <w:sz w:val="24"/>
          <w:szCs w:val="24"/>
        </w:rPr>
      </w:pPr>
      <w:r w:rsidRPr="00371546">
        <w:rPr>
          <w:sz w:val="24"/>
          <w:szCs w:val="24"/>
        </w:rPr>
        <w:t xml:space="preserve">DECLINE OF THE WOOTZ </w:t>
      </w:r>
      <w:r w:rsidRPr="00371546">
        <w:rPr>
          <w:spacing w:val="-2"/>
          <w:sz w:val="24"/>
          <w:szCs w:val="24"/>
        </w:rPr>
        <w:t>TRADITION</w:t>
      </w:r>
    </w:p>
    <w:p w14:paraId="60BB7300" w14:textId="77777777" w:rsidR="00B67961" w:rsidRPr="00371546" w:rsidRDefault="00B67961" w:rsidP="00B67961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decline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gradual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had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causes.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Industrial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steelmaking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introduced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consistent,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scalable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economically competitive methods. Changes in weapon technology and demand reduced the market for specialized blades. Colonial economic changes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disruption of traditional production networks also affected craft communities.</w:t>
      </w:r>
    </w:p>
    <w:p w14:paraId="1237B586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disappearance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does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necessarily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lacked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understanding.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economically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vulnerable when the surrounding market changes. If the cost of fuel, labour and specialist time rises while mass-produced steel becomes cheaper, a technically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sophisticated process may become commercially unsustainable.</w:t>
      </w:r>
    </w:p>
    <w:p w14:paraId="7E3B8614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lastRenderedPageBreak/>
        <w:t>The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loss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knowledge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illustrates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fragility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tacit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knowledge.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written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enough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skill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depends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judging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by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appearance,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choosing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suitable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feedstock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adjusting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 to another.</w:t>
      </w:r>
    </w:p>
    <w:p w14:paraId="4C93BA81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Modern replication efforts have recovered part of the technological knowledge, but they should be understood as reconstructions, not exact time machines. 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successful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plausibility;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does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smiths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used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exactly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5A66CFD6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577"/>
        </w:tabs>
        <w:spacing w:before="77"/>
        <w:ind w:left="577" w:hanging="517"/>
        <w:rPr>
          <w:sz w:val="24"/>
          <w:szCs w:val="24"/>
        </w:rPr>
      </w:pPr>
      <w:r w:rsidRPr="00371546">
        <w:rPr>
          <w:sz w:val="24"/>
          <w:szCs w:val="24"/>
        </w:rPr>
        <w:t xml:space="preserve">COMPARISON WITH MODERN </w:t>
      </w:r>
      <w:r w:rsidRPr="00371546">
        <w:rPr>
          <w:spacing w:val="-2"/>
          <w:sz w:val="24"/>
          <w:szCs w:val="24"/>
        </w:rPr>
        <w:t>STEELMAKING</w:t>
      </w:r>
    </w:p>
    <w:p w14:paraId="354030F1" w14:textId="77777777" w:rsidR="00B67961" w:rsidRPr="00371546" w:rsidRDefault="00B67961" w:rsidP="00B67961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Modern steelmaking differs fundamentally in scale, instrumentation and process control. Industrial furnaces can measure temperature continuously, analyze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chemistry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rapidly,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atmosphere,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remove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impurities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volumes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tightly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specified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composition.</w:t>
      </w:r>
    </w:p>
    <w:p w14:paraId="7AA24C1D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Ancient crucible steelmaking operated at a much smaller scale but still solved difficult materials problems. The historical producer had to achieve high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melt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ferrous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charge,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introduce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suitable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absence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instruments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does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imply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absence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control;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means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empirical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embodied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practice.</w:t>
      </w:r>
    </w:p>
    <w:p w14:paraId="3F4EE813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Modern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alloy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often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diagrams,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finite-element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simulation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statistical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illustrates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general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principle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earlier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form: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properties.</w:t>
      </w:r>
    </w:p>
    <w:p w14:paraId="5129FE56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comparison should not be romanticized. Modern steels can exceed historical steels in cleanliness, consistency, strength, fatigue resistance and many other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metrics.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value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universally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steel;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sophisticated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 system at an early stage of metallurgical history.</w:t>
      </w:r>
    </w:p>
    <w:p w14:paraId="530F167D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651"/>
        </w:tabs>
        <w:spacing w:before="77"/>
        <w:ind w:left="651" w:hanging="591"/>
        <w:rPr>
          <w:sz w:val="24"/>
          <w:szCs w:val="24"/>
        </w:rPr>
      </w:pPr>
      <w:r w:rsidRPr="00371546">
        <w:rPr>
          <w:sz w:val="24"/>
          <w:szCs w:val="24"/>
        </w:rPr>
        <w:t xml:space="preserve">MATERIALS-SCIENCE </w:t>
      </w:r>
      <w:r w:rsidRPr="00371546">
        <w:rPr>
          <w:spacing w:val="-2"/>
          <w:sz w:val="24"/>
          <w:szCs w:val="24"/>
        </w:rPr>
        <w:t>INTERPRETATION</w:t>
      </w:r>
    </w:p>
    <w:p w14:paraId="04DE8CCF" w14:textId="77777777" w:rsidR="00B67961" w:rsidRPr="00371546" w:rsidRDefault="00B67961" w:rsidP="00B67961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Wootz can be interpreted through the processing-structure-property framework used throughout materials science. Processing includes melting, carburization,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solidification,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reheating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includes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fractions,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crystallographic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texture.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Properties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include hardness, toughness, wear behaviour, cutting performance and corrosion response.</w:t>
      </w:r>
    </w:p>
    <w:p w14:paraId="68CC9B0B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framework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explains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terminology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misleading.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may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describe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desirable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colour,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sound,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fracture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appearance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whereas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scientist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describes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concentration,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transformation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temperature,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size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volume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fraction.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These are different languages describing overlapping physical realities.</w:t>
      </w:r>
    </w:p>
    <w:p w14:paraId="0C64D788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One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important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lesson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sensitivity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trace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elements.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routinely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adds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parts-per-million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parts-per-thousand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quantities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alloying elements to modify hardenability, grain growth, precipitation and corrosion. Wootz research demonstrates that naturally occurring trace elements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 also influence a material's microstructure even when the historical producer did not intentionally add them.</w:t>
      </w:r>
    </w:p>
    <w:p w14:paraId="13AD2A6A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Another lesson is the importance of thermal history. Two steels with identical nominal composition can have different properties because their cooling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reheating histories differ. The famous wootz pattern is a visible demonstration of this principle.</w:t>
      </w:r>
    </w:p>
    <w:p w14:paraId="5E95E9B0" w14:textId="7540EC36" w:rsidR="00A31B9B" w:rsidRPr="00B67961" w:rsidRDefault="00A31B9B" w:rsidP="00B67961">
      <w:pPr>
        <w:pStyle w:val="BodyText"/>
        <w:spacing w:before="118" w:line="261" w:lineRule="auto"/>
        <w:rPr>
          <w:sz w:val="22"/>
          <w:szCs w:val="22"/>
        </w:rPr>
        <w:sectPr w:rsidR="00A31B9B" w:rsidRPr="00B67961">
          <w:pgSz w:w="11910" w:h="16840"/>
          <w:pgMar w:top="680" w:right="708" w:bottom="500" w:left="708" w:header="0" w:footer="314" w:gutter="0"/>
          <w:cols w:space="720"/>
        </w:sectPr>
      </w:pPr>
    </w:p>
    <w:p w14:paraId="325AFFAF" w14:textId="77777777" w:rsidR="00A31B9B" w:rsidRPr="00371546" w:rsidRDefault="00000000" w:rsidP="00B67961">
      <w:pPr>
        <w:pStyle w:val="Heading1"/>
        <w:numPr>
          <w:ilvl w:val="0"/>
          <w:numId w:val="3"/>
        </w:numPr>
        <w:tabs>
          <w:tab w:val="left" w:pos="503"/>
        </w:tabs>
        <w:ind w:left="503" w:hanging="443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SUSTAINABILITY AND TRADITIONAL MATERIALS </w:t>
      </w:r>
      <w:r w:rsidRPr="00371546">
        <w:rPr>
          <w:spacing w:val="-2"/>
          <w:sz w:val="24"/>
          <w:szCs w:val="24"/>
        </w:rPr>
        <w:t>TECHNOLOGY</w:t>
      </w:r>
    </w:p>
    <w:p w14:paraId="680FB9C8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Traditional metallurgy used local materials and small-scale furnaces, but it should not automatically be labelled environmentally sustainable. Charcoal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production,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ore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extraction,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construction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fuel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consumption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all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required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resources.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balanced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assessment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must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consider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full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system.</w:t>
      </w:r>
    </w:p>
    <w:p w14:paraId="3E572C5C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At the same time, wootz provides ideas relevant to modern sustainable materials research. Local sourcing, repairability, long product lifetimes, small-batch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 and knowledge of material behaviour are increasingly relevant to circular-economy approaches. Heritage technologies can inspire research without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being copied uncritically.</w:t>
      </w:r>
    </w:p>
    <w:p w14:paraId="314DA52E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Modern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conservation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science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benefit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understanding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production.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museum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conservator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knows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contains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high-carbon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 with carbide banding, cleaning, polishing and corrosion-control decisions can be adjusted accordingly. Scientific characterization therefore supports both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interpretation and preservation.</w:t>
      </w:r>
    </w:p>
    <w:p w14:paraId="0AC6B4CC" w14:textId="77777777" w:rsidR="00A31B9B" w:rsidRPr="00371546" w:rsidRDefault="00000000" w:rsidP="00B67961">
      <w:pPr>
        <w:pStyle w:val="Heading1"/>
        <w:numPr>
          <w:ilvl w:val="0"/>
          <w:numId w:val="3"/>
        </w:numPr>
        <w:tabs>
          <w:tab w:val="left" w:pos="429"/>
        </w:tabs>
        <w:spacing w:before="77"/>
        <w:ind w:left="429" w:hanging="369"/>
        <w:rPr>
          <w:sz w:val="24"/>
          <w:szCs w:val="24"/>
        </w:rPr>
      </w:pPr>
      <w:r w:rsidRPr="00371546">
        <w:rPr>
          <w:sz w:val="24"/>
          <w:szCs w:val="24"/>
        </w:rPr>
        <w:t xml:space="preserve">EDUCATIONAL VALUE FOR ENGINEERING </w:t>
      </w:r>
      <w:r w:rsidRPr="00371546">
        <w:rPr>
          <w:spacing w:val="-2"/>
          <w:sz w:val="24"/>
          <w:szCs w:val="24"/>
        </w:rPr>
        <w:t>STUDENTS</w:t>
      </w:r>
    </w:p>
    <w:p w14:paraId="0412BCD8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Wootz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interdisciplinary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teaching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connects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chemistry,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transformations,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properties,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data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ethics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evidence.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use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see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disciplines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interact.</w:t>
      </w:r>
    </w:p>
    <w:p w14:paraId="5DE36FED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classroom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exercise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begin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question: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pre-modern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make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required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high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enough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melt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iron-rich material? Students can then examine heat transfer, combustion, carbon activity and furnace design. A second exercise can use an iron-carbon phase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diagram to predict phase changes. A third can analyze microscope images and infer processing history.</w:t>
      </w:r>
    </w:p>
    <w:p w14:paraId="7949BF8B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topic is also useful for teaching scientific skepticism. Students can compare a popular claim such as 'ancient Damascus steel was impossible to reproduce'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with modern experimental evidence showing partial reproduction. The correct conclusion is neither blind admiration nor dismissal; it is evidence-based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reconstruction.</w:t>
      </w:r>
    </w:p>
    <w:p w14:paraId="1D463FA5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computer-science students, the topic can even support computational projects. Image-processing algorithms can quantify carbide-band spacing 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micrographs, machine-learning models can classify microstructures, databases can preserve archaeological records, and simulation tools can model 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histories. This creates a direct bridge between heritage science and digital engineering.</w:t>
      </w:r>
    </w:p>
    <w:p w14:paraId="2B045211" w14:textId="77777777" w:rsidR="00A31B9B" w:rsidRPr="00371546" w:rsidRDefault="00000000" w:rsidP="00B67961">
      <w:pPr>
        <w:pStyle w:val="Heading1"/>
        <w:numPr>
          <w:ilvl w:val="0"/>
          <w:numId w:val="3"/>
        </w:numPr>
        <w:tabs>
          <w:tab w:val="left" w:pos="503"/>
        </w:tabs>
        <w:spacing w:before="77"/>
        <w:ind w:left="503" w:hanging="443"/>
        <w:rPr>
          <w:sz w:val="24"/>
          <w:szCs w:val="24"/>
        </w:rPr>
      </w:pPr>
      <w:r w:rsidRPr="00371546">
        <w:rPr>
          <w:sz w:val="24"/>
          <w:szCs w:val="24"/>
        </w:rPr>
        <w:t xml:space="preserve">LIMITATIONS AND RESEARCH </w:t>
      </w:r>
      <w:r w:rsidRPr="00371546">
        <w:rPr>
          <w:spacing w:val="-4"/>
          <w:sz w:val="24"/>
          <w:szCs w:val="24"/>
        </w:rPr>
        <w:t>GAPS</w:t>
      </w:r>
    </w:p>
    <w:p w14:paraId="5FCD27B2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Several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limitations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remain.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archaeological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sample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small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compared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scale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production.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Many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 be sampled destructively, and surface corrosion can complicate chemical measurements. Historical names are also inconsistent across languages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periods.</w:t>
      </w:r>
    </w:p>
    <w:p w14:paraId="5C78C97B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Another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limitation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difficulty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continuity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independent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invention.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arise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similar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constraints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melting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carburization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are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general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processes.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Similar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microstructures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do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automatically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prove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cultural transmission.</w:t>
      </w:r>
    </w:p>
    <w:p w14:paraId="20D64A27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exact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used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by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individual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reconstruction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recover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every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variable.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Differences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ore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chemistry,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fuel,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smithing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outcomes.</w:t>
      </w:r>
    </w:p>
    <w:p w14:paraId="57E7852C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Future work should expand non-destructive analysis of museum collections, create open databases of composition and microstructure, apply high-resolution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imaging, and combine archaeological context with materials modelling. More systematic study of production waste and ingot hoards may be particularly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valuable because these materials preserve the manufacturing stage directly.</w:t>
      </w:r>
    </w:p>
    <w:p w14:paraId="67ECBC01" w14:textId="77777777" w:rsidR="00A31B9B" w:rsidRPr="00371546" w:rsidRDefault="00000000" w:rsidP="00B67961">
      <w:pPr>
        <w:pStyle w:val="Heading1"/>
        <w:numPr>
          <w:ilvl w:val="0"/>
          <w:numId w:val="3"/>
        </w:numPr>
        <w:tabs>
          <w:tab w:val="left" w:pos="577"/>
        </w:tabs>
        <w:spacing w:before="76"/>
        <w:ind w:left="577" w:hanging="517"/>
        <w:rPr>
          <w:sz w:val="24"/>
          <w:szCs w:val="24"/>
        </w:rPr>
      </w:pPr>
      <w:r w:rsidRPr="00371546">
        <w:rPr>
          <w:sz w:val="24"/>
          <w:szCs w:val="24"/>
        </w:rPr>
        <w:t xml:space="preserve">PROPOSED SCIENTIFIC FRAMEWORK FOR WOOTZ </w:t>
      </w:r>
      <w:r w:rsidRPr="00371546">
        <w:rPr>
          <w:spacing w:val="-2"/>
          <w:sz w:val="24"/>
          <w:szCs w:val="24"/>
        </w:rPr>
        <w:t>STUDY</w:t>
      </w:r>
    </w:p>
    <w:p w14:paraId="7FF55617" w14:textId="77777777" w:rsidR="00A31B9B" w:rsidRPr="00371546" w:rsidRDefault="00000000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 robust investigation of a suspected wootz object can follow a staged framework. Stage 1 is provenance and documentation: record location,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attribution, dimensions, visible pattern and conservation state. Stage 2 is non-destructive imaging, including radiography or neutron methods when available.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Stage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3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surface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microstructural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characterization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optical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electron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microscopy.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Stage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4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major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trace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elements.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Stage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5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 comparison with known wootz reference materials.</w:t>
      </w:r>
    </w:p>
    <w:p w14:paraId="01F4A77F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Stage 6 is process reconstruction. Researchers use the measured composition and microstructure to constrain plausible melting, cooling and forging histories.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estimate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stability,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metallurgy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candidate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processes.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Stage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7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assessment: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each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inference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should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lastRenderedPageBreak/>
        <w:t>labelled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established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plausible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reconstruction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speculation.</w:t>
      </w:r>
    </w:p>
    <w:p w14:paraId="21CA5F6C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framework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prevents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common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error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heritage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science: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starting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preferred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searching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it.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method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begin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progressively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construct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most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explanation.</w:t>
      </w:r>
    </w:p>
    <w:p w14:paraId="6BBB731F" w14:textId="77777777" w:rsidR="00A31B9B" w:rsidRPr="00371546" w:rsidRDefault="00000000" w:rsidP="00B67961">
      <w:pPr>
        <w:pStyle w:val="Heading1"/>
        <w:numPr>
          <w:ilvl w:val="0"/>
          <w:numId w:val="3"/>
        </w:numPr>
        <w:tabs>
          <w:tab w:val="left" w:pos="651"/>
        </w:tabs>
        <w:spacing w:before="77"/>
        <w:ind w:left="651" w:hanging="591"/>
        <w:rPr>
          <w:sz w:val="24"/>
          <w:szCs w:val="24"/>
        </w:rPr>
      </w:pPr>
      <w:r w:rsidRPr="00371546">
        <w:rPr>
          <w:spacing w:val="-2"/>
          <w:sz w:val="24"/>
          <w:szCs w:val="24"/>
        </w:rPr>
        <w:t>DISCUSSION</w:t>
      </w:r>
    </w:p>
    <w:p w14:paraId="113C68A5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scientific study of wootz demonstrates that historical technology can be rigorous even when its practitioners did not use modern scientific notation. 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successful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crucible-steel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effectively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complex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optimization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empirical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feedback.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quality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depended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 a chain of variables, and the craft tradition encoded practical solutions to those variables.</w:t>
      </w:r>
    </w:p>
    <w:p w14:paraId="5587497F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evidence also shows why simple narratives are inadequate. Wootz was not one fixed recipe, not every Indian steel, and not synonymous with every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Damascus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blade.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periods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used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different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processes.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characteristic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specific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microstructural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phenomenon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appears under suitable composition and processing conditions.</w:t>
      </w:r>
    </w:p>
    <w:p w14:paraId="421B78E2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Modern science does not reduce the achievement of historical metallurgists; it makes the achievement more understandable. Metallography reveals structures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 explain the pattern. Phase diagrams explain why carbon changes behaviour. Diffraction reveals internal structure without destroying an artefact.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Reconstruction experiments test whether a proposed process is physically plausible.</w:t>
      </w:r>
    </w:p>
    <w:p w14:paraId="32F95796" w14:textId="77777777" w:rsidR="00A31B9B" w:rsidRPr="00371546" w:rsidRDefault="00000000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At the same time, science replaces mystery with nuance. Some legendary claims become weaker when tested, while other aspects become more impressive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their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difficulty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quantified.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balance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exactly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makes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student.</w:t>
      </w:r>
    </w:p>
    <w:p w14:paraId="22A1D509" w14:textId="77777777" w:rsidR="00A31B9B" w:rsidRPr="00371546" w:rsidRDefault="00000000" w:rsidP="00B67961">
      <w:pPr>
        <w:pStyle w:val="Heading1"/>
        <w:numPr>
          <w:ilvl w:val="0"/>
          <w:numId w:val="3"/>
        </w:numPr>
        <w:tabs>
          <w:tab w:val="left" w:pos="640"/>
        </w:tabs>
        <w:spacing w:before="76"/>
        <w:ind w:left="640" w:hanging="580"/>
        <w:rPr>
          <w:sz w:val="24"/>
          <w:szCs w:val="24"/>
        </w:rPr>
      </w:pPr>
      <w:r w:rsidRPr="00371546">
        <w:rPr>
          <w:spacing w:val="-2"/>
          <w:sz w:val="24"/>
          <w:szCs w:val="24"/>
        </w:rPr>
        <w:t>CONCLUSION</w:t>
      </w:r>
    </w:p>
    <w:p w14:paraId="35766EF2" w14:textId="77777777" w:rsidR="00A31B9B" w:rsidRPr="00371546" w:rsidRDefault="00000000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Wootz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represents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important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chapter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Indian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metallurgy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wider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science.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Archaeological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records and modern laboratory studies together show that crucible-steel production involved deliberate control of ferrous feedstock, carbon, heat,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melting, solidification and forging.</w:t>
      </w:r>
    </w:p>
    <w:p w14:paraId="79489FD8" w14:textId="77777777" w:rsidR="00B67961" w:rsidRPr="00371546" w:rsidRDefault="00B67961" w:rsidP="00B67961">
      <w:pPr>
        <w:pStyle w:val="BodyText"/>
        <w:spacing w:before="85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most scientifically significant feature is the relationship between processing and microstructure. High carbon content, microsegregation, slow cooling,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formation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subsequent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cycling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cementite-rich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become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visible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patterns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forged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blades.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8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metallography,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EBSD,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neutron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diffraction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related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techniques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increasingly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detailed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these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features.</w:t>
      </w:r>
    </w:p>
    <w:p w14:paraId="722922DE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does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single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universal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superior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all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steels.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Instead,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should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valued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sophisticated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technology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whose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achieved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repeatable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through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knowledge.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36"/>
          <w:sz w:val="22"/>
          <w:szCs w:val="22"/>
        </w:rPr>
        <w:t xml:space="preserve"> </w:t>
      </w:r>
      <w:r w:rsidRPr="00371546">
        <w:rPr>
          <w:sz w:val="22"/>
          <w:szCs w:val="22"/>
        </w:rPr>
        <w:t>are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 not only weapons or decorative objects; they are records of materials processing.</w:t>
      </w:r>
    </w:p>
    <w:p w14:paraId="2F2B932A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engineering,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broader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lesson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clear: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properties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emerge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interaction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composition,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principle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offers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valuable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integrating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heritage,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science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technology.</w:t>
      </w:r>
    </w:p>
    <w:p w14:paraId="35B9771E" w14:textId="77777777" w:rsidR="00B67961" w:rsidRPr="00371546" w:rsidRDefault="00B67961" w:rsidP="00B67961">
      <w:pPr>
        <w:pStyle w:val="Heading1"/>
        <w:numPr>
          <w:ilvl w:val="0"/>
          <w:numId w:val="3"/>
        </w:numPr>
        <w:tabs>
          <w:tab w:val="left" w:pos="566"/>
        </w:tabs>
        <w:spacing w:before="77"/>
        <w:ind w:left="566" w:hanging="506"/>
        <w:rPr>
          <w:sz w:val="24"/>
          <w:szCs w:val="24"/>
        </w:rPr>
      </w:pPr>
      <w:r w:rsidRPr="00371546">
        <w:rPr>
          <w:sz w:val="24"/>
          <w:szCs w:val="24"/>
        </w:rPr>
        <w:t xml:space="preserve">COMPARATIVE TECHNICAL </w:t>
      </w:r>
      <w:r w:rsidRPr="00371546">
        <w:rPr>
          <w:spacing w:val="-2"/>
          <w:sz w:val="24"/>
          <w:szCs w:val="24"/>
        </w:rPr>
        <w:t>TABLES</w:t>
      </w:r>
    </w:p>
    <w:p w14:paraId="271B90F8" w14:textId="77777777" w:rsidR="00B67961" w:rsidRPr="00371546" w:rsidRDefault="00B67961" w:rsidP="00B67961">
      <w:pPr>
        <w:pStyle w:val="BodyText"/>
        <w:spacing w:before="124" w:line="417" w:lineRule="auto"/>
        <w:ind w:right="6698"/>
        <w:jc w:val="left"/>
        <w:rPr>
          <w:sz w:val="22"/>
          <w:szCs w:val="22"/>
        </w:rPr>
      </w:pPr>
      <w:r w:rsidRPr="00371546">
        <w:rPr>
          <w:sz w:val="22"/>
          <w:szCs w:val="22"/>
        </w:rPr>
        <w:t>TABLE I. SIMPLIFIED PROCESS VARIABLES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TABLE II. MODERN METHODS AND THEIR 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TABLE III. CLAIMS THAT REQUIRE CAUTION</w:t>
      </w:r>
    </w:p>
    <w:p w14:paraId="6795301D" w14:textId="77777777" w:rsidR="00B67961" w:rsidRPr="00371546" w:rsidRDefault="00B67961" w:rsidP="00B67961">
      <w:pPr>
        <w:pStyle w:val="Heading1"/>
        <w:spacing w:before="0" w:line="176" w:lineRule="exact"/>
        <w:jc w:val="left"/>
        <w:rPr>
          <w:sz w:val="24"/>
          <w:szCs w:val="24"/>
        </w:rPr>
      </w:pPr>
      <w:r w:rsidRPr="00371546">
        <w:rPr>
          <w:sz w:val="24"/>
          <w:szCs w:val="24"/>
        </w:rPr>
        <w:t xml:space="preserve">APPENDIX A. BASIC IRON-CARBON </w:t>
      </w:r>
      <w:r w:rsidRPr="00371546">
        <w:rPr>
          <w:spacing w:val="-2"/>
          <w:sz w:val="24"/>
          <w:szCs w:val="24"/>
        </w:rPr>
        <w:t>CONCEPTS</w:t>
      </w:r>
    </w:p>
    <w:p w14:paraId="6163C750" w14:textId="77777777" w:rsidR="00B67961" w:rsidRPr="00371546" w:rsidRDefault="00B67961" w:rsidP="00B67961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iron-carbon system is the foundation for interpreting steel microstructures. Pure iron changes crystal structure with temperature, and carbon occupies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interstitial positions in the iron lattice. Austenite can dissolve substantially more carbon than ferrite, while cementite is an iron-carbon compound with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nominal composition Fe3C.</w:t>
      </w:r>
    </w:p>
    <w:p w14:paraId="4BE22ECA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In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hypereutectoid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excess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beyond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eutectoid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composition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lead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proeutectoid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during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cooling.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exact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depends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 xml:space="preserve">on cooling rate, prior austenite grain size, alloying elements and </w:t>
      </w:r>
      <w:r w:rsidRPr="00371546">
        <w:rPr>
          <w:sz w:val="22"/>
          <w:szCs w:val="22"/>
        </w:rPr>
        <w:lastRenderedPageBreak/>
        <w:t>thermal history. Wootz is complicated further by solidification segregation and high carbon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levels that can produce primary or coarse carbide structures.</w:t>
      </w:r>
    </w:p>
    <w:p w14:paraId="3F29D659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Phase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diagrams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are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equilibrium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maps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recipes.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perfectly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equilibrium,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introduces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deformation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repeated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cycles.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Therefore,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diagram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should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combined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kinetic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reasoning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treated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explanation.</w:t>
      </w:r>
    </w:p>
    <w:p w14:paraId="4310DB70" w14:textId="77777777" w:rsidR="00B67961" w:rsidRPr="00371546" w:rsidRDefault="00B67961" w:rsidP="00B67961">
      <w:pPr>
        <w:pStyle w:val="Heading1"/>
        <w:spacing w:before="77"/>
        <w:jc w:val="left"/>
        <w:rPr>
          <w:sz w:val="24"/>
          <w:szCs w:val="24"/>
        </w:rPr>
      </w:pPr>
      <w:r w:rsidRPr="00371546">
        <w:rPr>
          <w:sz w:val="24"/>
          <w:szCs w:val="24"/>
        </w:rPr>
        <w:t xml:space="preserve">APPENDIX B. CONCEPTUAL PROCESS </w:t>
      </w:r>
      <w:r w:rsidRPr="00371546">
        <w:rPr>
          <w:spacing w:val="-4"/>
          <w:sz w:val="24"/>
          <w:szCs w:val="24"/>
        </w:rPr>
        <w:t>FLOW</w:t>
      </w:r>
    </w:p>
    <w:p w14:paraId="78BF3FFC" w14:textId="77777777" w:rsidR="00B67961" w:rsidRPr="00371546" w:rsidRDefault="00B67961" w:rsidP="00B67961">
      <w:pPr>
        <w:pStyle w:val="BodyText"/>
        <w:spacing w:before="112" w:line="252" w:lineRule="auto"/>
        <w:rPr>
          <w:sz w:val="22"/>
          <w:szCs w:val="22"/>
        </w:rPr>
      </w:pPr>
      <w:r w:rsidRPr="00371546">
        <w:rPr>
          <w:sz w:val="22"/>
          <w:szCs w:val="22"/>
        </w:rPr>
        <w:t xml:space="preserve">Raw iron or bloomery-derived feedstock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z w:val="22"/>
          <w:szCs w:val="22"/>
        </w:rPr>
        <w:t xml:space="preserve"> charge preparation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z w:val="22"/>
          <w:szCs w:val="22"/>
        </w:rPr>
        <w:t xml:space="preserve"> carbon-bearing material added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z w:val="22"/>
          <w:szCs w:val="22"/>
        </w:rPr>
        <w:t xml:space="preserve"> sealed refractory crucible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z w:val="22"/>
          <w:szCs w:val="22"/>
        </w:rPr>
        <w:t xml:space="preserve"> furnace heating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carburization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melting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reheating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cycling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shaping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polishing/etching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rFonts w:ascii="Symbol" w:hAnsi="Symbol"/>
          <w:sz w:val="22"/>
          <w:szCs w:val="22"/>
        </w:rPr>
        <w:t>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visible carbide pattern.</w:t>
      </w:r>
    </w:p>
    <w:p w14:paraId="5C06A0C1" w14:textId="77777777" w:rsidR="00B67961" w:rsidRPr="00371546" w:rsidRDefault="00B67961" w:rsidP="00B67961">
      <w:pPr>
        <w:pStyle w:val="BodyText"/>
        <w:spacing w:before="127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Each arrow represents a possible source of variation. Feedstock chemistry changes the starting condition; crucible design changes heat transfer; furnace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changes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peak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temperature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atmosphere;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changes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segregation;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changes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morphology;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finishing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reveals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pattern.</w:t>
      </w:r>
    </w:p>
    <w:p w14:paraId="0551EFD9" w14:textId="77777777" w:rsidR="00B67961" w:rsidRPr="00371546" w:rsidRDefault="00B67961" w:rsidP="00B67961">
      <w:pPr>
        <w:pStyle w:val="BodyText"/>
        <w:spacing w:before="119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flow should therefore be interpreted as a process map rather than a single historical recipe. Different workshops may have reached comparable products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through different combinations of steps.</w:t>
      </w:r>
    </w:p>
    <w:p w14:paraId="336B023E" w14:textId="77777777" w:rsidR="00B67961" w:rsidRPr="00371546" w:rsidRDefault="00B67961" w:rsidP="00B67961">
      <w:pPr>
        <w:pStyle w:val="Heading1"/>
        <w:spacing w:before="76"/>
        <w:jc w:val="left"/>
        <w:rPr>
          <w:sz w:val="24"/>
          <w:szCs w:val="24"/>
        </w:rPr>
      </w:pPr>
      <w:r w:rsidRPr="00371546">
        <w:rPr>
          <w:sz w:val="24"/>
          <w:szCs w:val="24"/>
        </w:rPr>
        <w:t xml:space="preserve">APPENDIX C. MODERN CHARACTERIZATION </w:t>
      </w:r>
      <w:r w:rsidRPr="00371546">
        <w:rPr>
          <w:spacing w:val="-2"/>
          <w:sz w:val="24"/>
          <w:szCs w:val="24"/>
        </w:rPr>
        <w:t>MATRIX</w:t>
      </w:r>
    </w:p>
    <w:p w14:paraId="2B41D705" w14:textId="77777777" w:rsidR="00B67961" w:rsidRPr="00371546" w:rsidRDefault="00B67961" w:rsidP="00B67961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Optical microscopy: low-cost first-line method for grain and carbide morphology after suitable preparation. SEM: high-resolution morphology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fracture/surface studies. EDS: elemental screening, especially for metallic alloying elements, with limitations for light elements and carbon quantification.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EBSD: crystallographic orientation and phase-related texture information. XRD/neutron diffraction: phase identification, texture and internal structural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information. Neutron imaging/tomography: non-destructive internal visualization of thick artefacts. Microhardness: local hardness mapping. Bulk 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analysis: overall composition and trace-element comparison.</w:t>
      </w:r>
    </w:p>
    <w:p w14:paraId="17E2B422" w14:textId="77777777" w:rsidR="00B67961" w:rsidRPr="00371546" w:rsidRDefault="00B67961" w:rsidP="00B67961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No single technique proves authenticity. A convincing interpretation combines several independent observations. This is particularly important for museum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objects where sampling is restricted.</w:t>
      </w:r>
    </w:p>
    <w:p w14:paraId="6F25439B" w14:textId="77777777" w:rsidR="00B67961" w:rsidRPr="00371546" w:rsidRDefault="00B67961" w:rsidP="00B67961">
      <w:pPr>
        <w:pStyle w:val="Heading1"/>
        <w:spacing w:before="77"/>
        <w:jc w:val="left"/>
        <w:rPr>
          <w:sz w:val="24"/>
          <w:szCs w:val="24"/>
        </w:rPr>
      </w:pPr>
      <w:r w:rsidRPr="00371546">
        <w:rPr>
          <w:sz w:val="24"/>
          <w:szCs w:val="24"/>
        </w:rPr>
        <w:t xml:space="preserve">APPENDIX D. ENGINEERING INTERPRETATION OF TRACE </w:t>
      </w:r>
      <w:r w:rsidRPr="00371546">
        <w:rPr>
          <w:spacing w:val="-2"/>
          <w:sz w:val="24"/>
          <w:szCs w:val="24"/>
        </w:rPr>
        <w:t>ELEMENTS</w:t>
      </w:r>
    </w:p>
    <w:p w14:paraId="039F878D" w14:textId="77777777" w:rsidR="00B67961" w:rsidRPr="00371546" w:rsidRDefault="00B67961" w:rsidP="00B67961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Trace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elements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act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formers,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inclusions,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solid-solution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species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modifiers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transformation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kinetics.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research,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very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small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additions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vanadium,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chromium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titanium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have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been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shown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experimentally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to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affect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cementite-band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formation.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proposed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studies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involves selective coarsening of cementite particles in microsegregated regions during thermal cycling.</w:t>
      </w:r>
    </w:p>
    <w:p w14:paraId="1A1FD19D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This finding is a useful reminder that alloy design is not only about major elements. Modern high-performance steels deliberately control microalloying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additions at low concentrations. Historical wootz provides an archaeological example where naturally occurring trace chemistry could become part of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material's performance.</w:t>
      </w:r>
    </w:p>
    <w:p w14:paraId="51B94003" w14:textId="77777777" w:rsidR="00B67961" w:rsidRPr="00371546" w:rsidRDefault="00B67961" w:rsidP="00B67961">
      <w:pPr>
        <w:pStyle w:val="Heading1"/>
        <w:spacing w:before="76"/>
        <w:jc w:val="left"/>
        <w:rPr>
          <w:sz w:val="24"/>
          <w:szCs w:val="24"/>
        </w:rPr>
      </w:pPr>
      <w:r w:rsidRPr="00371546">
        <w:rPr>
          <w:sz w:val="24"/>
          <w:szCs w:val="24"/>
        </w:rPr>
        <w:t xml:space="preserve">APPENDIX E. RESEARCH QUESTIONS FOR FUTURE </w:t>
      </w:r>
      <w:r w:rsidRPr="00371546">
        <w:rPr>
          <w:spacing w:val="-2"/>
          <w:sz w:val="24"/>
          <w:szCs w:val="24"/>
        </w:rPr>
        <w:t>STUDENTS</w:t>
      </w:r>
    </w:p>
    <w:p w14:paraId="4AD993F9" w14:textId="77777777" w:rsidR="00B67961" w:rsidRPr="00371546" w:rsidRDefault="00B67961" w:rsidP="00B67961">
      <w:pPr>
        <w:pStyle w:val="BodyText"/>
        <w:spacing w:before="124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1)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automatically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cementite-band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spacing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micrographs?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2)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learning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distinguish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bloomery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pattern-welded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non-destructive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images?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3)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constrain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plausible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contents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 phase fractions? 4) Can digital twins model heat flow in reconstructed crucibles? 5) Can open databases connect archaeological provenance with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 and microstructural data?</w:t>
      </w:r>
    </w:p>
    <w:p w14:paraId="180E8BFB" w14:textId="77777777" w:rsidR="00B67961" w:rsidRPr="00371546" w:rsidRDefault="00B67961" w:rsidP="00B67961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Such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projects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involve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Python,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vision,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learning,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finite-element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modelling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database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remaining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grounded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science.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methods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traditional</w:t>
      </w:r>
      <w:r w:rsidRPr="00371546">
        <w:rPr>
          <w:spacing w:val="24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technology.</w:t>
      </w:r>
    </w:p>
    <w:p w14:paraId="011CCB78" w14:textId="77777777" w:rsidR="00B67961" w:rsidRPr="00371546" w:rsidRDefault="00B67961" w:rsidP="00B67961">
      <w:pPr>
        <w:pStyle w:val="Heading1"/>
        <w:spacing w:before="77"/>
        <w:jc w:val="left"/>
        <w:rPr>
          <w:sz w:val="24"/>
          <w:szCs w:val="24"/>
        </w:rPr>
      </w:pPr>
      <w:r w:rsidRPr="00371546">
        <w:rPr>
          <w:spacing w:val="-2"/>
          <w:sz w:val="24"/>
          <w:szCs w:val="24"/>
        </w:rPr>
        <w:t>REFERENCES</w:t>
      </w:r>
    </w:p>
    <w:p w14:paraId="48B65F4F" w14:textId="77777777" w:rsidR="00B67961" w:rsidRPr="00371546" w:rsidRDefault="00B67961" w:rsidP="00B67961">
      <w:pPr>
        <w:pStyle w:val="ListParagraph"/>
        <w:numPr>
          <w:ilvl w:val="0"/>
          <w:numId w:val="1"/>
        </w:numPr>
        <w:tabs>
          <w:tab w:val="left" w:pos="292"/>
        </w:tabs>
        <w:spacing w:before="123"/>
        <w:ind w:hanging="232"/>
        <w:jc w:val="both"/>
        <w:rPr>
          <w:szCs w:val="32"/>
        </w:rPr>
      </w:pPr>
      <w:r w:rsidRPr="00371546">
        <w:rPr>
          <w:szCs w:val="32"/>
        </w:rPr>
        <w:t>J.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D.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Verhoeven,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“Damascus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steel,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part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I: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Indian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wootz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steel,”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Metallography,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20,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no.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2,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pp.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145–151,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1987,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doi: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10.1016/0026-0800(87)90026-</w:t>
      </w:r>
      <w:r w:rsidRPr="00371546">
        <w:rPr>
          <w:spacing w:val="-5"/>
          <w:szCs w:val="32"/>
        </w:rPr>
        <w:t>7.</w:t>
      </w:r>
    </w:p>
    <w:p w14:paraId="177333B1" w14:textId="77777777" w:rsidR="00B67961" w:rsidRPr="00371546" w:rsidRDefault="00B67961" w:rsidP="00B67961">
      <w:pPr>
        <w:pStyle w:val="ListParagraph"/>
        <w:numPr>
          <w:ilvl w:val="0"/>
          <w:numId w:val="1"/>
        </w:numPr>
        <w:tabs>
          <w:tab w:val="left" w:pos="311"/>
        </w:tabs>
        <w:spacing w:before="136" w:line="261" w:lineRule="auto"/>
        <w:ind w:left="60" w:right="58" w:firstLine="0"/>
        <w:jc w:val="both"/>
        <w:rPr>
          <w:szCs w:val="32"/>
        </w:rPr>
      </w:pPr>
      <w:r w:rsidRPr="00371546">
        <w:rPr>
          <w:szCs w:val="32"/>
        </w:rPr>
        <w:t>J. D. Verhoeven, A. H. Pendray, and E. D. Gibson, “Wootz Damascus steel blades,” Materials Characterization, vol. 37, no. 1, pp. 9–22, 1996, doi:</w:t>
      </w:r>
      <w:r w:rsidRPr="00371546">
        <w:rPr>
          <w:spacing w:val="40"/>
          <w:szCs w:val="32"/>
        </w:rPr>
        <w:t xml:space="preserve"> </w:t>
      </w:r>
      <w:r w:rsidRPr="00371546">
        <w:rPr>
          <w:spacing w:val="-2"/>
          <w:szCs w:val="32"/>
        </w:rPr>
        <w:t>10.1016/S1044-5803(96)00019-8.</w:t>
      </w:r>
    </w:p>
    <w:p w14:paraId="3992D203" w14:textId="77777777" w:rsidR="00B67961" w:rsidRPr="00371546" w:rsidRDefault="00B67961" w:rsidP="00B67961">
      <w:pPr>
        <w:pStyle w:val="ListParagraph"/>
        <w:numPr>
          <w:ilvl w:val="0"/>
          <w:numId w:val="1"/>
        </w:numPr>
        <w:tabs>
          <w:tab w:val="left" w:pos="309"/>
        </w:tabs>
        <w:spacing w:before="119" w:line="261" w:lineRule="auto"/>
        <w:ind w:left="60" w:right="58" w:firstLine="0"/>
        <w:jc w:val="both"/>
        <w:rPr>
          <w:szCs w:val="32"/>
        </w:rPr>
      </w:pPr>
      <w:r w:rsidRPr="00371546">
        <w:rPr>
          <w:szCs w:val="32"/>
        </w:rPr>
        <w:t>J.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D.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Verhoeven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A.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H.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Pendray,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“Experiments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to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reproduce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pattern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Damascus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blades,”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Materials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Characterization,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29,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no.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2,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pp.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195–212, 1992, doi: 10.1016/1044-5803(92)90115-X.</w:t>
      </w:r>
    </w:p>
    <w:p w14:paraId="508F8638" w14:textId="77777777" w:rsidR="00B67961" w:rsidRPr="00371546" w:rsidRDefault="00B67961" w:rsidP="00B67961">
      <w:pPr>
        <w:pStyle w:val="ListParagraph"/>
        <w:numPr>
          <w:ilvl w:val="0"/>
          <w:numId w:val="1"/>
        </w:numPr>
        <w:tabs>
          <w:tab w:val="left" w:pos="301"/>
        </w:tabs>
        <w:spacing w:before="119" w:line="261" w:lineRule="auto"/>
        <w:ind w:left="60" w:right="58" w:firstLine="0"/>
        <w:jc w:val="both"/>
        <w:rPr>
          <w:szCs w:val="32"/>
        </w:rPr>
      </w:pPr>
      <w:r w:rsidRPr="00371546">
        <w:rPr>
          <w:szCs w:val="32"/>
        </w:rPr>
        <w:t>J.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D.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Verhoeven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A.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H.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Pendray,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“Studies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Damascus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blades: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Part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1—Experiments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on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reconstructed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blades,”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Materials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Characterization,</w:t>
      </w:r>
      <w:r w:rsidRPr="00371546">
        <w:rPr>
          <w:spacing w:val="20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30, no. 3, pp. 175–186, 1993, doi: 10.1016/1044-5803(93)90020-V.</w:t>
      </w:r>
    </w:p>
    <w:p w14:paraId="1B8B07FE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2954A94B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85" w:line="261" w:lineRule="auto"/>
        <w:ind w:left="60" w:right="59" w:firstLine="0"/>
        <w:rPr>
          <w:szCs w:val="32"/>
        </w:rPr>
      </w:pPr>
      <w:r w:rsidRPr="00371546">
        <w:rPr>
          <w:szCs w:val="32"/>
        </w:rPr>
        <w:lastRenderedPageBreak/>
        <w:t>M.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R.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Barnett,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A.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Sullivan,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R.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Balasubramaniam,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“Electron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backscattering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diffraction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analysis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an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ancient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wootz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blade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from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central</w:t>
      </w:r>
      <w:r w:rsidRPr="00371546">
        <w:rPr>
          <w:spacing w:val="22"/>
          <w:szCs w:val="32"/>
        </w:rPr>
        <w:t xml:space="preserve"> </w:t>
      </w:r>
      <w:r w:rsidRPr="00371546">
        <w:rPr>
          <w:szCs w:val="32"/>
        </w:rPr>
        <w:t>India,”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Materials Characterization, vol. 60, no. 4, pp. 252–260, 2009, doi: 10.1016/j.matchar.2008.10.004.</w:t>
      </w:r>
    </w:p>
    <w:p w14:paraId="2FEF7472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18" w:line="261" w:lineRule="auto"/>
        <w:ind w:left="60" w:right="59" w:firstLine="0"/>
        <w:rPr>
          <w:szCs w:val="32"/>
        </w:rPr>
      </w:pPr>
      <w:r w:rsidRPr="00371546">
        <w:rPr>
          <w:szCs w:val="32"/>
        </w:rPr>
        <w:t>F.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Salvemini,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A.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Williams,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D.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Edge,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B.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Schillinger,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F.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Cantini,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F.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Grazzi,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“On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use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neutron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imaging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methods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to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identify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microstructural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features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ancient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Indian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swords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armour,”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Microchemical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Journal,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159,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105397,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2020,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doi:</w:t>
      </w:r>
      <w:r w:rsidRPr="00371546">
        <w:rPr>
          <w:spacing w:val="26"/>
          <w:szCs w:val="32"/>
        </w:rPr>
        <w:t xml:space="preserve"> </w:t>
      </w:r>
      <w:r w:rsidRPr="00371546">
        <w:rPr>
          <w:szCs w:val="32"/>
        </w:rPr>
        <w:t>10.1016/j.microc.2020.105397.</w:t>
      </w:r>
    </w:p>
    <w:p w14:paraId="1052F6DC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14"/>
        </w:tabs>
        <w:spacing w:before="119" w:line="261" w:lineRule="auto"/>
        <w:ind w:left="60" w:right="59" w:firstLine="0"/>
        <w:rPr>
          <w:szCs w:val="32"/>
        </w:rPr>
      </w:pPr>
      <w:r w:rsidRPr="00371546">
        <w:rPr>
          <w:szCs w:val="32"/>
        </w:rPr>
        <w:t>F.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Salvemini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et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al.,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“Determination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manufacturing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methods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Indian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swords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through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neutron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diffraction,”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Microchemical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Journal,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2016,</w:t>
      </w:r>
      <w:r w:rsidRPr="00371546">
        <w:rPr>
          <w:spacing w:val="34"/>
          <w:szCs w:val="32"/>
        </w:rPr>
        <w:t xml:space="preserve"> </w:t>
      </w:r>
      <w:r w:rsidRPr="00371546">
        <w:rPr>
          <w:szCs w:val="32"/>
        </w:rPr>
        <w:t>doi:</w:t>
      </w:r>
      <w:r w:rsidRPr="00371546">
        <w:rPr>
          <w:spacing w:val="40"/>
          <w:szCs w:val="32"/>
        </w:rPr>
        <w:t xml:space="preserve"> </w:t>
      </w:r>
      <w:r w:rsidRPr="00371546">
        <w:rPr>
          <w:spacing w:val="-2"/>
          <w:szCs w:val="32"/>
        </w:rPr>
        <w:t>10.1016/j.microc.2015.12.010.</w:t>
      </w:r>
    </w:p>
    <w:p w14:paraId="59D5074C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19" w:line="261" w:lineRule="auto"/>
        <w:ind w:left="60" w:right="58" w:firstLine="0"/>
        <w:rPr>
          <w:szCs w:val="32"/>
        </w:rPr>
      </w:pPr>
      <w:r w:rsidRPr="00371546">
        <w:rPr>
          <w:szCs w:val="32"/>
        </w:rPr>
        <w:t>J.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Perttula,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“Wootz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Damascus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ancient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orient,”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Scandinavian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Journal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Metallurgy,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33,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no.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2,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pp.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92–97,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2004,</w:t>
      </w:r>
      <w:r w:rsidRPr="00371546">
        <w:rPr>
          <w:spacing w:val="77"/>
          <w:w w:val="150"/>
          <w:szCs w:val="32"/>
        </w:rPr>
        <w:t xml:space="preserve"> </w:t>
      </w:r>
      <w:r w:rsidRPr="00371546">
        <w:rPr>
          <w:szCs w:val="32"/>
        </w:rPr>
        <w:t>doi:</w:t>
      </w:r>
      <w:r w:rsidRPr="00371546">
        <w:rPr>
          <w:spacing w:val="40"/>
          <w:szCs w:val="32"/>
        </w:rPr>
        <w:t xml:space="preserve"> </w:t>
      </w:r>
      <w:r w:rsidRPr="00371546">
        <w:rPr>
          <w:spacing w:val="-2"/>
          <w:szCs w:val="32"/>
        </w:rPr>
        <w:t>10.1111/j.1600-0692.2004.00672.x.</w:t>
      </w:r>
    </w:p>
    <w:p w14:paraId="5C85E359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19"/>
        <w:ind w:hanging="232"/>
        <w:rPr>
          <w:szCs w:val="32"/>
        </w:rPr>
      </w:pPr>
      <w:r w:rsidRPr="00371546">
        <w:rPr>
          <w:szCs w:val="32"/>
        </w:rPr>
        <w:t>A.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Feuerbach,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“Crucible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damascus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steel: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A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fascination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for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almost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2,000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years,”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JOM,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58,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pp.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48–50,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2006,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doi: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10.1007/s11837-006-0023-</w:t>
      </w:r>
      <w:r w:rsidRPr="00371546">
        <w:rPr>
          <w:spacing w:val="-5"/>
          <w:szCs w:val="32"/>
        </w:rPr>
        <w:t>y.</w:t>
      </w:r>
    </w:p>
    <w:p w14:paraId="176FA706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79"/>
        </w:tabs>
        <w:spacing w:before="136" w:line="261" w:lineRule="auto"/>
        <w:ind w:left="60" w:right="58" w:firstLine="0"/>
        <w:rPr>
          <w:szCs w:val="32"/>
        </w:rPr>
      </w:pPr>
      <w:r w:rsidRPr="00371546">
        <w:rPr>
          <w:szCs w:val="32"/>
        </w:rPr>
        <w:t>S.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Srinivasan,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“Wootz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Crucible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Steel: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A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Newly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Discovered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Production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Site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South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India,”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Papers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from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Institute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Archaeology,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5,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no.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1,</w:t>
      </w:r>
      <w:r w:rsidRPr="00371546">
        <w:rPr>
          <w:spacing w:val="14"/>
          <w:szCs w:val="32"/>
        </w:rPr>
        <w:t xml:space="preserve"> </w:t>
      </w:r>
      <w:r w:rsidRPr="00371546">
        <w:rPr>
          <w:szCs w:val="32"/>
        </w:rPr>
        <w:t>pp.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49–59, 1994, doi: 10.5334/pia.60.</w:t>
      </w:r>
    </w:p>
    <w:p w14:paraId="316754EB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90"/>
        </w:tabs>
        <w:spacing w:before="119" w:line="261" w:lineRule="auto"/>
        <w:ind w:left="60" w:right="58" w:firstLine="0"/>
        <w:rPr>
          <w:szCs w:val="32"/>
        </w:rPr>
      </w:pPr>
      <w:r w:rsidRPr="00371546">
        <w:rPr>
          <w:szCs w:val="32"/>
        </w:rPr>
        <w:t>S.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Jaikishan,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M.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Desai,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T.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Rehren,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“A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journey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over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200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years: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early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studies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on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wootz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ingots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new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evidence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from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Konasamudram,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India,”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Advances in Archaeomaterials, vol. 2, no. 1, pp. 15–23, 2021, doi: 10.1016/j.aia.2021.04.002.</w:t>
      </w:r>
    </w:p>
    <w:p w14:paraId="643176A3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19"/>
        <w:ind w:left="374" w:hanging="314"/>
        <w:rPr>
          <w:szCs w:val="32"/>
        </w:rPr>
      </w:pPr>
      <w:r w:rsidRPr="00371546">
        <w:rPr>
          <w:szCs w:val="32"/>
        </w:rPr>
        <w:t>B.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Prakash,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“Ferrous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Metallurgy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Ancient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India,”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Metallurgy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India—A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Retrospective,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National</w:t>
      </w:r>
      <w:r w:rsidRPr="00371546">
        <w:rPr>
          <w:spacing w:val="11"/>
          <w:szCs w:val="32"/>
        </w:rPr>
        <w:t xml:space="preserve"> </w:t>
      </w:r>
      <w:r w:rsidRPr="00371546">
        <w:rPr>
          <w:szCs w:val="32"/>
        </w:rPr>
        <w:t>Metallurgical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Laboratory,</w:t>
      </w:r>
      <w:r w:rsidRPr="00371546">
        <w:rPr>
          <w:spacing w:val="12"/>
          <w:szCs w:val="32"/>
        </w:rPr>
        <w:t xml:space="preserve"> </w:t>
      </w:r>
      <w:r w:rsidRPr="00371546">
        <w:rPr>
          <w:szCs w:val="32"/>
        </w:rPr>
        <w:t>Jamshedpur,</w:t>
      </w:r>
      <w:r w:rsidRPr="00371546">
        <w:rPr>
          <w:spacing w:val="11"/>
          <w:szCs w:val="32"/>
        </w:rPr>
        <w:t xml:space="preserve"> </w:t>
      </w:r>
      <w:r w:rsidRPr="00371546">
        <w:rPr>
          <w:spacing w:val="-2"/>
          <w:szCs w:val="32"/>
        </w:rPr>
        <w:t>2001.</w:t>
      </w:r>
    </w:p>
    <w:p w14:paraId="58A13F0E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88"/>
        </w:tabs>
        <w:spacing w:before="136" w:line="261" w:lineRule="auto"/>
        <w:ind w:left="60" w:right="59" w:firstLine="0"/>
        <w:rPr>
          <w:szCs w:val="32"/>
        </w:rPr>
      </w:pPr>
      <w:r w:rsidRPr="00371546">
        <w:rPr>
          <w:szCs w:val="32"/>
        </w:rPr>
        <w:t>S.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Srinivasan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S.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Ranganathan,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“Wootz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steel: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An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advanced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material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ancient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world,”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Department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Metallurgy,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Indian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Institute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4"/>
          <w:szCs w:val="32"/>
        </w:rPr>
        <w:t xml:space="preserve"> </w:t>
      </w:r>
      <w:r w:rsidRPr="00371546">
        <w:rPr>
          <w:szCs w:val="32"/>
        </w:rPr>
        <w:t>Science,</w:t>
      </w:r>
      <w:r w:rsidRPr="00371546">
        <w:rPr>
          <w:spacing w:val="40"/>
          <w:szCs w:val="32"/>
        </w:rPr>
        <w:t xml:space="preserve"> </w:t>
      </w:r>
      <w:r w:rsidRPr="00371546">
        <w:rPr>
          <w:spacing w:val="-2"/>
          <w:szCs w:val="32"/>
        </w:rPr>
        <w:t>Bangalore.</w:t>
      </w:r>
    </w:p>
    <w:p w14:paraId="3CFCCEE2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93"/>
        </w:tabs>
        <w:spacing w:before="119" w:line="261" w:lineRule="auto"/>
        <w:ind w:left="60" w:right="59" w:firstLine="0"/>
        <w:rPr>
          <w:szCs w:val="32"/>
        </w:rPr>
      </w:pPr>
      <w:r w:rsidRPr="00371546">
        <w:rPr>
          <w:szCs w:val="32"/>
        </w:rPr>
        <w:t>“Technology,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chronology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role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crucible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as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inferred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from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iron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objects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ancient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site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at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Junnar,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India,”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Journal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28"/>
          <w:szCs w:val="32"/>
        </w:rPr>
        <w:t xml:space="preserve"> </w:t>
      </w:r>
      <w:r w:rsidRPr="00371546">
        <w:rPr>
          <w:szCs w:val="32"/>
        </w:rPr>
        <w:t>Archaeological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Science, 2014.</w:t>
      </w:r>
    </w:p>
    <w:p w14:paraId="499982ED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119" w:line="261" w:lineRule="auto"/>
        <w:ind w:left="60" w:right="59" w:firstLine="0"/>
        <w:rPr>
          <w:szCs w:val="32"/>
        </w:rPr>
      </w:pPr>
      <w:r w:rsidRPr="00371546">
        <w:rPr>
          <w:szCs w:val="32"/>
        </w:rPr>
        <w:t>“Ultrahigh-carbon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‘wootz’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from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crucible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carburization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molten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iron: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Hypereutectoid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from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‘Tamil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Nadu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Process’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at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Mel-siruvalur,”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Materials</w:t>
      </w:r>
      <w:r w:rsidRPr="00371546">
        <w:rPr>
          <w:spacing w:val="15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Manufacturing Processes, vol. 32, nos. 7–8, 2017, doi: 10.1080/10426914.2016.1221106.</w:t>
      </w:r>
    </w:p>
    <w:p w14:paraId="21409B3C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before="119"/>
        <w:ind w:left="373" w:hanging="313"/>
        <w:rPr>
          <w:szCs w:val="32"/>
        </w:rPr>
      </w:pPr>
      <w:r w:rsidRPr="00371546">
        <w:rPr>
          <w:szCs w:val="32"/>
        </w:rPr>
        <w:t>“Surface</w:t>
      </w:r>
      <w:r w:rsidRPr="00371546">
        <w:rPr>
          <w:spacing w:val="9"/>
          <w:szCs w:val="32"/>
        </w:rPr>
        <w:t xml:space="preserve"> </w:t>
      </w:r>
      <w:r w:rsidRPr="00371546">
        <w:rPr>
          <w:szCs w:val="32"/>
        </w:rPr>
        <w:t>matters: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Decarburising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wootz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crucible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ingots,”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Advances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Archaeomaterials,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4,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100042,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2023/2024,</w:t>
      </w:r>
      <w:r w:rsidRPr="00371546">
        <w:rPr>
          <w:spacing w:val="10"/>
          <w:szCs w:val="32"/>
        </w:rPr>
        <w:t xml:space="preserve"> </w:t>
      </w:r>
      <w:r w:rsidRPr="00371546">
        <w:rPr>
          <w:szCs w:val="32"/>
        </w:rPr>
        <w:t>doi:</w:t>
      </w:r>
      <w:r w:rsidRPr="00371546">
        <w:rPr>
          <w:spacing w:val="10"/>
          <w:szCs w:val="32"/>
        </w:rPr>
        <w:t xml:space="preserve"> </w:t>
      </w:r>
      <w:r w:rsidRPr="00371546">
        <w:rPr>
          <w:spacing w:val="-2"/>
          <w:szCs w:val="32"/>
        </w:rPr>
        <w:t>10.1016/j.aia.2024.100042.</w:t>
      </w:r>
    </w:p>
    <w:p w14:paraId="46901E2B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136" w:line="261" w:lineRule="auto"/>
        <w:ind w:left="60" w:right="59" w:firstLine="0"/>
        <w:rPr>
          <w:szCs w:val="32"/>
        </w:rPr>
      </w:pPr>
      <w:r w:rsidRPr="00371546">
        <w:rPr>
          <w:szCs w:val="32"/>
        </w:rPr>
        <w:t>“Are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crucible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ingots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isotopically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homogenous?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AMS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radiocarbon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measurements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on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ingots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from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Telangana,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India,”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Journal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37"/>
          <w:szCs w:val="32"/>
        </w:rPr>
        <w:t xml:space="preserve"> </w:t>
      </w:r>
      <w:r w:rsidRPr="00371546">
        <w:rPr>
          <w:szCs w:val="32"/>
        </w:rPr>
        <w:t>Archaeological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Science, 2023.</w:t>
      </w:r>
    </w:p>
    <w:p w14:paraId="21E23B81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19"/>
        <w:ind w:left="374" w:hanging="314"/>
        <w:rPr>
          <w:szCs w:val="32"/>
        </w:rPr>
      </w:pPr>
      <w:r w:rsidRPr="00371546">
        <w:rPr>
          <w:szCs w:val="32"/>
        </w:rPr>
        <w:t>J.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Verhoeven,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“Pattern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formation</w:t>
      </w:r>
      <w:r w:rsidRPr="00371546">
        <w:rPr>
          <w:spacing w:val="9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wootz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Damascus</w:t>
      </w:r>
      <w:r w:rsidRPr="00371546">
        <w:rPr>
          <w:spacing w:val="9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swords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9"/>
          <w:szCs w:val="32"/>
        </w:rPr>
        <w:t xml:space="preserve"> </w:t>
      </w:r>
      <w:r w:rsidRPr="00371546">
        <w:rPr>
          <w:szCs w:val="32"/>
        </w:rPr>
        <w:t>blades,”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Indian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Journal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9"/>
          <w:szCs w:val="32"/>
        </w:rPr>
        <w:t xml:space="preserve"> </w:t>
      </w:r>
      <w:r w:rsidRPr="00371546">
        <w:rPr>
          <w:szCs w:val="32"/>
        </w:rPr>
        <w:t>History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Science,</w:t>
      </w:r>
      <w:r w:rsidRPr="00371546">
        <w:rPr>
          <w:spacing w:val="9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42,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no.</w:t>
      </w:r>
      <w:r w:rsidRPr="00371546">
        <w:rPr>
          <w:spacing w:val="9"/>
          <w:szCs w:val="32"/>
        </w:rPr>
        <w:t xml:space="preserve"> </w:t>
      </w:r>
      <w:r w:rsidRPr="00371546">
        <w:rPr>
          <w:szCs w:val="32"/>
        </w:rPr>
        <w:t>4,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pp.</w:t>
      </w:r>
      <w:r w:rsidRPr="00371546">
        <w:rPr>
          <w:spacing w:val="8"/>
          <w:szCs w:val="32"/>
        </w:rPr>
        <w:t xml:space="preserve"> </w:t>
      </w:r>
      <w:r w:rsidRPr="00371546">
        <w:rPr>
          <w:szCs w:val="32"/>
        </w:rPr>
        <w:t>559–574,</w:t>
      </w:r>
      <w:r w:rsidRPr="00371546">
        <w:rPr>
          <w:spacing w:val="8"/>
          <w:szCs w:val="32"/>
        </w:rPr>
        <w:t xml:space="preserve"> </w:t>
      </w:r>
      <w:r w:rsidRPr="00371546">
        <w:rPr>
          <w:spacing w:val="-2"/>
          <w:szCs w:val="32"/>
        </w:rPr>
        <w:t>2007.</w:t>
      </w:r>
    </w:p>
    <w:p w14:paraId="7F117C35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before="136"/>
        <w:ind w:left="374" w:hanging="314"/>
        <w:rPr>
          <w:szCs w:val="32"/>
        </w:rPr>
      </w:pPr>
      <w:r w:rsidRPr="00371546">
        <w:rPr>
          <w:szCs w:val="32"/>
        </w:rPr>
        <w:t>“Iron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Ancient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India,”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Nature,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vol.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94,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p.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520,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1915,</w:t>
      </w:r>
      <w:r w:rsidRPr="00371546">
        <w:rPr>
          <w:spacing w:val="7"/>
          <w:szCs w:val="32"/>
        </w:rPr>
        <w:t xml:space="preserve"> </w:t>
      </w:r>
      <w:r w:rsidRPr="00371546">
        <w:rPr>
          <w:szCs w:val="32"/>
        </w:rPr>
        <w:t>doi:</w:t>
      </w:r>
      <w:r w:rsidRPr="00371546">
        <w:rPr>
          <w:spacing w:val="7"/>
          <w:szCs w:val="32"/>
        </w:rPr>
        <w:t xml:space="preserve"> </w:t>
      </w:r>
      <w:r w:rsidRPr="00371546">
        <w:rPr>
          <w:spacing w:val="-2"/>
          <w:szCs w:val="32"/>
        </w:rPr>
        <w:t>10.1038/094520a0.</w:t>
      </w:r>
    </w:p>
    <w:p w14:paraId="5CD6EDDF" w14:textId="77777777" w:rsidR="00A31B9B" w:rsidRPr="00371546" w:rsidRDefault="00000000">
      <w:pPr>
        <w:pStyle w:val="ListParagraph"/>
        <w:numPr>
          <w:ilvl w:val="0"/>
          <w:numId w:val="1"/>
        </w:numPr>
        <w:tabs>
          <w:tab w:val="left" w:pos="379"/>
        </w:tabs>
        <w:spacing w:before="136" w:line="261" w:lineRule="auto"/>
        <w:ind w:left="60" w:right="59" w:firstLine="0"/>
        <w:rPr>
          <w:szCs w:val="32"/>
        </w:rPr>
      </w:pPr>
      <w:r w:rsidRPr="00371546">
        <w:rPr>
          <w:szCs w:val="32"/>
        </w:rPr>
        <w:t>S.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Srinivasan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S.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Ranganathan,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studies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on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origins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iron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making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in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southern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Indian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subcontinent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and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the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significance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of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wootz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steel</w:t>
      </w:r>
      <w:r w:rsidRPr="00371546">
        <w:rPr>
          <w:spacing w:val="13"/>
          <w:szCs w:val="32"/>
        </w:rPr>
        <w:t xml:space="preserve"> </w:t>
      </w:r>
      <w:r w:rsidRPr="00371546">
        <w:rPr>
          <w:szCs w:val="32"/>
        </w:rPr>
        <w:t>to</w:t>
      </w:r>
      <w:r w:rsidRPr="00371546">
        <w:rPr>
          <w:spacing w:val="40"/>
          <w:szCs w:val="32"/>
        </w:rPr>
        <w:t xml:space="preserve"> </w:t>
      </w:r>
      <w:r w:rsidRPr="00371546">
        <w:rPr>
          <w:szCs w:val="32"/>
        </w:rPr>
        <w:t>materials science, Indian Institute of Science.</w:t>
      </w:r>
    </w:p>
    <w:p w14:paraId="3C705E27" w14:textId="77777777" w:rsidR="00A31B9B" w:rsidRPr="00371546" w:rsidRDefault="00000000">
      <w:pPr>
        <w:pStyle w:val="Heading1"/>
        <w:spacing w:before="77"/>
        <w:rPr>
          <w:sz w:val="24"/>
          <w:szCs w:val="24"/>
        </w:rPr>
      </w:pPr>
      <w:r w:rsidRPr="00371546">
        <w:rPr>
          <w:sz w:val="24"/>
          <w:szCs w:val="24"/>
        </w:rPr>
        <w:t xml:space="preserve">AUTHOR </w:t>
      </w:r>
      <w:r w:rsidRPr="00371546">
        <w:rPr>
          <w:spacing w:val="-4"/>
          <w:sz w:val="24"/>
          <w:szCs w:val="24"/>
        </w:rPr>
        <w:t>NOTE</w:t>
      </w:r>
    </w:p>
    <w:p w14:paraId="3DD8C55A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This manuscript is prepared as an academic research-paper draft. Before formal submission, the student should verify the required IEEE template, insert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official author information (name, PRN, branch, institute, guide), check every bibliographic entry against the original publication, and add any figures 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 data required by the course instructor.</w:t>
      </w:r>
    </w:p>
    <w:p w14:paraId="4017D69A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680" w:right="708" w:bottom="500" w:left="708" w:header="0" w:footer="314" w:gutter="0"/>
          <w:cols w:space="720"/>
        </w:sectPr>
      </w:pPr>
    </w:p>
    <w:p w14:paraId="6D90A1AB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1: HISTORICAL TERMINOLOGY AND THE WORD </w:t>
      </w:r>
      <w:r w:rsidRPr="00371546">
        <w:rPr>
          <w:spacing w:val="-2"/>
          <w:sz w:val="24"/>
          <w:szCs w:val="24"/>
        </w:rPr>
        <w:t>WOOTZ</w:t>
      </w:r>
    </w:p>
    <w:p w14:paraId="60970126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Historical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terminology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word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1C13FB87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historical terminology and the word wootz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45A5330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terminology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word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23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6DA343D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historical terminology and the word wootz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2B6FA1EC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74A3A164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2: UKKU AND REGIONAL TERMINOLOGY FOR </w:t>
      </w:r>
      <w:r w:rsidRPr="00371546">
        <w:rPr>
          <w:spacing w:val="-2"/>
          <w:sz w:val="24"/>
          <w:szCs w:val="24"/>
        </w:rPr>
        <w:t>STEEL</w:t>
      </w:r>
    </w:p>
    <w:p w14:paraId="44735E2F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Ukku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regional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terminology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18F0F76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ukku and regional terminology for steel also demonstrates the importance of separating observation from interpretation. An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6F51264D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ukku and regional terminology for steel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17375508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ukku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regional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terminology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40C5CD87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7F6A81AA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3: CRUCIBLE STEEL VERSUS BLOOMERY </w:t>
      </w:r>
      <w:r w:rsidRPr="00371546">
        <w:rPr>
          <w:spacing w:val="-2"/>
          <w:sz w:val="24"/>
          <w:szCs w:val="24"/>
        </w:rPr>
        <w:t>STEEL</w:t>
      </w:r>
    </w:p>
    <w:p w14:paraId="33FD5DDB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Crucible steel versus bloomery steel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1A066138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crucible steel versus bloomery steel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01CC5FD7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versus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bloomery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18855AF4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versus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bloomery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4EFEFDB0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27571883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4: WHY MELTING IRON WAS TECHNOLOGICALLY </w:t>
      </w:r>
      <w:r w:rsidRPr="00371546">
        <w:rPr>
          <w:spacing w:val="-2"/>
          <w:sz w:val="24"/>
          <w:szCs w:val="24"/>
        </w:rPr>
        <w:t>DIFFICULT</w:t>
      </w:r>
    </w:p>
    <w:p w14:paraId="53542FAE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melting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iron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behaviour, carbon transfer, solidification and forging were interconnected. A change at one stage could influence the next stage. This systems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5FB61B19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melting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iron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technologically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683A75B5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melting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iron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 the thermal and chemical history of the material. That history determines phases, grain structure, segregation, inclusions and carbide 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 structural features then influence hardness, toughness, wear, forgeability and corrosion. Wootz is valuable precisely because its visible surface pattern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gives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rare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 composites, although it now has much more accurate measurement and modelling tools.</w:t>
      </w:r>
    </w:p>
    <w:p w14:paraId="25C2829D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why melting iron was technologically difficult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32197D0E" w14:textId="77777777" w:rsidR="00A31B9B" w:rsidRPr="00371546" w:rsidRDefault="00A31B9B">
      <w:pPr>
        <w:pStyle w:val="BodyText"/>
        <w:spacing w:before="5" w:after="1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527D0AB6" w14:textId="77777777">
        <w:trPr>
          <w:trHeight w:val="355"/>
        </w:trPr>
        <w:tc>
          <w:tcPr>
            <w:tcW w:w="1656" w:type="dxa"/>
          </w:tcPr>
          <w:p w14:paraId="16DF4885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0EEDE645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57A79146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2244E7EA" w14:textId="77777777">
        <w:trPr>
          <w:trHeight w:val="355"/>
        </w:trPr>
        <w:tc>
          <w:tcPr>
            <w:tcW w:w="1656" w:type="dxa"/>
          </w:tcPr>
          <w:p w14:paraId="2210D19E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7A466AA5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7A762A62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6104DD5F" w14:textId="77777777">
        <w:trPr>
          <w:trHeight w:val="355"/>
        </w:trPr>
        <w:tc>
          <w:tcPr>
            <w:tcW w:w="1656" w:type="dxa"/>
          </w:tcPr>
          <w:p w14:paraId="4881CEA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36E1C3E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0E25F3C1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6533D696" w14:textId="77777777">
        <w:trPr>
          <w:trHeight w:val="355"/>
        </w:trPr>
        <w:tc>
          <w:tcPr>
            <w:tcW w:w="1656" w:type="dxa"/>
          </w:tcPr>
          <w:p w14:paraId="12AD7070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22BF33E2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1C362B9D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10BC2D4F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1E22E9FF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5: ROLE OF CHARCOAL AND CARBON-BEARING </w:t>
      </w:r>
      <w:r w:rsidRPr="00371546">
        <w:rPr>
          <w:spacing w:val="-2"/>
          <w:sz w:val="24"/>
          <w:szCs w:val="24"/>
        </w:rPr>
        <w:t>MATERIALS</w:t>
      </w:r>
    </w:p>
    <w:p w14:paraId="3C779B40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Role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charcoal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carbon-bearing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behaviour, carbon transfer, solidification and forging were interconnected. A change at one stage could influence the next stage. This systems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538BC841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role of charcoal and carbon-bearing materials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348E55E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role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charcoal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carbon-bearing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 the thermal and chemical history of the material. That history determines phases, grain structure, segregation, inclusions and carbide 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 structural features then influence hardness, toughness, wear, forgeability and corrosion. Wootz is valuable precisely because its visible surface pattern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gives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rare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 composites, although it now has much more accurate measurement and modelling tools.</w:t>
      </w:r>
    </w:p>
    <w:p w14:paraId="53837004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role of charcoal and carbon-bearing materials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746D1A26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189115B3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6: CARBON ACTIVITY INSIDE A SEALED </w:t>
      </w:r>
      <w:r w:rsidRPr="00371546">
        <w:rPr>
          <w:spacing w:val="-2"/>
          <w:sz w:val="24"/>
          <w:szCs w:val="24"/>
        </w:rPr>
        <w:t>CRUCIBLE</w:t>
      </w:r>
    </w:p>
    <w:p w14:paraId="10FA2B1A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Carbon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activity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inside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sealed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68544B53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activity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inside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sealed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04DAA8EA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carbon activity inside a sealed crucible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538ED2DA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activity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inside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sealed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293BD7BA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77CFCEF0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7: IMPORTANCE OF FURNACE </w:t>
      </w:r>
      <w:r w:rsidRPr="00371546">
        <w:rPr>
          <w:spacing w:val="-2"/>
          <w:sz w:val="24"/>
          <w:szCs w:val="24"/>
        </w:rPr>
        <w:t>ATMOSPHERE</w:t>
      </w:r>
    </w:p>
    <w:p w14:paraId="7A42BB41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Importance of furnace atmosphere can be understood as part of a larger materials-processing system rather than as an isolated historical fact. In the case of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6D16A65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importance of furnace atmosphere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18F96ACC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atmosphere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3382D752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atmosphere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3D8B3C02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2189DCB0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8: THERMAL GRADIENTS INSIDE A </w:t>
      </w:r>
      <w:r w:rsidRPr="00371546">
        <w:rPr>
          <w:spacing w:val="-2"/>
          <w:sz w:val="24"/>
          <w:szCs w:val="24"/>
        </w:rPr>
        <w:t>CRUCIBLE</w:t>
      </w:r>
    </w:p>
    <w:p w14:paraId="40E41C1C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Thermal gradients inside a crucible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A1745A7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thermal gradients inside a crucible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39D7C53A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gradients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inside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25B60655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gradients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inside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531DB090" w14:textId="77777777" w:rsidR="00A31B9B" w:rsidRPr="00371546" w:rsidRDefault="00A31B9B">
      <w:pPr>
        <w:pStyle w:val="BodyText"/>
        <w:spacing w:before="5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31C5A2A8" w14:textId="77777777">
        <w:trPr>
          <w:trHeight w:val="355"/>
        </w:trPr>
        <w:tc>
          <w:tcPr>
            <w:tcW w:w="1656" w:type="dxa"/>
          </w:tcPr>
          <w:p w14:paraId="350B5B4E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0FBA94C2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03E98CA7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6419449A" w14:textId="77777777">
        <w:trPr>
          <w:trHeight w:val="355"/>
        </w:trPr>
        <w:tc>
          <w:tcPr>
            <w:tcW w:w="1656" w:type="dxa"/>
          </w:tcPr>
          <w:p w14:paraId="05FDE585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785AD4AA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4F9D642F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0B15294E" w14:textId="77777777">
        <w:trPr>
          <w:trHeight w:val="355"/>
        </w:trPr>
        <w:tc>
          <w:tcPr>
            <w:tcW w:w="1656" w:type="dxa"/>
          </w:tcPr>
          <w:p w14:paraId="3869A681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4825858B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628107CD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21E3080D" w14:textId="77777777">
        <w:trPr>
          <w:trHeight w:val="355"/>
        </w:trPr>
        <w:tc>
          <w:tcPr>
            <w:tcW w:w="1656" w:type="dxa"/>
          </w:tcPr>
          <w:p w14:paraId="45DE430B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7ABECF30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051F6E9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1DB8A91A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503BFDC5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9: CRUCIBLE REFRACTORIES AND THERMAL </w:t>
      </w:r>
      <w:r w:rsidRPr="00371546">
        <w:rPr>
          <w:spacing w:val="-2"/>
          <w:sz w:val="24"/>
          <w:szCs w:val="24"/>
        </w:rPr>
        <w:t>SHOCK</w:t>
      </w:r>
    </w:p>
    <w:p w14:paraId="288358AB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Crucible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refractories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shock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51ED5363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refractories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shock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18A4F0C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crucible refractories and thermal shock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0AB6E1A3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refractories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shock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24FAD2AE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457113FC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10: EVIDENCE FROM CRUCIBLE </w:t>
      </w:r>
      <w:r w:rsidRPr="00371546">
        <w:rPr>
          <w:spacing w:val="-2"/>
          <w:sz w:val="24"/>
          <w:szCs w:val="24"/>
        </w:rPr>
        <w:t>FRAGMENTS</w:t>
      </w:r>
    </w:p>
    <w:p w14:paraId="1E187BEC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Evidence from crucible fragments can be understood as part of a larger materials-processing system rather than as an isolated historical fact. In the case of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2C56CA41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evidence from crucible fragments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1899D7F6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fragments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60FEC29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evidence from crucible fragments provides a practical example of how historical evidence and engineering analysis can support one another.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question is not simply whether ancient craftsmen were 'advanced' or 'primitive'. The better question is which difficult physical problems they solved,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 process variables they controlled, and what evidence demonstrates that control. Framing the topic in this way avoids exaggerated claims while 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287D27D4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646DB03A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11: EVIDENCE FROM PRODUCTION SLAG AND </w:t>
      </w:r>
      <w:r w:rsidRPr="00371546">
        <w:rPr>
          <w:spacing w:val="-2"/>
          <w:sz w:val="24"/>
          <w:szCs w:val="24"/>
        </w:rPr>
        <w:t>WASTE</w:t>
      </w:r>
    </w:p>
    <w:p w14:paraId="5F0E9475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Evidence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slag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waste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4D624237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evidence from production slag and waste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4D931F88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evidence from production slag and waste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202D7F4C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slag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waste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0C7946C0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239BF9CF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12: STANDARDIZATION OF KONASAMUDRAM </w:t>
      </w:r>
      <w:r w:rsidRPr="00371546">
        <w:rPr>
          <w:spacing w:val="-2"/>
          <w:sz w:val="24"/>
          <w:szCs w:val="24"/>
        </w:rPr>
        <w:t>INGOTS</w:t>
      </w:r>
    </w:p>
    <w:p w14:paraId="31CB4DAC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Standardization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Konasamudram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5F6F804C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standardization of konasamudram ingots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5399C205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standardization of konasamudram ingots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4CB50E8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standardization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konasamudram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58FC6E7F" w14:textId="77777777" w:rsidR="00A31B9B" w:rsidRPr="00371546" w:rsidRDefault="00A31B9B">
      <w:pPr>
        <w:pStyle w:val="BodyText"/>
        <w:spacing w:before="5" w:after="1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2474C1E7" w14:textId="77777777">
        <w:trPr>
          <w:trHeight w:val="355"/>
        </w:trPr>
        <w:tc>
          <w:tcPr>
            <w:tcW w:w="1656" w:type="dxa"/>
          </w:tcPr>
          <w:p w14:paraId="6727E337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00449019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6158BDC3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17468450" w14:textId="77777777">
        <w:trPr>
          <w:trHeight w:val="355"/>
        </w:trPr>
        <w:tc>
          <w:tcPr>
            <w:tcW w:w="1656" w:type="dxa"/>
          </w:tcPr>
          <w:p w14:paraId="2E3F7789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53D99A9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5E0C41D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5D2DCF62" w14:textId="77777777">
        <w:trPr>
          <w:trHeight w:val="355"/>
        </w:trPr>
        <w:tc>
          <w:tcPr>
            <w:tcW w:w="1656" w:type="dxa"/>
          </w:tcPr>
          <w:p w14:paraId="074EB52D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7189371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381372F4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35630F06" w14:textId="77777777">
        <w:trPr>
          <w:trHeight w:val="355"/>
        </w:trPr>
        <w:tc>
          <w:tcPr>
            <w:tcW w:w="1656" w:type="dxa"/>
          </w:tcPr>
          <w:p w14:paraId="4179CD2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78C00FE1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7B2E2C3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34443950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38578DA0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13: INTERPRETING INGOT SHAPE AND </w:t>
      </w:r>
      <w:r w:rsidRPr="00371546">
        <w:rPr>
          <w:spacing w:val="-4"/>
          <w:sz w:val="24"/>
          <w:szCs w:val="24"/>
        </w:rPr>
        <w:t>MASS</w:t>
      </w:r>
    </w:p>
    <w:p w14:paraId="11E10B9E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Interpreting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mass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18773BC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interpreting ingot shape and mass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446FA3C7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09EAD0C8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interpreting ingot shape and mass provides a practical example of how historical evidence and engineering analysis can support one another.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question is not simply whether ancient craftsmen were 'advanced' or 'primitive'. The better question is which difficult physical problems they solved,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 process variables they controlled, and what evidence demonstrates that control. Framing the topic in this way avoids exaggerated claims while 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10582C2D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21A37192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>TECHNICAL RESEARCH NOTE 14: ARCHAEOLOGICAL CONTEXT OF MEL-</w:t>
      </w:r>
      <w:r w:rsidRPr="00371546">
        <w:rPr>
          <w:spacing w:val="-2"/>
          <w:sz w:val="24"/>
          <w:szCs w:val="24"/>
        </w:rPr>
        <w:t>SIRUVALUR</w:t>
      </w:r>
    </w:p>
    <w:p w14:paraId="1648C2DC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Archaeological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context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Mel-siruvalur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0683D14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archaeological context of mel-siruvalur also demonstrates the importance of separating observation from interpretation. An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39FBE2DC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archaeological context of mel-siruvalur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0F3AED6A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archaeological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context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mel-siruvalur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62B2B50D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7CD8A0BD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15: CHRONOLOGY AND THE JUNNAR </w:t>
      </w:r>
      <w:r w:rsidRPr="00371546">
        <w:rPr>
          <w:spacing w:val="-2"/>
          <w:sz w:val="24"/>
          <w:szCs w:val="24"/>
        </w:rPr>
        <w:t>EVIDENCE</w:t>
      </w:r>
    </w:p>
    <w:p w14:paraId="1D9B7DE1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Chronology and the Junnar evidence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7138E718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chronology and the junnar evidence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2F067310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chronology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junnar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257903A8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chronology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junnar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2E8E0B84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1A5C855F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16: SOUTH INDIAN PRODUCTION </w:t>
      </w:r>
      <w:r w:rsidRPr="00371546">
        <w:rPr>
          <w:spacing w:val="-2"/>
          <w:sz w:val="24"/>
          <w:szCs w:val="24"/>
        </w:rPr>
        <w:t>LANDSCAPES</w:t>
      </w:r>
    </w:p>
    <w:p w14:paraId="6A754CC0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South Indian production landscapes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310E4747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south indian production landscapes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0BD14D5B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south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indian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landscapes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7791585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south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landscapes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1DF83D2F" w14:textId="77777777" w:rsidR="00A31B9B" w:rsidRPr="00371546" w:rsidRDefault="00A31B9B">
      <w:pPr>
        <w:pStyle w:val="BodyText"/>
        <w:spacing w:before="5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7C8C09CB" w14:textId="77777777">
        <w:trPr>
          <w:trHeight w:val="355"/>
        </w:trPr>
        <w:tc>
          <w:tcPr>
            <w:tcW w:w="1656" w:type="dxa"/>
          </w:tcPr>
          <w:p w14:paraId="574FF38A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313EC934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50B9A216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5F852C8F" w14:textId="77777777">
        <w:trPr>
          <w:trHeight w:val="355"/>
        </w:trPr>
        <w:tc>
          <w:tcPr>
            <w:tcW w:w="1656" w:type="dxa"/>
          </w:tcPr>
          <w:p w14:paraId="2360AEDA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4F20AFA5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33FF2D9A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415784A6" w14:textId="77777777">
        <w:trPr>
          <w:trHeight w:val="355"/>
        </w:trPr>
        <w:tc>
          <w:tcPr>
            <w:tcW w:w="1656" w:type="dxa"/>
          </w:tcPr>
          <w:p w14:paraId="130B4BF5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336DBFF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1469FE90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1874B3BF" w14:textId="77777777">
        <w:trPr>
          <w:trHeight w:val="355"/>
        </w:trPr>
        <w:tc>
          <w:tcPr>
            <w:tcW w:w="1656" w:type="dxa"/>
          </w:tcPr>
          <w:p w14:paraId="55889FD5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75688BD0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46C897CF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50206E2B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072F41EA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17: TRADE ROUTES AND MERCHANT </w:t>
      </w:r>
      <w:r w:rsidRPr="00371546">
        <w:rPr>
          <w:spacing w:val="-2"/>
          <w:sz w:val="24"/>
          <w:szCs w:val="24"/>
        </w:rPr>
        <w:t>NETWORKS</w:t>
      </w:r>
    </w:p>
    <w:p w14:paraId="3B005CC4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Trade routes and merchant networks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17F38BDE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trade routes and merchant networks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7549941E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trade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routes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merchant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networks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3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22C44640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trade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routes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merchant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networks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5EC7C8C2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316DAD91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18: RELATIONSHIP BETWEEN INGOTS AND FINISHED </w:t>
      </w:r>
      <w:r w:rsidRPr="00371546">
        <w:rPr>
          <w:spacing w:val="-2"/>
          <w:sz w:val="24"/>
          <w:szCs w:val="24"/>
        </w:rPr>
        <w:t>BLADES</w:t>
      </w:r>
    </w:p>
    <w:p w14:paraId="57A86D84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Relationship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finished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behaviour, carbon transfer, solidification and forging were interconnected. A change at one stage could influence the next stage. This systems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737E329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finished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4B68FD84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finished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 the thermal and chemical history of the material. That history determines phases, grain structure, segregation, inclusions and carbide 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 structural features then influence hardness, toughness, wear, forgeability and corrosion. Wootz is valuable precisely because its visible surface pattern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gives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rare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 composites, although it now has much more accurate measurement and modelling tools.</w:t>
      </w:r>
    </w:p>
    <w:p w14:paraId="15D27F42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between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finished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one another. The historical question is not simply whether ancient craftsmen were 'advanced' or 'primitive'. The better question is which difficult 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4768B356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16B4B21A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19: INDIAN, PERSIAN AND CENTRAL ASIAN </w:t>
      </w:r>
      <w:r w:rsidRPr="00371546">
        <w:rPr>
          <w:spacing w:val="-2"/>
          <w:sz w:val="24"/>
          <w:szCs w:val="24"/>
        </w:rPr>
        <w:t>TERMINOLOGY</w:t>
      </w:r>
    </w:p>
    <w:p w14:paraId="2D214A57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Indian,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Persian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Central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Asian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terminology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behaviour, carbon transfer, solidification and forging were interconnected. A change at one stage could influence the next stage. This systems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712DBC9A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indian, persian and central asian terminology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02A9475A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indian, persian and central asian terminology comes from the processing–structure–property relationship. Processing determines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3322EE49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indian, persian and central asian terminology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5E1C2EE7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7A40303A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20: WHY DAMASCUS IS A MISLEADING UMBRELLA </w:t>
      </w:r>
      <w:r w:rsidRPr="00371546">
        <w:rPr>
          <w:spacing w:val="-4"/>
          <w:sz w:val="24"/>
          <w:szCs w:val="24"/>
        </w:rPr>
        <w:t>TERM</w:t>
      </w:r>
    </w:p>
    <w:p w14:paraId="0B8718E2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Why Damascus is a misleading umbrella term can be understood as part of a larger materials-processing system rather than as an isolated historical fact. In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58D25AA9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why damascus is a misleading umbrella term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18ECE6F4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why damascus is a misleading umbrella term comes from the processing–structure–property relationship. Processing determines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5364E52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why damascus is a misleading umbrella term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60B7B9B8" w14:textId="77777777" w:rsidR="00A31B9B" w:rsidRPr="00371546" w:rsidRDefault="00A31B9B">
      <w:pPr>
        <w:pStyle w:val="BodyText"/>
        <w:spacing w:before="5" w:after="1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5FDAE503" w14:textId="77777777">
        <w:trPr>
          <w:trHeight w:val="355"/>
        </w:trPr>
        <w:tc>
          <w:tcPr>
            <w:tcW w:w="1656" w:type="dxa"/>
          </w:tcPr>
          <w:p w14:paraId="035CBCA9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17BE59B1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7C839AE9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22FF5DD2" w14:textId="77777777">
        <w:trPr>
          <w:trHeight w:val="355"/>
        </w:trPr>
        <w:tc>
          <w:tcPr>
            <w:tcW w:w="1656" w:type="dxa"/>
          </w:tcPr>
          <w:p w14:paraId="6B90946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249A3E5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4C563A1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5FD21EBF" w14:textId="77777777">
        <w:trPr>
          <w:trHeight w:val="355"/>
        </w:trPr>
        <w:tc>
          <w:tcPr>
            <w:tcW w:w="1656" w:type="dxa"/>
          </w:tcPr>
          <w:p w14:paraId="39BF167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72CE5AAD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7179918F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459DDC74" w14:textId="77777777">
        <w:trPr>
          <w:trHeight w:val="355"/>
        </w:trPr>
        <w:tc>
          <w:tcPr>
            <w:tcW w:w="1656" w:type="dxa"/>
          </w:tcPr>
          <w:p w14:paraId="1AF272B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6227641E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1C38AEFD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541F1EFD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48F4A960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21: PATTERN WELDING COMPARED WITH </w:t>
      </w:r>
      <w:r w:rsidRPr="00371546">
        <w:rPr>
          <w:spacing w:val="-2"/>
          <w:sz w:val="24"/>
          <w:szCs w:val="24"/>
        </w:rPr>
        <w:t>WOOTZ</w:t>
      </w:r>
    </w:p>
    <w:p w14:paraId="6D129D11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Pattern welding compared with wootz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7E20832B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pattern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welding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compared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4054FB5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pattern welding compared with wootz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173AEFAE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pattern welding compared with wootz provides a practical example of how historical evidence and engineering analysis can support one 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4B09AD18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4D42451D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22: SOLIDIFICATION DENDRITES IN HIGH-CARBON </w:t>
      </w:r>
      <w:r w:rsidRPr="00371546">
        <w:rPr>
          <w:spacing w:val="-2"/>
          <w:sz w:val="24"/>
          <w:szCs w:val="24"/>
        </w:rPr>
        <w:t>STEEL</w:t>
      </w:r>
    </w:p>
    <w:p w14:paraId="026249BF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Solidification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dendrites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high-carbon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FB3E08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solidification dendrites in high-carbon steel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02BA7BF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solidification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dendrites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high-carbon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473244B7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solidification dendrites in high-carbon steel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6E82EABC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2F741F5D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23: MICROSEGREGATION AND INTERDENDRITIC </w:t>
      </w:r>
      <w:r w:rsidRPr="00371546">
        <w:rPr>
          <w:spacing w:val="-2"/>
          <w:sz w:val="24"/>
          <w:szCs w:val="24"/>
        </w:rPr>
        <w:t>CHEMISTRY</w:t>
      </w:r>
    </w:p>
    <w:p w14:paraId="14E41060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Microsegregation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interdendritic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chemistry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behaviour, carbon transfer, solidification and forging were interconnected. A change at one stage could influence the next stage. This systems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C54E15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microsegregation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interdendritic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chemistry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2F554509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microsegregation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interdendritic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chemistry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 the thermal and chemical history of the material. That history determines phases, grain structure, segregation, inclusions and carbide 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 structural features then influence hardness, toughness, wear, forgeability and corrosion. Wootz is valuable precisely because its visible surface pattern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gives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rare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 composites, although it now has much more accurate measurement and modelling tools.</w:t>
      </w:r>
    </w:p>
    <w:p w14:paraId="754624DC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microsegregation and interdendritic chemistry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1F010DC6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067A3688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24: CEMENTITE FORMATION AND </w:t>
      </w:r>
      <w:r w:rsidRPr="00371546">
        <w:rPr>
          <w:spacing w:val="-2"/>
          <w:sz w:val="24"/>
          <w:szCs w:val="24"/>
        </w:rPr>
        <w:t>MORPHOLOGY</w:t>
      </w:r>
    </w:p>
    <w:p w14:paraId="198AAB77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Cementite formation and morphology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77E0C693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cementite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formation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052EE72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cementite formation and morphology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7366461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cementite formation and morphology provides a practical example of how historical evidence and engineering analysis can support one 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359BBD6B" w14:textId="77777777" w:rsidR="00A31B9B" w:rsidRPr="00371546" w:rsidRDefault="00A31B9B">
      <w:pPr>
        <w:pStyle w:val="BodyText"/>
        <w:spacing w:before="5" w:after="1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3F3E3CCA" w14:textId="77777777">
        <w:trPr>
          <w:trHeight w:val="355"/>
        </w:trPr>
        <w:tc>
          <w:tcPr>
            <w:tcW w:w="1656" w:type="dxa"/>
          </w:tcPr>
          <w:p w14:paraId="32BE7C6D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50B8312C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45433B14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01310107" w14:textId="77777777">
        <w:trPr>
          <w:trHeight w:val="355"/>
        </w:trPr>
        <w:tc>
          <w:tcPr>
            <w:tcW w:w="1656" w:type="dxa"/>
          </w:tcPr>
          <w:p w14:paraId="51AEF902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4093A395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7AF76D82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3A5C2625" w14:textId="77777777">
        <w:trPr>
          <w:trHeight w:val="355"/>
        </w:trPr>
        <w:tc>
          <w:tcPr>
            <w:tcW w:w="1656" w:type="dxa"/>
          </w:tcPr>
          <w:p w14:paraId="50011321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5447AB8F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5C8D78B2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2287CC86" w14:textId="77777777">
        <w:trPr>
          <w:trHeight w:val="355"/>
        </w:trPr>
        <w:tc>
          <w:tcPr>
            <w:tcW w:w="1656" w:type="dxa"/>
          </w:tcPr>
          <w:p w14:paraId="7C303F5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61FAEE01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728990E0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4EBE00ED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6A36728A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25: PEARLITE AND FERRITE IN WOOTZ </w:t>
      </w:r>
      <w:r w:rsidRPr="00371546">
        <w:rPr>
          <w:spacing w:val="-2"/>
          <w:sz w:val="24"/>
          <w:szCs w:val="24"/>
        </w:rPr>
        <w:t>MICROSTRUCTURES</w:t>
      </w:r>
    </w:p>
    <w:p w14:paraId="45D50E4B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Pearlite and ferrite in wootz microstructures can be understood as part of a larger materials-processing system rather than as an isolated historical fact. In the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19923E3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pearlite and ferrite in wootz microstructures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1A6AB90D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pearlite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ferrite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microstructures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0B49EA1D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pearlite and ferrite in wootz microstructures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2DA70B77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7C6F9F28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26: EFFECT OF SLOW </w:t>
      </w:r>
      <w:r w:rsidRPr="00371546">
        <w:rPr>
          <w:spacing w:val="-2"/>
          <w:sz w:val="24"/>
          <w:szCs w:val="24"/>
        </w:rPr>
        <w:t>COOLING</w:t>
      </w:r>
    </w:p>
    <w:p w14:paraId="6139B3F2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Effect of slow cooling can be understood as part of a larger materials-processing system rather than as an isolated historical fact. In the case of wootz,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 evidence indicates that producers worked with a chain of operations in which raw-material selection, furnace conditions, crucible behaviour, carbon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transfer, solidification and forging were interconnected. A change at one stage could influence the next stage. This systems perspective is useful 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 artefacts normally preserve only a final state, while the manufacturing process itself is partly lost. Archaeometallurgical interpretation therefore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 the process from multiple clues rather than reading the final blade as if it were a complete recipe.</w:t>
      </w:r>
    </w:p>
    <w:p w14:paraId="7DB932D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effect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slow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 a measurement; the explanation for why the band formed is a model. An unusually shaped ingot is evidence; the conclusion that it was standardized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 is an interpretation supported by comparisons among many objects. This distinction is especially important for historical technologies because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44E03979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effect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slow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cooling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then influence hardness, toughness, wear, forgeability and corrosion. Wootz is valuable precisely because its visible surface pattern gives a rare macroscopic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although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now has much more accurate measurement and modelling tools.</w:t>
      </w:r>
    </w:p>
    <w:p w14:paraId="6909A900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effect of slow cooling provides a practical example of how historical evidence and engineering analysis can support one another. The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 is not simply whether ancient craftsmen were 'advanced' or 'primitive'. The better question is which difficult physical problems they solved, which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32A5613B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0D8FF46C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27: EFFECT OF REPEATED </w:t>
      </w:r>
      <w:r w:rsidRPr="00371546">
        <w:rPr>
          <w:spacing w:val="-2"/>
          <w:sz w:val="24"/>
          <w:szCs w:val="24"/>
        </w:rPr>
        <w:t>FORGING</w:t>
      </w:r>
    </w:p>
    <w:p w14:paraId="66A07A7F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Effect of repeated forging can be understood as part of a larger materials-processing system rather than as an isolated historical fact. In the case of wootz,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 evidence indicates that producers worked with a chain of operations in which raw-material selection, furnace conditions, crucible behaviour, carbon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transfer, solidification and forging were interconnected. A change at one stage could influence the next stage. This systems perspective is useful 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 artefacts normally preserve only a final state, while the manufacturing process itself is partly lost. Archaeometallurgical interpretation therefore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 the process from multiple clues rather than reading the final blade as if it were a complete recipe.</w:t>
      </w:r>
    </w:p>
    <w:p w14:paraId="35883AD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effect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repeated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band is a measurement; the explanation for why the band formed is a model. An unusually shaped ingot is evidence; the conclusion that it was standardized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 is an interpretation supported by comparisons among many objects. This distinction is especially important for historical technologies because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46474398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effect of repeated forging comes from the processing–structure–property relationship. Processing determines the thermal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then influence hardness, toughness, wear, forgeability and corrosion. Wootz is valuable precisely because its visible surface pattern gives a rare macroscopic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although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now has much more accurate measurement and modelling tools.</w:t>
      </w:r>
    </w:p>
    <w:p w14:paraId="36F8FC1B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effect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repeated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question is not simply whether ancient craftsmen were 'advanced' or 'primitive'. The better question is which difficult physical problems they solved,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 process variables they controlled, and what evidence demonstrates that control. Framing the topic in this way avoids exaggerated claims while 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08EC6224" w14:textId="77777777" w:rsidR="00A31B9B" w:rsidRDefault="00A31B9B">
      <w:pPr>
        <w:pStyle w:val="BodyText"/>
        <w:spacing w:line="261" w:lineRule="auto"/>
        <w:sectPr w:rsidR="00A31B9B">
          <w:pgSz w:w="11910" w:h="16840"/>
          <w:pgMar w:top="700" w:right="708" w:bottom="500" w:left="708" w:header="0" w:footer="314" w:gutter="0"/>
          <w:cols w:space="720"/>
        </w:sectPr>
      </w:pPr>
    </w:p>
    <w:p w14:paraId="6F7DB9BF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28: HOT SHORTNESS AND </w:t>
      </w:r>
      <w:r w:rsidRPr="00371546">
        <w:rPr>
          <w:spacing w:val="-2"/>
          <w:sz w:val="24"/>
          <w:szCs w:val="24"/>
        </w:rPr>
        <w:t>FORGEABILITY</w:t>
      </w:r>
    </w:p>
    <w:p w14:paraId="454BB6D8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Hot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shortness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forgeability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25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carbon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transfer,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solidification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forging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interconnected.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change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stage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could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influence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next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stage.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 surviving artefacts normally preserve only a final state, while the manufacturing process itself is partly lost. Archaeometallurgical interpretation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4B24A0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hot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shortness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forgeability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34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46CE7B95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hot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shortness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forgeability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6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 then influence hardness, toughness, wear, forgeability and corrosion. Wootz is valuable precisely because its visible surface pattern gives a rare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7A67CDD4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hot shortness and forgeability provides a practical example of how historical evidence and engineering analysis can support one another.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question is not simply whether ancient craftsmen were 'advanced' or 'primitive'. The better question is which difficult physical problems they solved,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 process variables they controlled, and what evidence demonstrates that control. Framing the topic in this way avoids exaggerated claims while 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7B5041E3" w14:textId="77777777" w:rsidR="00A31B9B" w:rsidRPr="00371546" w:rsidRDefault="00A31B9B">
      <w:pPr>
        <w:pStyle w:val="BodyText"/>
        <w:spacing w:before="5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6BEF4563" w14:textId="77777777">
        <w:trPr>
          <w:trHeight w:val="355"/>
        </w:trPr>
        <w:tc>
          <w:tcPr>
            <w:tcW w:w="1656" w:type="dxa"/>
          </w:tcPr>
          <w:p w14:paraId="50FC95AE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05070390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79206C7F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2FE89BFC" w14:textId="77777777">
        <w:trPr>
          <w:trHeight w:val="355"/>
        </w:trPr>
        <w:tc>
          <w:tcPr>
            <w:tcW w:w="1656" w:type="dxa"/>
          </w:tcPr>
          <w:p w14:paraId="5545CD8A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71EB1A9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636835E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17A62564" w14:textId="77777777">
        <w:trPr>
          <w:trHeight w:val="355"/>
        </w:trPr>
        <w:tc>
          <w:tcPr>
            <w:tcW w:w="1656" w:type="dxa"/>
          </w:tcPr>
          <w:p w14:paraId="09B4EDD0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7D14012D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037E198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1963F412" w14:textId="77777777">
        <w:trPr>
          <w:trHeight w:val="355"/>
        </w:trPr>
        <w:tc>
          <w:tcPr>
            <w:tcW w:w="1656" w:type="dxa"/>
          </w:tcPr>
          <w:p w14:paraId="5BF51C8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655477E1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7487D0D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2A9704EC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7EA495EA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29: GRAPHITIZATION AS A COMPETING </w:t>
      </w:r>
      <w:r w:rsidRPr="00371546">
        <w:rPr>
          <w:spacing w:val="-2"/>
          <w:sz w:val="24"/>
          <w:szCs w:val="24"/>
        </w:rPr>
        <w:t>PROCESS</w:t>
      </w:r>
    </w:p>
    <w:p w14:paraId="0B183D74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Graphitization as a competing process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3BFA3FF7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graphitization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competing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0A74C2B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graphitization as a competing process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3C5FCEF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graphitization as a competing process provides a practical example of how historical evidence and engineering analysis can support one 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42938856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30E22455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30: ROLE OF VANADIUM AND OTHER CARBIDE </w:t>
      </w:r>
      <w:r w:rsidRPr="00371546">
        <w:rPr>
          <w:spacing w:val="-2"/>
          <w:sz w:val="24"/>
          <w:szCs w:val="24"/>
        </w:rPr>
        <w:t>FORMERS</w:t>
      </w:r>
    </w:p>
    <w:p w14:paraId="6E98A997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Role of vanadium and other carbide formers can be understood as part of a larger materials-processing system rather than as an isolated historical fact. In the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71AF0874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role of vanadium and other carbide formers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62E43B0E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role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vanadium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other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formers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68BA7E19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role of vanadium and other carbide formers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55846224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52B5EFD8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31: PHOSPHORUS AND </w:t>
      </w:r>
      <w:r w:rsidRPr="00371546">
        <w:rPr>
          <w:spacing w:val="-2"/>
          <w:sz w:val="24"/>
          <w:szCs w:val="24"/>
        </w:rPr>
        <w:t>TOUGHNESS</w:t>
      </w:r>
    </w:p>
    <w:p w14:paraId="28BF1979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Phosphorus and toughness can be understood as part of a larger materials-processing system rather than as an isolated historical fact. In the case of wootz,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 evidence indicates that producers worked with a chain of operations in which raw-material selection, furnace conditions, crucible behaviour, carbon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transfer, solidification and forging were interconnected. A change at one stage could influence the next stage. This systems perspective is useful 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 artefacts normally preserve only a final state, while the manufacturing process itself is partly lost. Archaeometallurgical interpretation therefore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 the process from multiple clues rather than reading the final blade as if it were a complete recipe.</w:t>
      </w:r>
    </w:p>
    <w:p w14:paraId="4640EEEE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phosphorus and toughness also demonstrates the importance of separating observation from interpretation. An observed carbide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band is a measurement; the explanation for why the band formed is a model. An unusually shaped ingot is evidence; the conclusion that it was standardized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 is an interpretation supported by comparisons among many objects. This distinction is especially important for historical technologies because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441AEE3D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phosphorus and toughness comes from the processing–structure–property relationship. Processing determines the thermal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then influence hardness, toughness, wear, forgeability and corrosion. Wootz is valuable precisely because its visible surface pattern gives a rare macroscopic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although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now has much more accurate measurement and modelling tools.</w:t>
      </w:r>
    </w:p>
    <w:p w14:paraId="58326277" w14:textId="77777777" w:rsidR="00A31B9B" w:rsidRPr="00371546" w:rsidRDefault="00000000">
      <w:pPr>
        <w:pStyle w:val="BodyText"/>
        <w:spacing w:line="261" w:lineRule="auto"/>
        <w:ind w:right="58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phosphorus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toughness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question is not simply whether ancient craftsmen were 'advanced' or 'primitive'. The better question is which difficult physical problems they solved,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 process variables they controlled, and what evidence demonstrates that control. Framing the topic in this way avoids exaggerated claims while 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1FF853F0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14B8D676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32: SULFUR AND HOT </w:t>
      </w:r>
      <w:r w:rsidRPr="00371546">
        <w:rPr>
          <w:spacing w:val="-2"/>
          <w:sz w:val="24"/>
          <w:szCs w:val="24"/>
        </w:rPr>
        <w:t>WORKABILITY</w:t>
      </w:r>
    </w:p>
    <w:p w14:paraId="12083028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Sulfur and hot workability can be understood as part of a larger materials-processing system rather than as an isolated historical fact. In the case of wootz,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 evidence indicates that producers worked with a chain of operations in which raw-material selection, furnace conditions, crucible behaviour, carbon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transfer, solidification and forging were interconnected. A change at one stage could influence the next stage. This systems perspective is useful 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 artefacts normally preserve only a final state, while the manufacturing process itself is partly lost. Archaeometallurgical interpretation therefore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 the process from multiple clues rather than reading the final blade as if it were a complete recipe.</w:t>
      </w:r>
    </w:p>
    <w:p w14:paraId="5F2C265A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sulfur and hot workability also demonstrates the importance of separating observation from interpretation. An observed carbide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band is a measurement; the explanation for why the band formed is a model. An unusually shaped ingot is evidence; the conclusion that it was standardized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production is an interpretation supported by comparisons among many objects. This distinction is especially important for historical technologies because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3BC830E6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sulfur and hot workability comes from the processing–structure–property relationship. Processing determines the thermal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then influence hardness, toughness, wear, forgeability and corrosion. Wootz is valuable precisely because its visible surface pattern gives a rare macroscopic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</w:t>
      </w:r>
      <w:r w:rsidRPr="00371546">
        <w:rPr>
          <w:spacing w:val="14"/>
          <w:sz w:val="22"/>
          <w:szCs w:val="22"/>
        </w:rPr>
        <w:t xml:space="preserve"> </w:t>
      </w:r>
      <w:r w:rsidRPr="00371546">
        <w:rPr>
          <w:sz w:val="22"/>
          <w:szCs w:val="22"/>
        </w:rPr>
        <w:t>although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now has much more accurate measurement and modelling tools.</w:t>
      </w:r>
    </w:p>
    <w:p w14:paraId="0A08B81B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sulfur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hot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workability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question is not simply whether ancient craftsmen were 'advanced' or 'primitive'. The better question is which difficult physical problems they solved,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 process variables they controlled, and what evidence demonstrates that control. Framing the topic in this way avoids exaggerated claims while 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0B8BA167" w14:textId="77777777" w:rsidR="00A31B9B" w:rsidRPr="00371546" w:rsidRDefault="00A31B9B">
      <w:pPr>
        <w:pStyle w:val="BodyText"/>
        <w:spacing w:before="5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1B9AC31D" w14:textId="77777777">
        <w:trPr>
          <w:trHeight w:val="355"/>
        </w:trPr>
        <w:tc>
          <w:tcPr>
            <w:tcW w:w="1656" w:type="dxa"/>
          </w:tcPr>
          <w:p w14:paraId="06BBABBC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68B8116D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78818365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47715072" w14:textId="77777777">
        <w:trPr>
          <w:trHeight w:val="355"/>
        </w:trPr>
        <w:tc>
          <w:tcPr>
            <w:tcW w:w="1656" w:type="dxa"/>
          </w:tcPr>
          <w:p w14:paraId="1B3BE81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644432F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276421C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7D91A86B" w14:textId="77777777">
        <w:trPr>
          <w:trHeight w:val="355"/>
        </w:trPr>
        <w:tc>
          <w:tcPr>
            <w:tcW w:w="1656" w:type="dxa"/>
          </w:tcPr>
          <w:p w14:paraId="61280E3D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58B7186B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0330AE0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162D41CC" w14:textId="77777777">
        <w:trPr>
          <w:trHeight w:val="355"/>
        </w:trPr>
        <w:tc>
          <w:tcPr>
            <w:tcW w:w="1656" w:type="dxa"/>
          </w:tcPr>
          <w:p w14:paraId="57F71B91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3DE95C79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3C8D5CC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6141DA1E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365994C7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33: HARDNESS, EDGE RETENTION AND </w:t>
      </w:r>
      <w:r w:rsidRPr="00371546">
        <w:rPr>
          <w:spacing w:val="-4"/>
          <w:sz w:val="24"/>
          <w:szCs w:val="24"/>
        </w:rPr>
        <w:t>WEAR</w:t>
      </w:r>
    </w:p>
    <w:p w14:paraId="25AD7501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Hardness, edge retention and wear can be understood as part of a larger materials-processing system rather than as an isolated historical fact. In the case of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A6E719F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hardness, edge retention and wear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4A099476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hardness,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edge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retention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wear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6C915971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hardness,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edge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retention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wear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1F213771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5858B966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34: IMPACT TOUGHNESS AND FRACTURE </w:t>
      </w:r>
      <w:r w:rsidRPr="00371546">
        <w:rPr>
          <w:spacing w:val="-2"/>
          <w:sz w:val="24"/>
          <w:szCs w:val="24"/>
        </w:rPr>
        <w:t>BEHAVIOUR</w:t>
      </w:r>
    </w:p>
    <w:p w14:paraId="5ECD659B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Impact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toughness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fracture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8BFC633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impact toughness and fracture behaviour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402352AB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impact toughness and fracture behaviour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2627302E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impact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toughness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fracture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29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4870282E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11C253E4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35: CORROSION AND PRESERVATION OF HISTORIC </w:t>
      </w:r>
      <w:r w:rsidRPr="00371546">
        <w:rPr>
          <w:spacing w:val="-2"/>
          <w:sz w:val="24"/>
          <w:szCs w:val="24"/>
        </w:rPr>
        <w:t>BLADES</w:t>
      </w:r>
    </w:p>
    <w:p w14:paraId="671909DF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Corrosion and preservation of historic blades can be understood as part of a larger materials-processing system rather than as an isolated historical fact. In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469CAB1E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corrosion and preservation of historic blades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035D8873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corrosion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3648627E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corrosion and preservation of historic blades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11F756E4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58CD1782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36: METALLOGRAPHY AS A HERITAGE-SCIENCE </w:t>
      </w:r>
      <w:r w:rsidRPr="00371546">
        <w:rPr>
          <w:spacing w:val="-4"/>
          <w:sz w:val="24"/>
          <w:szCs w:val="24"/>
        </w:rPr>
        <w:t>TOOL</w:t>
      </w:r>
    </w:p>
    <w:p w14:paraId="4F0BB649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Metallography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heritage-science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tool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9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F5CE31E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metallography as a heritage-science tool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7981AC25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metallography as a heritage-science tool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7EB5F4C2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metallography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heritage-science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tool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257BB748" w14:textId="77777777" w:rsidR="00A31B9B" w:rsidRPr="00371546" w:rsidRDefault="00A31B9B">
      <w:pPr>
        <w:pStyle w:val="BodyText"/>
        <w:spacing w:before="5" w:after="1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35E77FE8" w14:textId="77777777">
        <w:trPr>
          <w:trHeight w:val="355"/>
        </w:trPr>
        <w:tc>
          <w:tcPr>
            <w:tcW w:w="1656" w:type="dxa"/>
          </w:tcPr>
          <w:p w14:paraId="163301ED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3DDDA07D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7A62A882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0570532A" w14:textId="77777777">
        <w:trPr>
          <w:trHeight w:val="355"/>
        </w:trPr>
        <w:tc>
          <w:tcPr>
            <w:tcW w:w="1656" w:type="dxa"/>
          </w:tcPr>
          <w:p w14:paraId="0D22CAB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0AC78362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2308033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35B90C1B" w14:textId="77777777">
        <w:trPr>
          <w:trHeight w:val="355"/>
        </w:trPr>
        <w:tc>
          <w:tcPr>
            <w:tcW w:w="1656" w:type="dxa"/>
          </w:tcPr>
          <w:p w14:paraId="4133213D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618EF6BA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449C280B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5E1AC271" w14:textId="77777777">
        <w:trPr>
          <w:trHeight w:val="355"/>
        </w:trPr>
        <w:tc>
          <w:tcPr>
            <w:tcW w:w="1656" w:type="dxa"/>
          </w:tcPr>
          <w:p w14:paraId="1712470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333C45AB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2A496E5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43A243CA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430F74F3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37: EBSD AND CRYSTALLOGRAPHIC </w:t>
      </w:r>
      <w:r w:rsidRPr="00371546">
        <w:rPr>
          <w:spacing w:val="-2"/>
          <w:sz w:val="24"/>
          <w:szCs w:val="24"/>
        </w:rPr>
        <w:t>TEXTURE</w:t>
      </w:r>
    </w:p>
    <w:p w14:paraId="43065C94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EBSD and crystallographic texture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661A6C7C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ebsd and crystallographic texture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1EC0BF45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ebsd and crystallographic texture comes from the processing–structure–property relationship. Processing determines the 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 then influence hardness, toughness, wear, forgeability and corrosion. Wootz is valuable precisely because its visible surface pattern gives a rare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637674F5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ebsd and crystallographic texture provides a practical example of how historical evidence and engineering analysis can support one another.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question is not simply whether ancient craftsmen were 'advanced' or 'primitive'. The better question is which difficult physical problems they solved,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 process variables they controlled, and what evidence demonstrates that control. Framing the topic in this way avoids exaggerated claims while 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5271D25D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73A0212F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38: NEUTRON DIFFRACTION AND NON-DESTRUCTIVE </w:t>
      </w:r>
      <w:r w:rsidRPr="00371546">
        <w:rPr>
          <w:spacing w:val="-2"/>
          <w:sz w:val="24"/>
          <w:szCs w:val="24"/>
        </w:rPr>
        <w:t>STUDY</w:t>
      </w:r>
    </w:p>
    <w:p w14:paraId="6125FB63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Neutron diffraction and non-destructive study can be understood as part of a larger materials-processing system rather than as an isolated historical fact. In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0929F3CA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neutron diffraction and non-destructive study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297A324C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neutron diffraction and non-destructive study comes from the processing–structure–property relationship. Processing determines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4FE86400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neutron diffraction and non-destructive study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21513E66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44D3A632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39: CHEMICAL ANALYSIS AND </w:t>
      </w:r>
      <w:r w:rsidRPr="00371546">
        <w:rPr>
          <w:spacing w:val="-2"/>
          <w:sz w:val="24"/>
          <w:szCs w:val="24"/>
        </w:rPr>
        <w:t>AUTHENTICITY</w:t>
      </w:r>
    </w:p>
    <w:p w14:paraId="069BAF86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Chemical analysis and authenticity can be understood as part of a larger materials-processing system rather than as an isolated historical fact. In the case 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1DA9559D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chemical analysis and authenticity also demonstrates the importance of separating observation from interpretation. An 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044628C7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authenticity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12970B60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authenticity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historical question is not simply whether ancient craftsmen were 'advanced' or 'primitive'. The better question is which difficult physical problems they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solved,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variables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controlled,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control.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Framing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topic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this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way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avoids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exaggerated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processing, machine learning, databases and non-destructive testing.</w:t>
      </w:r>
    </w:p>
    <w:p w14:paraId="479C1460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49C6910C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40: EXPERIMENTAL RECONSTRUCTION </w:t>
      </w:r>
      <w:r w:rsidRPr="00371546">
        <w:rPr>
          <w:spacing w:val="-2"/>
          <w:sz w:val="24"/>
          <w:szCs w:val="24"/>
        </w:rPr>
        <w:t>METHODOLOGY</w:t>
      </w:r>
    </w:p>
    <w:p w14:paraId="61B761F5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Experimental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reconstruction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methodology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case 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5335E3B9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experimental reconstruction methodology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556E0360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reconstruction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methodology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 thermal and chemical history of the material. That history determines phases, grain structure, segregation, inclusions and carbide morphology. 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78846B8A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experimental reconstruction methodology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0B1E7C08" w14:textId="77777777" w:rsidR="00A31B9B" w:rsidRPr="00371546" w:rsidRDefault="00A31B9B">
      <w:pPr>
        <w:pStyle w:val="BodyText"/>
        <w:spacing w:before="5" w:after="1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69C0F5AB" w14:textId="77777777">
        <w:trPr>
          <w:trHeight w:val="355"/>
        </w:trPr>
        <w:tc>
          <w:tcPr>
            <w:tcW w:w="1656" w:type="dxa"/>
          </w:tcPr>
          <w:p w14:paraId="2B88EBCA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3ECA76A8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7836CF70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4494DC49" w14:textId="77777777">
        <w:trPr>
          <w:trHeight w:val="355"/>
        </w:trPr>
        <w:tc>
          <w:tcPr>
            <w:tcW w:w="1656" w:type="dxa"/>
          </w:tcPr>
          <w:p w14:paraId="2A9D963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7A9951F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66EA4639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13B7E4F8" w14:textId="77777777">
        <w:trPr>
          <w:trHeight w:val="355"/>
        </w:trPr>
        <w:tc>
          <w:tcPr>
            <w:tcW w:w="1656" w:type="dxa"/>
          </w:tcPr>
          <w:p w14:paraId="1DD3C5B9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6054FE95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37B772B2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27220031" w14:textId="77777777">
        <w:trPr>
          <w:trHeight w:val="355"/>
        </w:trPr>
        <w:tc>
          <w:tcPr>
            <w:tcW w:w="1656" w:type="dxa"/>
          </w:tcPr>
          <w:p w14:paraId="10D7AA74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3CB2EBFF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371476E5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5E6E18D6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40BBBD0F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41: UNCERTAINTY, REPRODUCIBILITY AND SCIENTIFIC </w:t>
      </w:r>
      <w:r w:rsidRPr="00371546">
        <w:rPr>
          <w:spacing w:val="-2"/>
          <w:sz w:val="24"/>
          <w:szCs w:val="24"/>
        </w:rPr>
        <w:t>ETHICS</w:t>
      </w:r>
    </w:p>
    <w:p w14:paraId="7D50B0D4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Uncertainty,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reproducibility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ethics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2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behaviour, carbon transfer, solidification and forging were interconnected. A change at one stage could influence the next stage. This systems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1B9CA0B1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uncertainty,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reproducibility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ethics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62CD5A86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reproducibility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ethics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 the thermal and chemical history of the material. That history determines phases, grain structure, segregation, inclusions and carbide 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 structural features then influence hardness, toughness, wear, forgeability and corrosion. Wootz is valuable precisely because its visible surface pattern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gives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rare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 composites, although it now has much more accurate measurement and modelling tools.</w:t>
      </w:r>
    </w:p>
    <w:p w14:paraId="7B16B7AB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uncertainty,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reproducibility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ethics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0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one another. The historical question is not simply whether ancient craftsmen were 'advanced' or 'primitive'. The better question is which difficult 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31911807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26539697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42: DIGITAL HUMANITIES AND COMPUTATIONAL </w:t>
      </w:r>
      <w:r w:rsidRPr="00371546">
        <w:rPr>
          <w:spacing w:val="-2"/>
          <w:sz w:val="24"/>
          <w:szCs w:val="24"/>
        </w:rPr>
        <w:t>HERITAGE</w:t>
      </w:r>
    </w:p>
    <w:p w14:paraId="6FC4F4B8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Digital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humanities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heritage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behaviour, carbon transfer, solidification and forging were interconnected. A change at one stage could influence the next stage. This systems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71ED3D30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digital humanities and computational heritage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35514E81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digital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humanities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heritage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 the thermal and chemical history of the material. That history determines phases, grain structure, segregation, inclusions and carbide 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 structural features then influence hardness, toughness, wear, forgeability and corrosion. Wootz is valuable precisely because its visible surface pattern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gives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rare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 composites, although it now has much more accurate measurement and modelling tools.</w:t>
      </w:r>
    </w:p>
    <w:p w14:paraId="0B3D6C47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digital humanities and computational heritage provides a practical example of how historical evidence and engineering analysis can support 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4E6FA939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2CBBC9D9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43: MACHINE LEARNING </w:t>
      </w:r>
      <w:r w:rsidRPr="00371546">
        <w:rPr>
          <w:spacing w:val="-2"/>
          <w:sz w:val="24"/>
          <w:szCs w:val="24"/>
        </w:rPr>
        <w:t>OPPORTUNITIES</w:t>
      </w:r>
    </w:p>
    <w:p w14:paraId="3B3B5104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Machine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learning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6D9FCF5B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learning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3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 band is a measurement; the explanation for why the band formed is a model. An unusually shaped ingot is evidence; the conclusion that it was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standardized production is an interpretation supported by comparisons among many objects. This distinction is especially important for historical technologies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experimental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record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incomplete.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researchers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reproduce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structures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test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some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mechanisms,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but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they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cannot</w:t>
      </w:r>
      <w:r w:rsidRPr="00371546">
        <w:rPr>
          <w:spacing w:val="37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workshop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operating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centuries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ago.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defensible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research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paper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reports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both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strongest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uncertainty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9"/>
          <w:sz w:val="22"/>
          <w:szCs w:val="22"/>
        </w:rPr>
        <w:t xml:space="preserve"> </w:t>
      </w:r>
      <w:r w:rsidRPr="00371546">
        <w:rPr>
          <w:sz w:val="22"/>
          <w:szCs w:val="22"/>
        </w:rPr>
        <w:t>remains.</w:t>
      </w:r>
    </w:p>
    <w:p w14:paraId="26E2CC26" w14:textId="77777777" w:rsidR="00A31B9B" w:rsidRPr="00371546" w:rsidRDefault="00000000">
      <w:pPr>
        <w:pStyle w:val="BodyText"/>
        <w:spacing w:before="118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learning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38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features then influence hardness, toughness, wear, forgeability and corrosion. Wootz is valuable precisely because its visible surface pattern gives a rare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65BE8B78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 students, machine learning opportunities provides a practical example of how historical evidence and engineering analysis can support one another.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 question is not simply whether ancient craftsmen were 'advanced' or 'primitive'. The better question is which difficult physical problems they solved,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 process variables they controlled, and what evidence demonstrates that control. Framing the topic in this way avoids exaggerated claims while still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 technological achievement. It also creates opportunities for future work using microscopy, computational thermodynamics, image processing,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machine learning, databases and non-destructive testing.</w:t>
      </w:r>
    </w:p>
    <w:p w14:paraId="59F9673D" w14:textId="77777777" w:rsidR="00A31B9B" w:rsidRPr="00371546" w:rsidRDefault="00A31B9B">
      <w:pPr>
        <w:pStyle w:val="BodyText"/>
        <w:spacing w:line="261" w:lineRule="auto"/>
        <w:rPr>
          <w:sz w:val="22"/>
          <w:szCs w:val="2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4FFA7789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44: CONSERVATION AND MUSEUM </w:t>
      </w:r>
      <w:r w:rsidRPr="00371546">
        <w:rPr>
          <w:spacing w:val="-2"/>
          <w:sz w:val="24"/>
          <w:szCs w:val="24"/>
        </w:rPr>
        <w:t>INTERPRETATION</w:t>
      </w:r>
    </w:p>
    <w:p w14:paraId="56C89D95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Conservation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museum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8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 wootz, the available evidence indicates that producers worked with a chain of operations in which raw-material selection, furnace conditions, crucible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behaviour, carbon transfer, solidification and forging were interconnected. A change at one stage could influence the next stage. This systems perspective 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69523CA9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 a scientific viewpoint, conservation and museum interpretation also demonstrates the importance of separating observation from interpretation. An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15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12EE0FF1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 engineering relevance of conservation and museum interpretation comes from the processing–structure–property relationship. Processing determines 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chemical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phases,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grain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segregation,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inclusions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structural features then influence hardness, toughness, wear, forgeability and corrosion. Wootz is valuable precisely because its visible surface pattern gives a</w:t>
      </w:r>
      <w:r w:rsidRPr="00371546">
        <w:rPr>
          <w:spacing w:val="80"/>
          <w:sz w:val="22"/>
          <w:szCs w:val="22"/>
        </w:rPr>
        <w:t xml:space="preserve"> </w:t>
      </w:r>
      <w:r w:rsidRPr="00371546">
        <w:rPr>
          <w:sz w:val="22"/>
          <w:szCs w:val="22"/>
        </w:rPr>
        <w:t>rare macroscopic clue about a microscopic structure. Modern materials engineering uses the same logic when designing steels, superalloys, ceramics and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composites, although it now has much more accurate measurement and modelling tools.</w:t>
      </w:r>
    </w:p>
    <w:p w14:paraId="51E63D48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conservation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museum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one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another.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not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simply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whether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ancient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craftsmen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'advanced'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or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'primitive'.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better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question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difficult</w:t>
      </w:r>
      <w:r w:rsidRPr="00371546">
        <w:rPr>
          <w:spacing w:val="39"/>
          <w:sz w:val="22"/>
          <w:szCs w:val="22"/>
        </w:rPr>
        <w:t xml:space="preserve"> </w:t>
      </w:r>
      <w:r w:rsidRPr="00371546">
        <w:rPr>
          <w:sz w:val="22"/>
          <w:szCs w:val="22"/>
        </w:rPr>
        <w:t>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testing.</w:t>
      </w:r>
    </w:p>
    <w:p w14:paraId="08C9DDDC" w14:textId="77777777" w:rsidR="00A31B9B" w:rsidRPr="00371546" w:rsidRDefault="00A31B9B">
      <w:pPr>
        <w:pStyle w:val="BodyText"/>
        <w:spacing w:before="5" w:after="1"/>
        <w:ind w:left="0" w:right="0"/>
        <w:jc w:val="left"/>
        <w:rPr>
          <w:szCs w:val="22"/>
        </w:rPr>
      </w:pPr>
    </w:p>
    <w:tbl>
      <w:tblPr>
        <w:tblW w:w="0" w:type="auto"/>
        <w:tblInd w:w="17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2376"/>
      </w:tblGrid>
      <w:tr w:rsidR="00A31B9B" w:rsidRPr="00371546" w14:paraId="594C8DE7" w14:textId="77777777">
        <w:trPr>
          <w:trHeight w:val="355"/>
        </w:trPr>
        <w:tc>
          <w:tcPr>
            <w:tcW w:w="1656" w:type="dxa"/>
          </w:tcPr>
          <w:p w14:paraId="4350E736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pacing w:val="-2"/>
                <w:sz w:val="18"/>
                <w:szCs w:val="32"/>
              </w:rPr>
              <w:t>Evidence</w:t>
            </w:r>
          </w:p>
        </w:tc>
        <w:tc>
          <w:tcPr>
            <w:tcW w:w="3024" w:type="dxa"/>
          </w:tcPr>
          <w:p w14:paraId="11C2D57E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What</w:t>
            </w:r>
            <w:r w:rsidRPr="00371546">
              <w:rPr>
                <w:b/>
                <w:spacing w:val="1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it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z w:val="18"/>
                <w:szCs w:val="32"/>
              </w:rPr>
              <w:t>can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4"/>
                <w:sz w:val="18"/>
                <w:szCs w:val="32"/>
              </w:rPr>
              <w:t>show</w:t>
            </w:r>
          </w:p>
        </w:tc>
        <w:tc>
          <w:tcPr>
            <w:tcW w:w="2376" w:type="dxa"/>
          </w:tcPr>
          <w:p w14:paraId="7A84F233" w14:textId="77777777" w:rsidR="00A31B9B" w:rsidRPr="00371546" w:rsidRDefault="00000000">
            <w:pPr>
              <w:pStyle w:val="TableParagraph"/>
              <w:rPr>
                <w:b/>
                <w:sz w:val="18"/>
                <w:szCs w:val="32"/>
              </w:rPr>
            </w:pPr>
            <w:r w:rsidRPr="00371546">
              <w:rPr>
                <w:b/>
                <w:sz w:val="18"/>
                <w:szCs w:val="32"/>
              </w:rPr>
              <w:t>Main</w:t>
            </w:r>
            <w:r w:rsidRPr="00371546">
              <w:rPr>
                <w:b/>
                <w:spacing w:val="2"/>
                <w:sz w:val="18"/>
                <w:szCs w:val="32"/>
              </w:rPr>
              <w:t xml:space="preserve"> </w:t>
            </w:r>
            <w:r w:rsidRPr="00371546">
              <w:rPr>
                <w:b/>
                <w:spacing w:val="-2"/>
                <w:sz w:val="18"/>
                <w:szCs w:val="32"/>
              </w:rPr>
              <w:t>limitation</w:t>
            </w:r>
          </w:p>
        </w:tc>
      </w:tr>
      <w:tr w:rsidR="00A31B9B" w:rsidRPr="00371546" w14:paraId="4938D14E" w14:textId="77777777">
        <w:trPr>
          <w:trHeight w:val="355"/>
        </w:trPr>
        <w:tc>
          <w:tcPr>
            <w:tcW w:w="1656" w:type="dxa"/>
          </w:tcPr>
          <w:p w14:paraId="68ECCF0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Archaeological</w:t>
            </w:r>
            <w:r w:rsidRPr="00371546">
              <w:rPr>
                <w:spacing w:val="7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remains</w:t>
            </w:r>
          </w:p>
        </w:tc>
        <w:tc>
          <w:tcPr>
            <w:tcW w:w="3024" w:type="dxa"/>
          </w:tcPr>
          <w:p w14:paraId="5FCF1FE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Production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context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process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traces</w:t>
            </w:r>
          </w:p>
        </w:tc>
        <w:tc>
          <w:tcPr>
            <w:tcW w:w="2376" w:type="dxa"/>
          </w:tcPr>
          <w:p w14:paraId="2807AB06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Incomplete</w:t>
            </w:r>
            <w:r w:rsidRPr="00371546">
              <w:rPr>
                <w:spacing w:val="5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survival</w:t>
            </w:r>
          </w:p>
        </w:tc>
      </w:tr>
      <w:tr w:rsidR="00A31B9B" w:rsidRPr="00371546" w14:paraId="67A37054" w14:textId="77777777">
        <w:trPr>
          <w:trHeight w:val="355"/>
        </w:trPr>
        <w:tc>
          <w:tcPr>
            <w:tcW w:w="1656" w:type="dxa"/>
          </w:tcPr>
          <w:p w14:paraId="23C28C2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pacing w:val="-2"/>
                <w:sz w:val="18"/>
                <w:szCs w:val="32"/>
              </w:rPr>
              <w:t>Microstructure</w:t>
            </w:r>
          </w:p>
        </w:tc>
        <w:tc>
          <w:tcPr>
            <w:tcW w:w="3024" w:type="dxa"/>
          </w:tcPr>
          <w:p w14:paraId="7987A6CE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Thermal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deformation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history</w:t>
            </w:r>
          </w:p>
        </w:tc>
        <w:tc>
          <w:tcPr>
            <w:tcW w:w="2376" w:type="dxa"/>
          </w:tcPr>
          <w:p w14:paraId="64172997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Requires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careful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interpretation</w:t>
            </w:r>
          </w:p>
        </w:tc>
      </w:tr>
      <w:tr w:rsidR="00A31B9B" w:rsidRPr="00371546" w14:paraId="36F0D0F0" w14:textId="77777777">
        <w:trPr>
          <w:trHeight w:val="355"/>
        </w:trPr>
        <w:tc>
          <w:tcPr>
            <w:tcW w:w="1656" w:type="dxa"/>
          </w:tcPr>
          <w:p w14:paraId="041924A1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Chemical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composition</w:t>
            </w:r>
          </w:p>
        </w:tc>
        <w:tc>
          <w:tcPr>
            <w:tcW w:w="3024" w:type="dxa"/>
          </w:tcPr>
          <w:p w14:paraId="539EED5C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Feedstock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alloying</w:t>
            </w:r>
            <w:r w:rsidRPr="00371546">
              <w:rPr>
                <w:spacing w:val="4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clues</w:t>
            </w:r>
          </w:p>
        </w:tc>
        <w:tc>
          <w:tcPr>
            <w:tcW w:w="2376" w:type="dxa"/>
          </w:tcPr>
          <w:p w14:paraId="1304B718" w14:textId="77777777" w:rsidR="00A31B9B" w:rsidRPr="00371546" w:rsidRDefault="00000000">
            <w:pPr>
              <w:pStyle w:val="TableParagraph"/>
              <w:rPr>
                <w:sz w:val="18"/>
                <w:szCs w:val="32"/>
              </w:rPr>
            </w:pPr>
            <w:r w:rsidRPr="00371546">
              <w:rPr>
                <w:sz w:val="18"/>
                <w:szCs w:val="32"/>
              </w:rPr>
              <w:t>Sampling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z w:val="18"/>
                <w:szCs w:val="32"/>
              </w:rPr>
              <w:t>and</w:t>
            </w:r>
            <w:r w:rsidRPr="00371546">
              <w:rPr>
                <w:spacing w:val="3"/>
                <w:sz w:val="18"/>
                <w:szCs w:val="32"/>
              </w:rPr>
              <w:t xml:space="preserve"> </w:t>
            </w:r>
            <w:r w:rsidRPr="00371546">
              <w:rPr>
                <w:spacing w:val="-2"/>
                <w:sz w:val="18"/>
                <w:szCs w:val="32"/>
              </w:rPr>
              <w:t>contamination</w:t>
            </w:r>
          </w:p>
        </w:tc>
      </w:tr>
    </w:tbl>
    <w:p w14:paraId="4F8C4A06" w14:textId="77777777" w:rsidR="00A31B9B" w:rsidRPr="00371546" w:rsidRDefault="00A31B9B">
      <w:pPr>
        <w:pStyle w:val="TableParagraph"/>
        <w:rPr>
          <w:sz w:val="18"/>
          <w:szCs w:val="32"/>
        </w:rPr>
        <w:sectPr w:rsidR="00A31B9B" w:rsidRPr="00371546">
          <w:pgSz w:w="11910" w:h="16840"/>
          <w:pgMar w:top="700" w:right="708" w:bottom="500" w:left="708" w:header="0" w:footer="314" w:gutter="0"/>
          <w:cols w:space="720"/>
        </w:sectPr>
      </w:pPr>
    </w:p>
    <w:p w14:paraId="5400A2EB" w14:textId="77777777" w:rsidR="00A31B9B" w:rsidRPr="00371546" w:rsidRDefault="00000000">
      <w:pPr>
        <w:pStyle w:val="Heading1"/>
        <w:rPr>
          <w:sz w:val="24"/>
          <w:szCs w:val="24"/>
        </w:rPr>
      </w:pPr>
      <w:r w:rsidRPr="00371546">
        <w:rPr>
          <w:sz w:val="24"/>
          <w:szCs w:val="24"/>
        </w:rPr>
        <w:lastRenderedPageBreak/>
        <w:t xml:space="preserve">TECHNICAL RESEARCH NOTE 45: ENGINEERING LESSONS FROM TRADITIONAL </w:t>
      </w:r>
      <w:r w:rsidRPr="00371546">
        <w:rPr>
          <w:spacing w:val="-2"/>
          <w:sz w:val="24"/>
          <w:szCs w:val="24"/>
        </w:rPr>
        <w:t>KNOWLEDGE</w:t>
      </w:r>
    </w:p>
    <w:p w14:paraId="3776E9F0" w14:textId="77777777" w:rsidR="00A31B9B" w:rsidRPr="00371546" w:rsidRDefault="00000000">
      <w:pPr>
        <w:pStyle w:val="BodyText"/>
        <w:spacing w:before="123"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Engineering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lessons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traditional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knowledge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be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understood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part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larger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materials-processing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system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isolated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fact.</w:t>
      </w:r>
      <w:r w:rsidRPr="00371546">
        <w:rPr>
          <w:spacing w:val="13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case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wootz,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available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indicates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producers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worked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with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chain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operations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in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which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raw-material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selection,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furnace</w:t>
      </w:r>
      <w:r w:rsidRPr="00371546">
        <w:rPr>
          <w:spacing w:val="27"/>
          <w:sz w:val="22"/>
          <w:szCs w:val="22"/>
        </w:rPr>
        <w:t xml:space="preserve"> </w:t>
      </w:r>
      <w:r w:rsidRPr="00371546">
        <w:rPr>
          <w:sz w:val="22"/>
          <w:szCs w:val="22"/>
        </w:rPr>
        <w:t>conditions,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crucible behaviour, carbon transfer, solidification and forging were interconnected. A change at one stage could influence the next stage. This systems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perspective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useful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because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surviving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artefacts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normally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preserve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state,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manufacturing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itself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partly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lost.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Archaeometallurgical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therefore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reconstructs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multiple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clues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rather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than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reading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final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blade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as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if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were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complete</w:t>
      </w:r>
      <w:r w:rsidRPr="00371546">
        <w:rPr>
          <w:spacing w:val="17"/>
          <w:sz w:val="22"/>
          <w:szCs w:val="22"/>
        </w:rPr>
        <w:t xml:space="preserve"> </w:t>
      </w:r>
      <w:r w:rsidRPr="00371546">
        <w:rPr>
          <w:sz w:val="22"/>
          <w:szCs w:val="22"/>
        </w:rPr>
        <w:t>recipe.</w:t>
      </w:r>
    </w:p>
    <w:p w14:paraId="67F96A7C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From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scientific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viewpoint,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lessons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traditional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knowledge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demonstrates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importance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separating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observation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18"/>
          <w:sz w:val="22"/>
          <w:szCs w:val="22"/>
        </w:rPr>
        <w:t xml:space="preserve"> </w:t>
      </w:r>
      <w:r w:rsidRPr="00371546">
        <w:rPr>
          <w:sz w:val="22"/>
          <w:szCs w:val="22"/>
        </w:rPr>
        <w:t>interpretation.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observed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carbide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measurement;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explanation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why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band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formed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model.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An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unusually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shaped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ingot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is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evidence;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conclusion</w:t>
      </w:r>
      <w:r w:rsidRPr="00371546">
        <w:rPr>
          <w:spacing w:val="11"/>
          <w:sz w:val="22"/>
          <w:szCs w:val="22"/>
        </w:rPr>
        <w:t xml:space="preserve"> </w:t>
      </w:r>
      <w:r w:rsidRPr="00371546">
        <w:rPr>
          <w:sz w:val="22"/>
          <w:szCs w:val="22"/>
        </w:rPr>
        <w:t>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it was standardized production is an interpretation supported by comparisons among many objects. This distinction is especially important for historical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technologies because the experimental record is incomplete. Modern researchers can reproduce some structures and test some mechanisms, but they cannot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directly observe a workshop operating centuries ago. A defensible research paper therefore reports both the strongest explanation and the uncertainty that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pacing w:val="-2"/>
          <w:sz w:val="22"/>
          <w:szCs w:val="22"/>
        </w:rPr>
        <w:t>remains.</w:t>
      </w:r>
    </w:p>
    <w:p w14:paraId="66771021" w14:textId="77777777" w:rsidR="00A31B9B" w:rsidRPr="00371546" w:rsidRDefault="00000000">
      <w:pPr>
        <w:pStyle w:val="BodyText"/>
        <w:spacing w:line="261" w:lineRule="auto"/>
        <w:rPr>
          <w:sz w:val="22"/>
          <w:szCs w:val="22"/>
        </w:rPr>
      </w:pP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relevance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lessons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knowledge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comes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processing–structure–property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relationship.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Processing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determines the thermal and chemical history of the material. That history determines phases, grain structure, segregation, inclusions and carbide morphology.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Those structural features then influence hardness, toughness, wear, forgeability and corrosion. Wootz is valuable precisely because its visible surface pattern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gives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rare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clue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about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structure.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Modern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materials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uses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the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same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logic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when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designing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steels,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superalloys,</w:t>
      </w:r>
      <w:r w:rsidRPr="00371546">
        <w:rPr>
          <w:spacing w:val="16"/>
          <w:sz w:val="22"/>
          <w:szCs w:val="22"/>
        </w:rPr>
        <w:t xml:space="preserve"> </w:t>
      </w:r>
      <w:r w:rsidRPr="00371546">
        <w:rPr>
          <w:sz w:val="22"/>
          <w:szCs w:val="22"/>
        </w:rPr>
        <w:t>ceramics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and composites, although it now has much more accurate measurement and modelling tools.</w:t>
      </w:r>
    </w:p>
    <w:p w14:paraId="00B2B036" w14:textId="77777777" w:rsidR="00A31B9B" w:rsidRDefault="00000000">
      <w:pPr>
        <w:pStyle w:val="BodyText"/>
        <w:spacing w:line="261" w:lineRule="auto"/>
      </w:pPr>
      <w:r w:rsidRPr="00371546">
        <w:rPr>
          <w:sz w:val="22"/>
          <w:szCs w:val="22"/>
        </w:rPr>
        <w:t>For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students,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lessons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from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traditional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knowledge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provides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practical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example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of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how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historical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evidence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and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engineering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analysis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can</w:t>
      </w:r>
      <w:r w:rsidRPr="00371546">
        <w:rPr>
          <w:spacing w:val="21"/>
          <w:sz w:val="22"/>
          <w:szCs w:val="22"/>
        </w:rPr>
        <w:t xml:space="preserve"> </w:t>
      </w:r>
      <w:r w:rsidRPr="00371546">
        <w:rPr>
          <w:sz w:val="22"/>
          <w:szCs w:val="22"/>
        </w:rPr>
        <w:t>support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one another. The historical question is not simply whether ancient craftsmen were 'advanced' or 'primitive'. The better question is which difficult physical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problems they solved, which process variables they controlled, and what evidence demonstrates that control. Framing the topic in this way avoids exaggerated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claims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while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still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recognizing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technological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achievement.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It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also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creates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opportunities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for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future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work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using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microscopy,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computational</w:t>
      </w:r>
      <w:r w:rsidRPr="00371546">
        <w:rPr>
          <w:spacing w:val="32"/>
          <w:sz w:val="22"/>
          <w:szCs w:val="22"/>
        </w:rPr>
        <w:t xml:space="preserve"> </w:t>
      </w:r>
      <w:r w:rsidRPr="00371546">
        <w:rPr>
          <w:sz w:val="22"/>
          <w:szCs w:val="22"/>
        </w:rPr>
        <w:t>thermodynamics,</w:t>
      </w:r>
      <w:r w:rsidRPr="00371546">
        <w:rPr>
          <w:spacing w:val="40"/>
          <w:sz w:val="22"/>
          <w:szCs w:val="22"/>
        </w:rPr>
        <w:t xml:space="preserve"> </w:t>
      </w:r>
      <w:r w:rsidRPr="00371546">
        <w:rPr>
          <w:sz w:val="22"/>
          <w:szCs w:val="22"/>
        </w:rPr>
        <w:t>image processing, machine learning, databases and non-destructive testin</w:t>
      </w:r>
      <w:r>
        <w:t>g.</w:t>
      </w:r>
    </w:p>
    <w:sectPr w:rsidR="00A31B9B">
      <w:pgSz w:w="11910" w:h="16840"/>
      <w:pgMar w:top="700" w:right="708" w:bottom="500" w:left="708" w:header="0" w:footer="3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9F304" w14:textId="77777777" w:rsidR="00597E91" w:rsidRDefault="00597E91">
      <w:r>
        <w:separator/>
      </w:r>
    </w:p>
  </w:endnote>
  <w:endnote w:type="continuationSeparator" w:id="0">
    <w:p w14:paraId="347FFE34" w14:textId="77777777" w:rsidR="00597E91" w:rsidRDefault="00597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C596" w14:textId="77777777" w:rsidR="00A31B9B" w:rsidRDefault="00000000">
    <w:pPr>
      <w:pStyle w:val="BodyText"/>
      <w:spacing w:before="0" w:line="14" w:lineRule="auto"/>
      <w:ind w:left="0" w:righ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0928" behindDoc="1" locked="0" layoutInCell="1" allowOverlap="1" wp14:anchorId="53AE798C" wp14:editId="6779D6F5">
              <wp:simplePos x="0" y="0"/>
              <wp:positionH relativeFrom="page">
                <wp:posOffset>3719674</wp:posOffset>
              </wp:positionH>
              <wp:positionV relativeFrom="page">
                <wp:posOffset>10353192</wp:posOffset>
              </wp:positionV>
              <wp:extent cx="155575" cy="1244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6E77FC" w14:textId="77777777" w:rsidR="00A31B9B" w:rsidRDefault="00000000">
                          <w:pPr>
                            <w:spacing w:before="14"/>
                            <w:ind w:left="25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E79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9pt;margin-top:815.2pt;width:12.25pt;height:9.8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" filled="f" stroked="f">
              <v:textbox inset="0,0,0,0">
                <w:txbxContent>
                  <w:p w14:paraId="6B6E77FC" w14:textId="77777777" w:rsidR="00A31B9B" w:rsidRDefault="00000000">
                    <w:pPr>
                      <w:spacing w:before="14"/>
                      <w:ind w:left="25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10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4949" w14:textId="77777777" w:rsidR="00597E91" w:rsidRDefault="00597E91">
      <w:r>
        <w:separator/>
      </w:r>
    </w:p>
  </w:footnote>
  <w:footnote w:type="continuationSeparator" w:id="0">
    <w:p w14:paraId="7355C75E" w14:textId="77777777" w:rsidR="00597E91" w:rsidRDefault="00597E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25A2"/>
    <w:multiLevelType w:val="hybridMultilevel"/>
    <w:tmpl w:val="E83245AC"/>
    <w:lvl w:ilvl="0" w:tplc="305CBC8E">
      <w:start w:val="1"/>
      <w:numFmt w:val="upperRoman"/>
      <w:lvlText w:val="%1."/>
      <w:lvlJc w:val="left"/>
      <w:pPr>
        <w:ind w:left="228" w:hanging="1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478AE98">
      <w:numFmt w:val="bullet"/>
      <w:lvlText w:val="•"/>
      <w:lvlJc w:val="left"/>
      <w:pPr>
        <w:ind w:left="1246" w:hanging="169"/>
      </w:pPr>
      <w:rPr>
        <w:rFonts w:hint="default"/>
        <w:lang w:val="en-US" w:eastAsia="en-US" w:bidi="ar-SA"/>
      </w:rPr>
    </w:lvl>
    <w:lvl w:ilvl="2" w:tplc="9B520676">
      <w:numFmt w:val="bullet"/>
      <w:lvlText w:val="•"/>
      <w:lvlJc w:val="left"/>
      <w:pPr>
        <w:ind w:left="2273" w:hanging="169"/>
      </w:pPr>
      <w:rPr>
        <w:rFonts w:hint="default"/>
        <w:lang w:val="en-US" w:eastAsia="en-US" w:bidi="ar-SA"/>
      </w:rPr>
    </w:lvl>
    <w:lvl w:ilvl="3" w:tplc="590456FC">
      <w:numFmt w:val="bullet"/>
      <w:lvlText w:val="•"/>
      <w:lvlJc w:val="left"/>
      <w:pPr>
        <w:ind w:left="3300" w:hanging="169"/>
      </w:pPr>
      <w:rPr>
        <w:rFonts w:hint="default"/>
        <w:lang w:val="en-US" w:eastAsia="en-US" w:bidi="ar-SA"/>
      </w:rPr>
    </w:lvl>
    <w:lvl w:ilvl="4" w:tplc="80DC04CA">
      <w:numFmt w:val="bullet"/>
      <w:lvlText w:val="•"/>
      <w:lvlJc w:val="left"/>
      <w:pPr>
        <w:ind w:left="4327" w:hanging="169"/>
      </w:pPr>
      <w:rPr>
        <w:rFonts w:hint="default"/>
        <w:lang w:val="en-US" w:eastAsia="en-US" w:bidi="ar-SA"/>
      </w:rPr>
    </w:lvl>
    <w:lvl w:ilvl="5" w:tplc="149CE442">
      <w:numFmt w:val="bullet"/>
      <w:lvlText w:val="•"/>
      <w:lvlJc w:val="left"/>
      <w:pPr>
        <w:ind w:left="5354" w:hanging="169"/>
      </w:pPr>
      <w:rPr>
        <w:rFonts w:hint="default"/>
        <w:lang w:val="en-US" w:eastAsia="en-US" w:bidi="ar-SA"/>
      </w:rPr>
    </w:lvl>
    <w:lvl w:ilvl="6" w:tplc="553C6370">
      <w:numFmt w:val="bullet"/>
      <w:lvlText w:val="•"/>
      <w:lvlJc w:val="left"/>
      <w:pPr>
        <w:ind w:left="6381" w:hanging="169"/>
      </w:pPr>
      <w:rPr>
        <w:rFonts w:hint="default"/>
        <w:lang w:val="en-US" w:eastAsia="en-US" w:bidi="ar-SA"/>
      </w:rPr>
    </w:lvl>
    <w:lvl w:ilvl="7" w:tplc="2B1632F8">
      <w:numFmt w:val="bullet"/>
      <w:lvlText w:val="•"/>
      <w:lvlJc w:val="left"/>
      <w:pPr>
        <w:ind w:left="7408" w:hanging="169"/>
      </w:pPr>
      <w:rPr>
        <w:rFonts w:hint="default"/>
        <w:lang w:val="en-US" w:eastAsia="en-US" w:bidi="ar-SA"/>
      </w:rPr>
    </w:lvl>
    <w:lvl w:ilvl="8" w:tplc="A4B65842">
      <w:numFmt w:val="bullet"/>
      <w:lvlText w:val="•"/>
      <w:lvlJc w:val="left"/>
      <w:pPr>
        <w:ind w:left="8435" w:hanging="169"/>
      </w:pPr>
      <w:rPr>
        <w:rFonts w:hint="default"/>
        <w:lang w:val="en-US" w:eastAsia="en-US" w:bidi="ar-SA"/>
      </w:rPr>
    </w:lvl>
  </w:abstractNum>
  <w:abstractNum w:abstractNumId="1" w15:restartNumberingAfterBreak="0">
    <w:nsid w:val="296959B8"/>
    <w:multiLevelType w:val="hybridMultilevel"/>
    <w:tmpl w:val="7FF6A4EA"/>
    <w:lvl w:ilvl="0" w:tplc="52063638">
      <w:start w:val="1"/>
      <w:numFmt w:val="decimal"/>
      <w:lvlText w:val="[%1]"/>
      <w:lvlJc w:val="left"/>
      <w:pPr>
        <w:ind w:left="292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63C84C6A">
      <w:numFmt w:val="bullet"/>
      <w:lvlText w:val="•"/>
      <w:lvlJc w:val="left"/>
      <w:pPr>
        <w:ind w:left="1318" w:hanging="233"/>
      </w:pPr>
      <w:rPr>
        <w:rFonts w:hint="default"/>
        <w:lang w:val="en-US" w:eastAsia="en-US" w:bidi="ar-SA"/>
      </w:rPr>
    </w:lvl>
    <w:lvl w:ilvl="2" w:tplc="DCAA0DEE">
      <w:numFmt w:val="bullet"/>
      <w:lvlText w:val="•"/>
      <w:lvlJc w:val="left"/>
      <w:pPr>
        <w:ind w:left="2337" w:hanging="233"/>
      </w:pPr>
      <w:rPr>
        <w:rFonts w:hint="default"/>
        <w:lang w:val="en-US" w:eastAsia="en-US" w:bidi="ar-SA"/>
      </w:rPr>
    </w:lvl>
    <w:lvl w:ilvl="3" w:tplc="BF70C1F2">
      <w:numFmt w:val="bullet"/>
      <w:lvlText w:val="•"/>
      <w:lvlJc w:val="left"/>
      <w:pPr>
        <w:ind w:left="3356" w:hanging="233"/>
      </w:pPr>
      <w:rPr>
        <w:rFonts w:hint="default"/>
        <w:lang w:val="en-US" w:eastAsia="en-US" w:bidi="ar-SA"/>
      </w:rPr>
    </w:lvl>
    <w:lvl w:ilvl="4" w:tplc="E970F6E4">
      <w:numFmt w:val="bullet"/>
      <w:lvlText w:val="•"/>
      <w:lvlJc w:val="left"/>
      <w:pPr>
        <w:ind w:left="4375" w:hanging="233"/>
      </w:pPr>
      <w:rPr>
        <w:rFonts w:hint="default"/>
        <w:lang w:val="en-US" w:eastAsia="en-US" w:bidi="ar-SA"/>
      </w:rPr>
    </w:lvl>
    <w:lvl w:ilvl="5" w:tplc="3174786A">
      <w:numFmt w:val="bullet"/>
      <w:lvlText w:val="•"/>
      <w:lvlJc w:val="left"/>
      <w:pPr>
        <w:ind w:left="5394" w:hanging="233"/>
      </w:pPr>
      <w:rPr>
        <w:rFonts w:hint="default"/>
        <w:lang w:val="en-US" w:eastAsia="en-US" w:bidi="ar-SA"/>
      </w:rPr>
    </w:lvl>
    <w:lvl w:ilvl="6" w:tplc="159A2476">
      <w:numFmt w:val="bullet"/>
      <w:lvlText w:val="•"/>
      <w:lvlJc w:val="left"/>
      <w:pPr>
        <w:ind w:left="6413" w:hanging="233"/>
      </w:pPr>
      <w:rPr>
        <w:rFonts w:hint="default"/>
        <w:lang w:val="en-US" w:eastAsia="en-US" w:bidi="ar-SA"/>
      </w:rPr>
    </w:lvl>
    <w:lvl w:ilvl="7" w:tplc="460ED35E">
      <w:numFmt w:val="bullet"/>
      <w:lvlText w:val="•"/>
      <w:lvlJc w:val="left"/>
      <w:pPr>
        <w:ind w:left="7432" w:hanging="233"/>
      </w:pPr>
      <w:rPr>
        <w:rFonts w:hint="default"/>
        <w:lang w:val="en-US" w:eastAsia="en-US" w:bidi="ar-SA"/>
      </w:rPr>
    </w:lvl>
    <w:lvl w:ilvl="8" w:tplc="471A3CEA">
      <w:numFmt w:val="bullet"/>
      <w:lvlText w:val="•"/>
      <w:lvlJc w:val="left"/>
      <w:pPr>
        <w:ind w:left="8451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6A482A52"/>
    <w:multiLevelType w:val="hybridMultilevel"/>
    <w:tmpl w:val="E83245AC"/>
    <w:lvl w:ilvl="0" w:tplc="FFFFFFFF">
      <w:start w:val="1"/>
      <w:numFmt w:val="upperRoman"/>
      <w:lvlText w:val="%1."/>
      <w:lvlJc w:val="left"/>
      <w:pPr>
        <w:ind w:left="228" w:hanging="1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246" w:hanging="16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3" w:hanging="1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00" w:hanging="1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7" w:hanging="1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54" w:hanging="1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81" w:hanging="1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08" w:hanging="1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5" w:hanging="169"/>
      </w:pPr>
      <w:rPr>
        <w:rFonts w:hint="default"/>
        <w:lang w:val="en-US" w:eastAsia="en-US" w:bidi="ar-SA"/>
      </w:rPr>
    </w:lvl>
  </w:abstractNum>
  <w:num w:numId="1" w16cid:durableId="1008681427">
    <w:abstractNumId w:val="1"/>
  </w:num>
  <w:num w:numId="2" w16cid:durableId="1119641754">
    <w:abstractNumId w:val="0"/>
  </w:num>
  <w:num w:numId="3" w16cid:durableId="1183205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B9B"/>
    <w:rsid w:val="00074554"/>
    <w:rsid w:val="00371546"/>
    <w:rsid w:val="004F63BA"/>
    <w:rsid w:val="00597E91"/>
    <w:rsid w:val="0061071F"/>
    <w:rsid w:val="00A31B9B"/>
    <w:rsid w:val="00B67961"/>
    <w:rsid w:val="00ED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857A"/>
  <w15:docId w15:val="{BC957CE9-229B-4E21-9C31-56B2EFDB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60"/>
      <w:jc w:val="both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7"/>
      <w:ind w:left="60" w:right="59"/>
      <w:jc w:val="both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0"/>
      <w:ind w:left="6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76"/>
      <w:ind w:left="60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56</Pages>
  <Words>27509</Words>
  <Characters>156805</Characters>
  <Application>Microsoft Office Word</Application>
  <DocSecurity>0</DocSecurity>
  <Lines>1306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Aryan Sune</cp:lastModifiedBy>
  <cp:revision>3</cp:revision>
  <dcterms:created xsi:type="dcterms:W3CDTF">2026-09-13T08:03:00Z</dcterms:created>
  <dcterms:modified xsi:type="dcterms:W3CDTF">2026-09-14T07:23:00Z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LastSaved">
    <vt:filetime>2026-09-13T00:00:00Z</vt:filetime>
  </property>
</Properties>
</file>