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Explanation: 02_clean_silver.py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Below is the line-by-line breakdown of the 02_clean_silver.py file, explaining how the raw data is cleaned and prepared in plain English.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Code Snippet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What it means in plain English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from pathlib import Path</w:t>
              <w:br w:type="textWrapping"/>
              <w:t xml:space="preserve">import pandas as pd</w:t>
              <w:br w:type="textWrapping"/>
              <w:t xml:space="preserve">import duckdb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The Toolbox: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Imports the standard tools for finding files (Path), manipulating spreadsheets (pandas), and using the database (duckdb).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BASE_DIR = Path(__file__).parent / "data"</w:t>
              <w:br w:type="textWrapping"/>
              <w:t xml:space="preserve">BRONZE_PARQUET = BASE_DIR / "bronze" / "shipments_raw.parquet"</w:t>
              <w:br w:type="textWrapping"/>
              <w:t xml:space="preserve">SILVER_DIR = BASE_DIR / "silver"</w:t>
              <w:br w:type="textWrapping"/>
              <w:t xml:space="preserve">SILVER_DIR.mkdir(parents=True, exist_ok=True)</w:t>
              <w:br w:type="textWrapping"/>
              <w:t xml:space="preserve">SILVER_PARQUET = SILVER_DIR / "shipments_clean.parquet"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Finding and Creating Folders: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This defines exactly where the previously saved "bronze" data lives. It then creates a brand new "silver" folder for the cleaned data to be saved into, and determines what the new file will be named.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print("[Phase 2] Loading Bronze data...")</w:t>
              <w:br w:type="textWrapping"/>
              <w:t xml:space="preserve">con = duckdb.connect()</w:t>
              <w:br w:type="textWrapping"/>
              <w:t xml:space="preserve">df = con.execute(f"SELECT * FROM ... '{BRONZE_PARQUET...}'").df()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Loading the Raw Data: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Connects to the database, reads the raw bronze file, and turns it into a data table (df) so the script can start modifying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numeric_cols = ["Weight (Kilograms)", "Freight Cost (USD)", ...]</w:t>
              <w:br w:type="textWrapping"/>
              <w:t xml:space="preserve">for col in numeric_cols:</w:t>
              <w:br w:type="textWrapping"/>
              <w:t xml:space="preserve">    df[col] = pd.to_numeric(df[col], errors="coerce")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Rule 1 - Fixing Numbers: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Looks at columns that are supposed to be numbers (like weight or price). If it finds junk text instead of a number, it forces that text to become a blank cell (NaN) rather than trying to guess what it means.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date_cols = ["Scheduled Delivery Date", "Delivered to Client Date"]</w:t>
              <w:br w:type="textWrapping"/>
              <w:t xml:space="preserve">for col in date_cols:</w:t>
              <w:br w:type="textWrapping"/>
              <w:t xml:space="preserve">    df[col] = pd.to_datetime(df[col], errors="coerce", format="mixed")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Rule 2 - Fixing Dates: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Looks at the delivery columns and tries to translate the text into real calendar dates. If a date is completely unreadable, it makes the cell blank.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df["Vendor"] = df["Vendor"].fillna("UNKNOWN_VENDOR")</w:t>
              <w:br w:type="textWrapping"/>
              <w:t xml:space="preserve">df["Country"] = df["Country"].fillna("UNKNOWN_COUNTRY")</w:t>
              <w:br w:type="textWrapping"/>
              <w:t xml:space="preserve">df["Shipment Mode"] = df["Shipment Mode"].fillna("UNKNOWN_MODE")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Rule 3 - Filling Blanks: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If a shipment is missing its vendor, country, or transport mode, it explicitly fills the blank with an "UNKNOWN" label so nothing is left completely empty.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df["delay_days"] = (df["Delivered..."] - df["Scheduled..."]).dt.days</w:t>
              <w:br w:type="textWrapping"/>
              <w:t xml:space="preserve">df["is_delayed"] = df["delay_days"].apply(lambda d: 1 if pd.notna(d) and d &gt; 0 else (0 if pd.notna(d) else None))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Rule 4 - Calculating Delays: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Creates a brand new column that calculates exactly how many days a shipment was late by subtracting the scheduled date from the delivery date. It also creates a flag (1 for late, 0 for on-time) to easily track delayed packages.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vertAlign w:val="baseline"/>
                <w:rtl w:val="0"/>
              </w:rPr>
              <w:t xml:space="preserve">con.register("silver_df", df)</w:t>
              <w:br w:type="textWrapping"/>
              <w:t xml:space="preserve">con.execute(f"COPY silver_df TO '{SILVER_PARQUET...}' (FORMAT PARQUET)")</w:t>
              <w:br w:type="textWrapping"/>
              <w:t xml:space="preserve">con.close()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Saving the Clean Data: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Hands the newly cleaned table back to the database, asks it to compress and save it as the new "silver" Parquet file, and closes the connection.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