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Calibri" w:hAnsi="Calibri"/>
          <w:b/>
          <w:color w:val="1D3557"/>
          <w:sz w:val="48"/>
        </w:rPr>
        <w:t>PROJECT COMPREHENSIVE CONCEPTS GUIDE</w:t>
      </w:r>
    </w:p>
    <w:p>
      <w:pPr>
        <w:spacing w:after="480"/>
        <w:jc w:val="center"/>
      </w:pPr>
      <w:r>
        <w:rPr>
          <w:rFonts w:ascii="Calibri" w:hAnsi="Calibri"/>
          <w:i/>
          <w:color w:val="2A9D8F"/>
          <w:sz w:val="26"/>
        </w:rPr>
        <w:t>In-Depth Breakdown of Every Algorithm, Mathematical Model, and Methodology Used</w:t>
      </w:r>
    </w:p>
    <w:p>
      <w:pPr>
        <w:spacing w:after="480"/>
        <w:jc w:val="center"/>
      </w:pPr>
      <w:r>
        <w:rPr>
          <w:color w:val="CDD7E0"/>
        </w:rPr>
        <w:t>―――――――――――――――――――――――――――――――――――――――――――――</w:t>
      </w:r>
    </w:p>
    <w:p>
      <w:r>
        <w:t>This companion guide provides an exhaustive, question-and-answer breakdown of every concept implemented in the Smart Delivery Zones project. For every technique, it explains: What it is, Why we used it, Where it is used in the codebase, How it was implemented, and the underlying Mathematical / Algorithmic Intuition. Use this document for your project report preparation, viva examinations, and technical presentations.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#1: THE TRAVELLING SALESPERSON PROBLEM (TSP) &amp; VEHICLE ROUTING (VRP)  [Problem Domain &amp; Theoretical Foundations]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The Travelling Salesperson Problem is an NP-hard combinatorial optimization challenge where an agent must visit a given set of cities exactly once and return to the starting depot such that the total travel distance is minimized.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Last-mile delivery is fundamentally a multi-vehicle TSP. Without solving TSP, delivery drivers take arbitrary, crisscrossing paths, wasting fuel, increasing wear-and-tear, and violating delivery time windows.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Applied in src/shortest_path.py (within nearest_neighbor_tsp and two_opt_optimize) to compute the delivery itinerary for each truck.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Rather than solving one massive 1,000-city TSP (which has 1,000! permutations), we use clustering to split the problem into k independent small TSPs of 20 to 40 stops each, which can be solved in milliseconds.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Complexity: Raw brute-force TSP scales as O(n!). For n=100 stops, (100-1)! / 2 exceeds the number of atoms in the universe. By decomposing the problem into clusters of size m ≈ 25, (25-1)! becomes tractable via heuristic local search.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#2: HAVERSINE GREAT-CIRCLE DISTANCE METRIC  [Geodesic Mathematics &amp; Feature Engineering]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The Haversine formula calculates the shortest distance over the Earth's spherical surface (great-circle distance) between two pairs of GPS latitude and longitude coordinates.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Standard Euclidean flat distance sqrt((x2-x1)^2 + (y2-y1)^2) is geometrically invalid on Earth's curved surface. In Mumbai, longitude degrees are physically narrower than latitude degrees because of the Earth's curvature. Haversine gives true kilometer distances.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Implemented in src/clustering.py (haversine_distance and compute_distance_matrix) and src/shortest_path.py.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Takes raw degrees, converts to radians, computes angular differences (Δlat, Δlon), applies spherical trigonometry, and multiplies by Earth's mean radius (R = 6,371.0 km).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Formula: a = sin²(Δφ / 2) + cos(φ₁) · cos(φ₂) · sin²(Δλ / 2)</w:t>
              <w:br/>
              <w:t>c = 2 · atan2(√a, √(1 - a))</w:t>
              <w:br/>
              <w:t>d = R · c</w:t>
              <w:br/>
              <w:t>Ensures our road-distance approximations are physically accurate to within 1-2% of actual road paths.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#3: CUSTOM FEATURE PREPROCESSING &amp; STANDARDIZATION (STANDARDSCALER)  [Module 1.3: Preprocessing and Scaling]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Feature standardization transforms numerical variables so that they have a mean of 0 and a standard deviation of 1: z = (x - μ) / σ.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K-Means and DBSCAN rely on distance calculations. In Mumbai, latitudes range from 18.90 to 19.23 (~0.33 range) while longitudes range from 72.80 to 73.00 (~0.20 range). Without standardization, the axis with larger variance artificially dominates cluster assignment.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Implemented as CustomStandardScaler in src/clustering.py and applied to GPS coordinates before clustering in main.py and app.py.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Coded from scratch with pure NumPy. Fits mean and standard deviation on training coordinates and transforms features via vectorized array arithmetic.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Formula: z_i = (x_i - mean(X)) / std(X)</w:t>
              <w:br/>
              <w:t>Guarantees spherical Euclidean feature space where both north-south and east-west geographic distances are weighted equitably by clustering algorithms.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#4: K-MEANS CLUSTERING WITH K-MEANS++ SEEDING  [Module 4.3: Unsupervised Clustering]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A centroid-based unsupervised clustering algorithm that iteratively partitions n observations into k distinct clusters, where each point belongs to the cluster with the nearest centroid.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Delivery fleets require convex, compact, and balanced territories with clear centers so each delivery truck has a designated, non-overlapping sector.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Implemented as CustomKMeans in src/clustering.py; primary algorithm driving vehicle zone dispatch in app.py.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1. Initializes centroids using K-Means++ (probabilistic distance-weighted seeding).</w:t>
              <w:br/>
              <w:t>2. Assignment Step: Assigns every delivery stop to the closest centroid.</w:t>
              <w:br/>
              <w:t>3. Update Step: Recomputes each centroid as the geometric mean of assigned points.</w:t>
              <w:br/>
              <w:t>4. Convergence: Stops when centroids move less than 1e-5.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Objective Function: J = Σ Σ ||x_i - μ_k||² (minimizing Within-Cluster Sum of Squares).</w:t>
              <w:br/>
              <w:t>K-Means++ seeds subsequent centers with probability P(x) = D(x)² / Σ D(x)², avoiding poor local optima and mathematically ensuring O(log k) competitive bounds.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#5: DBSCAN (DENSITY-BASED SPATIAL CLUSTERING WITH NOISE DETECTION)  [Module 4.3: Unsupervised Clustering]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A density-based clustering algorithm that groups points closely packed together (within radius ε) while labeling points in sparse regions as noise/outliers (Cluster -1).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Real cities have non-spherical geography (Mumbai's coastal shape). DBSCAN demonstrates how AI detects isolated, fringe customer orders that should not force a delivery truck out of its core urban zone.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Implemented as CustomDBSCAN in src/clustering.py and accessible via the sidebar model toggle in app.py.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Calculates distance matrix. For each point: if neighbors ≥ min_samples, it forms a Core Point and expands the cluster using breadth-first search. Otherwise, marks as noise.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Core Point: |N_ε(p)| ≥ min_samples.</w:t>
              <w:br/>
              <w:t>Border Point: Within ε of a core point but has &lt; min_samples.</w:t>
              <w:br/>
              <w:t>Noise Point: Neither core nor border. Protects delivery fleet efficiency by filtering extreme outlier stops.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#6: QUANTITATIVE CLUSTER VALIDATION: INERTIA, SILHOUETTE &amp; DAVIES-BOULDIN  [Module 4.3: Comparing &amp; Evaluating Clustering]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Mathematical diagnostics used to evaluate how well-separated and cohesive clusters are without having true ground-truth labels.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To prove scientifically how many delivery zones (k) should be created, rather than guessing a random number.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Implemented in find_optimal_k, calculate_silhouette_score, and calculate_davies_bouldin in src/clustering.py.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Evaluates K from 2 to 6. Identifies the 'elbow point' in Inertia where adding extra trucks yields diminishing returns, and verifies peak Silhouette score.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• Inertia (WCSS): Σ ||x - μ||² (Lower = tighter).</w:t>
              <w:br/>
              <w:t>• Silhouette Score: s(i) = (b(i) - a(i)) / max(a(i), b(i)) where a(i) is intra-cluster distance and b(i) is nearest-cluster distance. Ranges from -1 to +1 (scores &gt; 0.40 indicate strong clustering).</w:t>
              <w:br/>
              <w:t>• Davies-Bouldin: Measures ratio of cluster scatter to centroid separation (Lower = better).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#7: DIJKSTRA'S SINGLE-SOURCE SHORTEST PATH ALGORITHM  [Core Graph Algorithms]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A greedy graph traversal algorithm that finds the shortest path between a starting node and all other vertices in a weighted graph with non-negative edge weights.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To compute point-to-point shortest routes between key delivery intersections and warehouse nodes.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Implemented as dijkstra_shortest_path in src/shortest_path.py.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Maintains a min-priority queue (heapq). At each step, extracts the vertex with the lowest known cumulative distance, relaxes adjacent edges, and updates predecessor pointers to reconstruct the exact path.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Time Complexity: O((V + E) log V) using a binary heap.</w:t>
              <w:br/>
              <w:t>Guarantees mathematical optimality for non-negative edge weights by exploiting optimal substructure: any subpath of a shortest path is also a shortest path.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#8: GREEDY NEAREST NEIGHBOR CONSTRUCTIVE TSP HEURISTIC  [Combinatorial Optimization Heuristics]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A fast constructive heuristic for TSP that starts at a depot, repeatedly visits the nearest unvisited node, and finally returns to the depot.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Provides an initial feasible tour in O(n²) time. While not globally optimal, it creates the baseline route upon which local search algorithms can optimize.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Implemented as nearest_neighbor_tsp in src/shortest_path.py.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Starts at BKC Depot (index 0). Maintains an unvisited set. At each step, finds min(dist[current][unvisited]), appends to route, updates current location, and appends depot at the end.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Time Complexity: O(n²).</w:t>
              <w:br/>
              <w:t>Limitation: Greedy decisions early in the tour often force the agent into long, awkward return jumps near the end ('the greedy trap'). This necessitates subsequent 2-Opt optimization.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#9: 2-OPT EDGE-EXCHANGE LOCAL SEARCH ROUTE OPTIMIZER  [Shortest Path Tour Optimization]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A local search optimization algorithm that systematically takes pairs of edges in a TSP tour, cuts them, and reconnects them in reverse order to eliminate crossing paths.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Eliminates the 'greedy trap' left by Nearest Neighbor TSP. In Euclidean plane routing, crossing edges (like an 'X') always violate the Triangle Inequality. 2-Opt untangles these crossings to find the true shortest circuit.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Implemented as two_opt_swap and two_opt_optimize in src/shortest_path.py.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Iterates through edge pairs (i, k). Checks if swapping segment [i:k+1] reduces total distance. If delta &lt; 0, adopts the new tour and repeats until no further 2-opt improvements exist.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Swap Condition: If dist(u, v) + dist(u+1, v+1) &lt; dist(u, u+1) + dist(v, v+1), execute swap.</w:t>
              <w:br/>
              <w:t>Guarantees a 2-optimal tour that has zero crossed lines, reducing overall fleet travel distance by 10% to 15% across Mumbai.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1D35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CONCEPT #10: THE 'CLUSTER-FIRST, ROUTE-SECOND' LOGISTICS ARCHITECTURE  [System Architecture &amp; Industry Practice]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1. What is it?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A two-phase optimization paradigm where high-dimensional data is first partitioned spatially into clusters, after which graph routing is executed independently within each partition.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2. Why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Bridges the gap between Machine Learning (pattern recognition / spatial segmentation) and Operations Research (deterministic shortest path routing). Solves real-world vehicle routing without exploding computational complexity.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3. Where is it used?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Orchestrated across main.py and app.py, connecting src/clustering.py to src/shortest_path.py.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4. How did we use it?</w:t>
            </w:r>
          </w:p>
        </w:tc>
        <w:tc>
          <w:tcPr>
            <w:tcW w:type="dxa" w:w="64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1. ML Phase: K-Means/DBSCAN groups stops into k zones.</w:t>
              <w:br/>
              <w:t>2. Optimization Phase: BKC Depot is joined to each zone, and 2-Opt shortest path is solved per truck.</w:t>
              <w:br/>
              <w:t>3. Output Phase: Dispatches k vehicles in parallel.</w:t>
            </w:r>
          </w:p>
        </w:tc>
      </w:tr>
      <w:tr>
        <w:tc>
          <w:tcPr>
            <w:tcW w:type="dxa" w:w="3168"/>
            <w:shd w:fill="EBF3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3557"/>
                <w:sz w:val="20"/>
              </w:rPr>
              <w:t>5. Mathematical / Technical Intuition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212529"/>
                <w:sz w:val="19"/>
              </w:rPr>
              <w:t>Scalability: Solves k subproblems of size (n/k) in parallel instead of one monolithic problem of size n. Reduces complexity from O(n!) to k · O((n/k)²), making city-wide optimization execute in under 1 second.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