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medium" w:cs="Calibri"/>
          <w:i w:val="0"/>
          <w:iCs w:val="0"/>
          <w:caps w:val="0"/>
          <w:color w:val="0A0B09"/>
          <w:spacing w:val="0"/>
          <w:sz w:val="22"/>
          <w:szCs w:val="22"/>
        </w:rPr>
      </w:pPr>
      <w:r>
        <w:rPr>
          <w:rFonts w:hint="default" w:ascii="Calibri" w:hAnsi="Calibri" w:eastAsia="gt-medium" w:cs="Calibri"/>
          <w:i w:val="0"/>
          <w:iCs w:val="0"/>
          <w:caps w:val="0"/>
          <w:color w:val="0A0B09"/>
          <w:spacing w:val="0"/>
          <w:sz w:val="22"/>
          <w:szCs w:val="22"/>
          <w:bdr w:val="none" w:color="auto" w:sz="0" w:space="0"/>
          <w:shd w:val="clear" w:fill="FFFFFF"/>
        </w:rPr>
        <w:t>What is CORS?</w:t>
      </w: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CORS stands for </w:t>
      </w:r>
      <w:r>
        <w:rPr>
          <w:rStyle w:val="5"/>
          <w:rFonts w:hint="default" w:ascii="Calibri" w:hAnsi="Calibri" w:eastAsia="monospace" w:cs="Calibri"/>
          <w:i w:val="0"/>
          <w:iCs w:val="0"/>
          <w:caps w:val="0"/>
          <w:color w:val="404040"/>
          <w:spacing w:val="0"/>
          <w:sz w:val="22"/>
          <w:szCs w:val="22"/>
          <w:bdr w:val="none" w:color="auto" w:sz="0" w:space="0"/>
          <w:shd w:val="clear" w:fill="FFFFFF"/>
          <w:vertAlign w:val="baseline"/>
        </w:rPr>
        <w:t>Cross-Origin Resource Sharing</w:t>
      </w:r>
      <w:r>
        <w:rPr>
          <w:rFonts w:hint="default" w:ascii="Calibri" w:hAnsi="Calibri" w:eastAsia="gt-regular" w:cs="Calibri"/>
          <w:i w:val="0"/>
          <w:iCs w:val="0"/>
          <w:caps w:val="0"/>
          <w:color w:val="404040"/>
          <w:spacing w:val="0"/>
          <w:sz w:val="22"/>
          <w:szCs w:val="22"/>
          <w:bdr w:val="none" w:color="auto" w:sz="0" w:space="0"/>
          <w:shd w:val="clear" w:fill="FFFFFF"/>
        </w:rPr>
        <w:t>. It allows us to relax the security applied to an API. This is done by bypassing the </w:t>
      </w:r>
      <w:r>
        <w:rPr>
          <w:rStyle w:val="5"/>
          <w:rFonts w:hint="default" w:ascii="Calibri" w:hAnsi="Calibri" w:eastAsia="monospace" w:cs="Calibri"/>
          <w:i w:val="0"/>
          <w:iCs w:val="0"/>
          <w:caps w:val="0"/>
          <w:color w:val="404040"/>
          <w:spacing w:val="0"/>
          <w:sz w:val="22"/>
          <w:szCs w:val="22"/>
          <w:bdr w:val="none" w:color="auto" w:sz="0" w:space="0"/>
          <w:shd w:val="clear" w:fill="FFFFFF"/>
          <w:vertAlign w:val="baseline"/>
        </w:rPr>
        <w:t>Access-Control-Allow-Origin</w:t>
      </w:r>
      <w:r>
        <w:rPr>
          <w:rFonts w:hint="default" w:ascii="Calibri" w:hAnsi="Calibri" w:eastAsia="gt-regular" w:cs="Calibri"/>
          <w:i w:val="0"/>
          <w:iCs w:val="0"/>
          <w:caps w:val="0"/>
          <w:color w:val="404040"/>
          <w:spacing w:val="0"/>
          <w:sz w:val="22"/>
          <w:szCs w:val="22"/>
          <w:bdr w:val="none" w:color="auto" w:sz="0" w:space="0"/>
          <w:shd w:val="clear" w:fill="FFFFFF"/>
        </w:rPr>
        <w:t> headers, which specify which </w:t>
      </w:r>
      <w:r>
        <w:rPr>
          <w:rStyle w:val="5"/>
          <w:rFonts w:hint="default" w:ascii="Calibri" w:hAnsi="Calibri" w:eastAsia="monospace" w:cs="Calibri"/>
          <w:i w:val="0"/>
          <w:iCs w:val="0"/>
          <w:caps w:val="0"/>
          <w:color w:val="404040"/>
          <w:spacing w:val="0"/>
          <w:sz w:val="22"/>
          <w:szCs w:val="22"/>
          <w:bdr w:val="none" w:color="auto" w:sz="0" w:space="0"/>
          <w:shd w:val="clear" w:fill="FFFFFF"/>
          <w:vertAlign w:val="baseline"/>
        </w:rPr>
        <w:t>origins</w:t>
      </w:r>
      <w:r>
        <w:rPr>
          <w:rFonts w:hint="default" w:ascii="Calibri" w:hAnsi="Calibri" w:eastAsia="gt-regular" w:cs="Calibri"/>
          <w:i w:val="0"/>
          <w:iCs w:val="0"/>
          <w:caps w:val="0"/>
          <w:color w:val="404040"/>
          <w:spacing w:val="0"/>
          <w:sz w:val="22"/>
          <w:szCs w:val="22"/>
          <w:bdr w:val="none" w:color="auto" w:sz="0" w:space="0"/>
          <w:shd w:val="clear" w:fill="FFFFFF"/>
        </w:rPr>
        <w:t> can access the API.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In other words, CORS is a browser security feature that restricts cross-origin HTTP requests with other servers and specifies which domains access your resources.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Check this guide to learn more about the </w:t>
      </w:r>
      <w:r>
        <w:rPr>
          <w:rFonts w:hint="default" w:ascii="Calibri" w:hAnsi="Calibri" w:eastAsia="gt-regular" w:cs="Calibri"/>
          <w:i w:val="0"/>
          <w:iCs w:val="0"/>
          <w:caps w:val="0"/>
          <w:color w:val="1D9AD1"/>
          <w:spacing w:val="0"/>
          <w:sz w:val="22"/>
          <w:szCs w:val="22"/>
          <w:bdr w:val="none" w:color="auto" w:sz="0" w:space="0"/>
          <w:shd w:val="clear" w:fill="FFFFFF"/>
        </w:rPr>
        <w:fldChar w:fldCharType="begin"/>
      </w:r>
      <w:r>
        <w:rPr>
          <w:rFonts w:hint="default" w:ascii="Calibri" w:hAnsi="Calibri" w:eastAsia="gt-regular" w:cs="Calibri"/>
          <w:i w:val="0"/>
          <w:iCs w:val="0"/>
          <w:caps w:val="0"/>
          <w:color w:val="1D9AD1"/>
          <w:spacing w:val="0"/>
          <w:sz w:val="22"/>
          <w:szCs w:val="22"/>
          <w:bdr w:val="none" w:color="auto" w:sz="0" w:space="0"/>
          <w:shd w:val="clear" w:fill="FFFFFF"/>
        </w:rPr>
        <w:instrText xml:space="preserve"> HYPERLINK "https://www.section.io/engineering-education/what-is-cors-policy/" </w:instrText>
      </w:r>
      <w:r>
        <w:rPr>
          <w:rFonts w:hint="default" w:ascii="Calibri" w:hAnsi="Calibri" w:eastAsia="gt-regular" w:cs="Calibri"/>
          <w:i w:val="0"/>
          <w:iCs w:val="0"/>
          <w:caps w:val="0"/>
          <w:color w:val="1D9AD1"/>
          <w:spacing w:val="0"/>
          <w:sz w:val="22"/>
          <w:szCs w:val="22"/>
          <w:bdr w:val="none" w:color="auto" w:sz="0" w:space="0"/>
          <w:shd w:val="clear" w:fill="FFFFFF"/>
        </w:rPr>
        <w:fldChar w:fldCharType="separate"/>
      </w:r>
      <w:r>
        <w:rPr>
          <w:rStyle w:val="6"/>
          <w:rFonts w:hint="default" w:ascii="Calibri" w:hAnsi="Calibri" w:eastAsia="gt-regular" w:cs="Calibri"/>
          <w:i w:val="0"/>
          <w:iCs w:val="0"/>
          <w:caps w:val="0"/>
          <w:color w:val="1D9AD1"/>
          <w:spacing w:val="0"/>
          <w:sz w:val="22"/>
          <w:szCs w:val="22"/>
          <w:bdr w:val="none" w:color="auto" w:sz="0" w:space="0"/>
          <w:shd w:val="clear" w:fill="FFFFFF"/>
        </w:rPr>
        <w:t>CORS policy</w:t>
      </w:r>
      <w:r>
        <w:rPr>
          <w:rFonts w:hint="default" w:ascii="Calibri" w:hAnsi="Calibri" w:eastAsia="gt-regular" w:cs="Calibri"/>
          <w:i w:val="0"/>
          <w:iCs w:val="0"/>
          <w:caps w:val="0"/>
          <w:color w:val="1D9AD1"/>
          <w:spacing w:val="0"/>
          <w:sz w:val="22"/>
          <w:szCs w:val="22"/>
          <w:bdr w:val="none" w:color="auto" w:sz="0" w:space="0"/>
          <w:shd w:val="clear" w:fill="FFFFFF"/>
        </w:rPr>
        <w:fldChar w:fldCharType="end"/>
      </w:r>
      <w:r>
        <w:rPr>
          <w:rFonts w:hint="default" w:ascii="Calibri" w:hAnsi="Calibri" w:eastAsia="gt-regular" w:cs="Calibri"/>
          <w:i w:val="0"/>
          <w:iCs w:val="0"/>
          <w:caps w:val="0"/>
          <w:color w:val="404040"/>
          <w:spacing w:val="0"/>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medium" w:cs="Calibri"/>
          <w:i w:val="0"/>
          <w:iCs w:val="0"/>
          <w:caps w:val="0"/>
          <w:color w:val="0A0B09"/>
          <w:spacing w:val="0"/>
          <w:sz w:val="22"/>
          <w:szCs w:val="22"/>
        </w:rPr>
      </w:pPr>
      <w:r>
        <w:rPr>
          <w:rFonts w:hint="default" w:ascii="Calibri" w:hAnsi="Calibri" w:eastAsia="gt-medium" w:cs="Calibri"/>
          <w:i w:val="0"/>
          <w:iCs w:val="0"/>
          <w:caps w:val="0"/>
          <w:color w:val="0A0B09"/>
          <w:spacing w:val="0"/>
          <w:sz w:val="22"/>
          <w:szCs w:val="22"/>
          <w:bdr w:val="none" w:color="auto" w:sz="0" w:space="0"/>
          <w:shd w:val="clear" w:fill="FFFFFF"/>
        </w:rPr>
        <w:t>How CORS works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An API is a set procedure for two programs to communicate. This means that API resources are consumed by other clients and servers.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Here are two scenarios: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shd w:val="clear" w:fill="FFFFFF"/>
        </w:rPr>
        <w:drawing>
          <wp:inline distT="0" distB="0" distL="114300" distR="114300">
            <wp:extent cx="4931410" cy="1436370"/>
            <wp:effectExtent l="0" t="0" r="2540"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4931410" cy="143637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The client and the server have the same origin. In this example, accessing resources will be successful. You’re trying to access resources on your server, and the same server handles the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drawing>
          <wp:inline distT="0" distB="0" distL="114300" distR="114300">
            <wp:extent cx="4926330" cy="1197610"/>
            <wp:effectExtent l="0" t="0" r="7620" b="254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4926330" cy="119761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The client and server have a different origin from each other, i.e., accessing resources from a different server. In this case, trying to make a request to a resource on the other server will fail.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This is a security concern for the browser. CORS comes into play to disable this mechanism and allow access to these resources. CORS will add a response header </w:t>
      </w:r>
      <w:r>
        <w:rPr>
          <w:rStyle w:val="5"/>
          <w:rFonts w:hint="default" w:ascii="Calibri" w:hAnsi="Calibri" w:eastAsia="monospace" w:cs="Calibri"/>
          <w:i w:val="0"/>
          <w:iCs w:val="0"/>
          <w:caps w:val="0"/>
          <w:color w:val="404040"/>
          <w:spacing w:val="0"/>
          <w:sz w:val="22"/>
          <w:szCs w:val="22"/>
          <w:bdr w:val="none" w:color="auto" w:sz="0" w:space="0"/>
          <w:shd w:val="clear" w:fill="FFFFFF"/>
          <w:vertAlign w:val="baseline"/>
        </w:rPr>
        <w:t>access-control-allow-origins</w:t>
      </w:r>
      <w:r>
        <w:rPr>
          <w:rFonts w:hint="default" w:ascii="Calibri" w:hAnsi="Calibri" w:eastAsia="gt-regular" w:cs="Calibri"/>
          <w:i w:val="0"/>
          <w:iCs w:val="0"/>
          <w:caps w:val="0"/>
          <w:color w:val="404040"/>
          <w:spacing w:val="0"/>
          <w:sz w:val="22"/>
          <w:szCs w:val="22"/>
          <w:bdr w:val="none" w:color="auto" w:sz="0" w:space="0"/>
          <w:shd w:val="clear" w:fill="FFFFFF"/>
        </w:rPr>
        <w:t> and specify which origins are permitted. CORS ensures that we are sending the right headers.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Therefore, a public server handling a public API will add a CORS related header to the response. The browser on the client machine will look at this header and decide whether it is safe to deliver that response to the client or not.</w:t>
      </w:r>
    </w:p>
    <w:p>
      <w:pPr>
        <w:spacing w:line="240" w:lineRule="auto"/>
        <w:rPr>
          <w:rFonts w:hint="default" w:ascii="Calibri" w:hAnsi="Calibri" w:cs="Calibr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t-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t-regular">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31029"/>
    <w:rsid w:val="5B731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2022-12-01T10:20:00Z</dcterms:created>
  <dc:creator>bhupi</dc:creator>
  <cp:lastModifiedBy>bhupi</cp:lastModifiedBy>
  <dcterms:modified xsi:type="dcterms:W3CDTF">2022-12-01T10:35:45Z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DF2302D85D454BFE866E2A1DD066231E</vt:lpwstr>
  </property>
</Properties>
</file>