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0ED2" w14:textId="77777777" w:rsidR="0049679D" w:rsidRPr="000657C6" w:rsidRDefault="0049679D" w:rsidP="0049679D">
      <w:pPr>
        <w:spacing w:before="120" w:after="12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Candidate Details </w:t>
      </w:r>
    </w:p>
    <w:p w14:paraId="373275C4" w14:textId="77777777" w:rsidR="003C3DAD" w:rsidRPr="003C3DAD" w:rsidRDefault="0049679D" w:rsidP="003C3DAD">
      <w:pPr>
        <w:spacing w:before="120" w:after="12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 xml:space="preserve">Name </w:t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="00E338AE">
        <w:rPr>
          <w:rFonts w:asciiTheme="minorHAnsi" w:hAnsiTheme="minorHAnsi" w:cstheme="minorHAnsi"/>
          <w:b/>
          <w:sz w:val="22"/>
          <w:szCs w:val="22"/>
        </w:rPr>
        <w:t>Akhil Jain</w:t>
      </w:r>
    </w:p>
    <w:p w14:paraId="25DCB420" w14:textId="77777777" w:rsidR="0049679D" w:rsidRPr="000657C6" w:rsidRDefault="0049679D" w:rsidP="0049679D">
      <w:pPr>
        <w:spacing w:before="120" w:after="12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>L</w:t>
      </w:r>
      <w:r w:rsidR="00B85459" w:rsidRPr="000657C6">
        <w:rPr>
          <w:rFonts w:asciiTheme="minorHAnsi" w:hAnsiTheme="minorHAnsi" w:cstheme="minorHAnsi"/>
          <w:b/>
          <w:sz w:val="22"/>
          <w:szCs w:val="22"/>
        </w:rPr>
        <w:t>o</w:t>
      </w:r>
      <w:r w:rsidRPr="000657C6">
        <w:rPr>
          <w:rFonts w:asciiTheme="minorHAnsi" w:hAnsiTheme="minorHAnsi" w:cstheme="minorHAnsi"/>
          <w:b/>
          <w:sz w:val="22"/>
          <w:szCs w:val="22"/>
        </w:rPr>
        <w:t xml:space="preserve">cation </w:t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="00E338AE">
        <w:rPr>
          <w:rFonts w:asciiTheme="minorHAnsi" w:hAnsiTheme="minorHAnsi" w:cstheme="minorHAnsi"/>
          <w:b/>
          <w:sz w:val="22"/>
          <w:szCs w:val="22"/>
        </w:rPr>
        <w:t>Delhi</w:t>
      </w:r>
    </w:p>
    <w:p w14:paraId="1EF6F3E3" w14:textId="77777777" w:rsidR="0049679D" w:rsidRPr="000657C6" w:rsidRDefault="00CE0AC0" w:rsidP="0049679D">
      <w:pPr>
        <w:spacing w:before="120" w:after="120" w:line="276" w:lineRule="auto"/>
        <w:ind w:left="2880" w:hanging="288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 xml:space="preserve">CTC </w:t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="00E338AE">
        <w:rPr>
          <w:rFonts w:asciiTheme="minorHAnsi" w:hAnsiTheme="minorHAnsi" w:cstheme="minorHAnsi"/>
          <w:b/>
          <w:sz w:val="22"/>
          <w:szCs w:val="22"/>
        </w:rPr>
        <w:t>56 Lacs (F) + 10 Lacs (V) + ESOPS</w:t>
      </w:r>
    </w:p>
    <w:p w14:paraId="02F71127" w14:textId="77777777" w:rsidR="0049679D" w:rsidRPr="000657C6" w:rsidRDefault="00CE0AC0" w:rsidP="0049679D">
      <w:pPr>
        <w:spacing w:before="120" w:after="12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 xml:space="preserve">Availability </w:t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Pr="000657C6">
        <w:rPr>
          <w:rFonts w:asciiTheme="minorHAnsi" w:hAnsiTheme="minorHAnsi" w:cstheme="minorHAnsi"/>
          <w:b/>
          <w:sz w:val="22"/>
          <w:szCs w:val="22"/>
        </w:rPr>
        <w:tab/>
      </w:r>
      <w:r w:rsidR="00E338AE">
        <w:rPr>
          <w:rFonts w:asciiTheme="minorHAnsi" w:hAnsiTheme="minorHAnsi" w:cstheme="minorHAnsi"/>
          <w:b/>
          <w:sz w:val="22"/>
          <w:szCs w:val="22"/>
        </w:rPr>
        <w:t>90 days</w:t>
      </w:r>
    </w:p>
    <w:p w14:paraId="5B59B5CC" w14:textId="77777777" w:rsidR="0049679D" w:rsidRPr="000657C6" w:rsidRDefault="0049679D" w:rsidP="000C7C9D">
      <w:pPr>
        <w:spacing w:before="120" w:after="1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657C6">
        <w:rPr>
          <w:rFonts w:asciiTheme="minorHAnsi" w:hAnsiTheme="minorHAnsi" w:cstheme="minorHAnsi"/>
          <w:b/>
          <w:sz w:val="22"/>
          <w:szCs w:val="22"/>
        </w:rPr>
        <w:t xml:space="preserve">Educational Qualification </w:t>
      </w:r>
    </w:p>
    <w:p w14:paraId="1BA02888" w14:textId="2A6DDF63" w:rsidR="00E338AE" w:rsidRPr="00B7051B" w:rsidRDefault="00E338AE" w:rsidP="00E338AE">
      <w:pPr>
        <w:numPr>
          <w:ilvl w:val="0"/>
          <w:numId w:val="3"/>
        </w:numPr>
        <w:tabs>
          <w:tab w:val="left" w:pos="450"/>
        </w:tabs>
        <w:spacing w:line="360" w:lineRule="auto"/>
        <w:rPr>
          <w:rFonts w:ascii="Tahoma" w:hAnsi="Tahoma" w:cs="Tahoma"/>
          <w:color w:val="000000"/>
          <w:sz w:val="20"/>
          <w:highlight w:val="yellow"/>
        </w:rPr>
      </w:pPr>
      <w:r w:rsidRPr="00B7051B">
        <w:rPr>
          <w:rFonts w:ascii="Tahoma" w:hAnsi="Tahoma" w:cs="Tahoma"/>
          <w:color w:val="000000"/>
          <w:sz w:val="20"/>
          <w:highlight w:val="yellow"/>
        </w:rPr>
        <w:t xml:space="preserve">PGDBM, Institute of Management </w:t>
      </w:r>
      <w:proofErr w:type="gramStart"/>
      <w:r w:rsidRPr="00B7051B">
        <w:rPr>
          <w:rFonts w:ascii="Tahoma" w:hAnsi="Tahoma" w:cs="Tahoma"/>
          <w:color w:val="000000"/>
          <w:sz w:val="20"/>
          <w:highlight w:val="yellow"/>
        </w:rPr>
        <w:t>Technology(</w:t>
      </w:r>
      <w:proofErr w:type="gramEnd"/>
      <w:r w:rsidRPr="00B7051B">
        <w:rPr>
          <w:rFonts w:ascii="Tahoma" w:hAnsi="Tahoma" w:cs="Tahoma"/>
          <w:color w:val="000000"/>
          <w:sz w:val="20"/>
          <w:highlight w:val="yellow"/>
        </w:rPr>
        <w:t>Finance/Marketing)</w:t>
      </w:r>
    </w:p>
    <w:p w14:paraId="6A3FB695" w14:textId="77777777" w:rsidR="002304FF" w:rsidRPr="002304FF" w:rsidRDefault="00E338AE" w:rsidP="00E338AE">
      <w:pPr>
        <w:numPr>
          <w:ilvl w:val="0"/>
          <w:numId w:val="3"/>
        </w:numPr>
        <w:tabs>
          <w:tab w:val="left" w:pos="450"/>
        </w:tabs>
        <w:spacing w:line="360" w:lineRule="auto"/>
        <w:rPr>
          <w:rFonts w:ascii="Tahoma" w:hAnsi="Tahoma" w:cs="Tahoma"/>
          <w:color w:val="000000"/>
          <w:sz w:val="20"/>
        </w:rPr>
      </w:pPr>
      <w:r w:rsidRPr="00E338AE">
        <w:rPr>
          <w:rFonts w:ascii="Tahoma" w:hAnsi="Tahoma" w:cs="Tahoma"/>
          <w:color w:val="000000"/>
          <w:sz w:val="20"/>
        </w:rPr>
        <w:t xml:space="preserve">Bachelor of Engineering, Bharati Vidya </w:t>
      </w:r>
      <w:proofErr w:type="spellStart"/>
      <w:r w:rsidRPr="00E338AE">
        <w:rPr>
          <w:rFonts w:ascii="Tahoma" w:hAnsi="Tahoma" w:cs="Tahoma"/>
          <w:color w:val="000000"/>
          <w:sz w:val="20"/>
        </w:rPr>
        <w:t>Peeth</w:t>
      </w:r>
      <w:proofErr w:type="spellEnd"/>
      <w:r w:rsidRPr="00E338AE">
        <w:rPr>
          <w:rFonts w:ascii="Tahoma" w:hAnsi="Tahoma" w:cs="Tahoma"/>
          <w:color w:val="000000"/>
          <w:sz w:val="20"/>
        </w:rPr>
        <w:t xml:space="preserve"> COE, Pune University, Batch of 1997</w:t>
      </w:r>
      <w:r w:rsidR="002304FF" w:rsidRPr="002304FF">
        <w:rPr>
          <w:rFonts w:ascii="Tahoma" w:hAnsi="Tahoma" w:cs="Tahoma"/>
          <w:color w:val="000000"/>
          <w:sz w:val="20"/>
        </w:rPr>
        <w:t xml:space="preserve">. </w:t>
      </w:r>
    </w:p>
    <w:p w14:paraId="294C4F6B" w14:textId="77777777" w:rsidR="003F5C72" w:rsidRDefault="002304FF" w:rsidP="00420DF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__________________________________________________________________________________</w:t>
      </w:r>
    </w:p>
    <w:p w14:paraId="6F8F74D0" w14:textId="77777777" w:rsidR="002304FF" w:rsidRDefault="002304FF" w:rsidP="00420DF0">
      <w:pPr>
        <w:jc w:val="both"/>
        <w:rPr>
          <w:rFonts w:asciiTheme="minorHAnsi" w:hAnsiTheme="minorHAnsi"/>
          <w:sz w:val="22"/>
          <w:szCs w:val="22"/>
        </w:rPr>
      </w:pPr>
    </w:p>
    <w:p w14:paraId="6D815190" w14:textId="77777777" w:rsidR="002304FF" w:rsidRDefault="002304FF" w:rsidP="002304FF">
      <w:pPr>
        <w:rPr>
          <w:rFonts w:asciiTheme="minorHAnsi" w:hAnsiTheme="minorHAnsi" w:cs="Tahoma"/>
          <w:b/>
          <w:bCs/>
          <w:sz w:val="22"/>
          <w:szCs w:val="22"/>
        </w:rPr>
      </w:pPr>
      <w:r w:rsidRPr="002304FF">
        <w:rPr>
          <w:rFonts w:asciiTheme="minorHAnsi" w:hAnsiTheme="minorHAnsi" w:cs="Tahoma"/>
          <w:b/>
          <w:bCs/>
          <w:sz w:val="22"/>
          <w:szCs w:val="22"/>
        </w:rPr>
        <w:t>Profile Summary</w:t>
      </w:r>
    </w:p>
    <w:p w14:paraId="1522E0D9" w14:textId="77777777" w:rsidR="00E338AE" w:rsidRPr="002304FF" w:rsidRDefault="00E338AE" w:rsidP="002304FF">
      <w:pPr>
        <w:rPr>
          <w:rFonts w:asciiTheme="minorHAnsi" w:hAnsiTheme="minorHAnsi" w:cs="Tahoma"/>
          <w:b/>
          <w:bCs/>
          <w:sz w:val="22"/>
          <w:szCs w:val="22"/>
        </w:rPr>
      </w:pPr>
    </w:p>
    <w:p w14:paraId="7618AF15" w14:textId="77777777" w:rsidR="00E338AE" w:rsidRPr="00E338AE" w:rsidRDefault="00E338AE" w:rsidP="00E338AE">
      <w:pPr>
        <w:numPr>
          <w:ilvl w:val="0"/>
          <w:numId w:val="4"/>
        </w:numPr>
        <w:rPr>
          <w:rFonts w:asciiTheme="minorHAnsi" w:hAnsiTheme="minorHAnsi" w:cs="Tahoma"/>
          <w:bCs/>
          <w:sz w:val="22"/>
          <w:szCs w:val="22"/>
        </w:rPr>
      </w:pPr>
      <w:r w:rsidRPr="00E338AE">
        <w:rPr>
          <w:rFonts w:asciiTheme="minorHAnsi" w:hAnsiTheme="minorHAnsi" w:cs="Tahoma"/>
          <w:bCs/>
          <w:sz w:val="22"/>
          <w:szCs w:val="22"/>
        </w:rPr>
        <w:t>Versatile track record in business management, product development, sales &amp; distribution, strategy, credit &amp; risk, channel management in financial services ecosystem across consumer and corporate assets.</w:t>
      </w:r>
    </w:p>
    <w:p w14:paraId="2C01B90F" w14:textId="77777777" w:rsidR="00E338AE" w:rsidRPr="00E338AE" w:rsidRDefault="00E338AE" w:rsidP="00E338AE">
      <w:pPr>
        <w:numPr>
          <w:ilvl w:val="0"/>
          <w:numId w:val="4"/>
        </w:numPr>
        <w:rPr>
          <w:rFonts w:asciiTheme="minorHAnsi" w:hAnsiTheme="minorHAnsi" w:cs="Tahoma"/>
          <w:bCs/>
          <w:sz w:val="22"/>
          <w:szCs w:val="22"/>
        </w:rPr>
      </w:pPr>
      <w:r w:rsidRPr="00E338AE">
        <w:rPr>
          <w:rFonts w:asciiTheme="minorHAnsi" w:hAnsiTheme="minorHAnsi" w:cs="Tahoma"/>
          <w:bCs/>
          <w:sz w:val="22"/>
          <w:szCs w:val="22"/>
        </w:rPr>
        <w:t xml:space="preserve">Diversified experience in bouquet of financial products – SME Lending ,Structured Finance, Working Capital Loans, LAP/Mortgages, CV/CE, Equipment Finance, Personal Loans, Auto Loans, Consumer Durable Loans, Two Wheeler Loans and Insurance Products. </w:t>
      </w:r>
    </w:p>
    <w:p w14:paraId="592534D0" w14:textId="77777777" w:rsidR="00E338AE" w:rsidRPr="00E338AE" w:rsidRDefault="00E338AE" w:rsidP="00E338AE">
      <w:pPr>
        <w:numPr>
          <w:ilvl w:val="0"/>
          <w:numId w:val="4"/>
        </w:numPr>
        <w:rPr>
          <w:rFonts w:asciiTheme="minorHAnsi" w:hAnsiTheme="minorHAnsi" w:cs="Tahoma"/>
          <w:bCs/>
          <w:sz w:val="22"/>
          <w:szCs w:val="22"/>
        </w:rPr>
      </w:pPr>
      <w:r w:rsidRPr="00E338AE">
        <w:rPr>
          <w:rFonts w:asciiTheme="minorHAnsi" w:hAnsiTheme="minorHAnsi" w:cs="Tahoma"/>
          <w:bCs/>
          <w:sz w:val="22"/>
          <w:szCs w:val="22"/>
        </w:rPr>
        <w:t xml:space="preserve">Possess strong leadership qualities, entrepreneurial spirit, strategic vision and passionate zeal to drive large diversified teams. </w:t>
      </w:r>
    </w:p>
    <w:p w14:paraId="0367EA88" w14:textId="77777777" w:rsidR="00E338AE" w:rsidRPr="00E338AE" w:rsidRDefault="00E338AE" w:rsidP="00E338AE">
      <w:pPr>
        <w:numPr>
          <w:ilvl w:val="0"/>
          <w:numId w:val="4"/>
        </w:numPr>
        <w:rPr>
          <w:rFonts w:asciiTheme="minorHAnsi" w:hAnsiTheme="minorHAnsi" w:cs="Tahoma"/>
          <w:bCs/>
          <w:sz w:val="22"/>
          <w:szCs w:val="22"/>
        </w:rPr>
      </w:pPr>
      <w:r w:rsidRPr="00E338AE">
        <w:rPr>
          <w:rFonts w:asciiTheme="minorHAnsi" w:hAnsiTheme="minorHAnsi" w:cs="Tahoma"/>
          <w:bCs/>
          <w:sz w:val="22"/>
          <w:szCs w:val="22"/>
        </w:rPr>
        <w:t xml:space="preserve">Impeccable career record on integrity, longevity and commitment towards the organization. </w:t>
      </w:r>
    </w:p>
    <w:p w14:paraId="449D0426" w14:textId="77777777" w:rsidR="00C0273E" w:rsidRPr="002304FF" w:rsidRDefault="00E338AE" w:rsidP="00E338AE">
      <w:pPr>
        <w:numPr>
          <w:ilvl w:val="0"/>
          <w:numId w:val="4"/>
        </w:numPr>
        <w:rPr>
          <w:rFonts w:asciiTheme="minorHAnsi" w:hAnsiTheme="minorHAnsi" w:cs="Tahoma"/>
          <w:bCs/>
          <w:sz w:val="22"/>
          <w:szCs w:val="22"/>
        </w:rPr>
      </w:pPr>
      <w:r w:rsidRPr="00E338AE">
        <w:rPr>
          <w:rFonts w:asciiTheme="minorHAnsi" w:hAnsiTheme="minorHAnsi" w:cs="Tahoma"/>
          <w:bCs/>
          <w:sz w:val="22"/>
          <w:szCs w:val="22"/>
        </w:rPr>
        <w:t>Extensive network in the financial services industry.</w:t>
      </w:r>
      <w:r w:rsidR="003F5C72" w:rsidRPr="002304FF">
        <w:rPr>
          <w:rFonts w:asciiTheme="minorHAnsi" w:hAnsiTheme="minorHAnsi" w:cs="Tahoma"/>
          <w:bCs/>
          <w:sz w:val="22"/>
          <w:szCs w:val="22"/>
        </w:rPr>
        <w:tab/>
      </w:r>
    </w:p>
    <w:p w14:paraId="56B50E1B" w14:textId="77777777" w:rsidR="002304FF" w:rsidRPr="000657C6" w:rsidRDefault="002304FF" w:rsidP="002304FF">
      <w:pPr>
        <w:pStyle w:val="PlainText"/>
        <w:pBdr>
          <w:bottom w:val="single" w:sz="12" w:space="1" w:color="auto"/>
        </w:pBdr>
        <w:jc w:val="both"/>
        <w:rPr>
          <w:rFonts w:asciiTheme="minorHAnsi" w:eastAsia="MS Mincho" w:hAnsiTheme="minorHAnsi"/>
          <w:b/>
          <w:sz w:val="22"/>
          <w:szCs w:val="22"/>
        </w:rPr>
      </w:pPr>
    </w:p>
    <w:p w14:paraId="7AEAF5A6" w14:textId="77777777" w:rsidR="003F5C72" w:rsidRDefault="003F5C72" w:rsidP="00F016BE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22DEEB53" w14:textId="77777777" w:rsidR="00DF3FED" w:rsidRPr="000657C6" w:rsidRDefault="00DF3FED" w:rsidP="00F016BE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  <w:r w:rsidRPr="000657C6">
        <w:rPr>
          <w:rFonts w:asciiTheme="minorHAnsi" w:eastAsiaTheme="minorEastAsia" w:hAnsiTheme="minorHAnsi"/>
          <w:b/>
          <w:sz w:val="22"/>
          <w:szCs w:val="22"/>
        </w:rPr>
        <w:t>Career Progression:</w:t>
      </w:r>
    </w:p>
    <w:p w14:paraId="5CF6991B" w14:textId="77777777" w:rsidR="00F016BE" w:rsidRPr="000657C6" w:rsidRDefault="00F016BE" w:rsidP="00F016BE">
      <w:pPr>
        <w:snapToGrid w:val="0"/>
        <w:rPr>
          <w:rFonts w:asciiTheme="minorHAnsi" w:eastAsiaTheme="minorEastAsia" w:hAnsiTheme="minorHAnsi"/>
          <w:b/>
          <w:sz w:val="22"/>
          <w:szCs w:val="22"/>
        </w:rPr>
      </w:pPr>
    </w:p>
    <w:p w14:paraId="7B5C855C" w14:textId="77777777" w:rsidR="006A53F6" w:rsidRPr="00B7051B" w:rsidRDefault="00F016BE" w:rsidP="00F016BE">
      <w:pPr>
        <w:snapToGrid w:val="0"/>
        <w:rPr>
          <w:rFonts w:asciiTheme="minorHAnsi" w:hAnsiTheme="minorHAnsi"/>
          <w:b/>
          <w:sz w:val="22"/>
          <w:szCs w:val="22"/>
          <w:highlight w:val="yellow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Organisation – </w:t>
      </w:r>
      <w:r w:rsidR="00E338AE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>Magma Fincorp Ltd.</w:t>
      </w:r>
    </w:p>
    <w:p w14:paraId="2775117C" w14:textId="77777777" w:rsidR="006F674B" w:rsidRPr="00B7051B" w:rsidRDefault="00A928AA" w:rsidP="00D50A7E">
      <w:pPr>
        <w:snapToGrid w:val="0"/>
        <w:rPr>
          <w:rFonts w:asciiTheme="minorHAnsi" w:hAnsiTheme="minorHAnsi"/>
          <w:b/>
          <w:sz w:val="22"/>
          <w:szCs w:val="22"/>
          <w:highlight w:val="yellow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>Designation –</w:t>
      </w:r>
      <w:r w:rsidR="006F674B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  </w:t>
      </w:r>
      <w:r w:rsidR="00E338AE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>Vice President, Head – Sales Management (New Delhi)</w:t>
      </w:r>
    </w:p>
    <w:p w14:paraId="512C8DA6" w14:textId="77777777" w:rsidR="00D50A7E" w:rsidRPr="000657C6" w:rsidRDefault="00F016BE" w:rsidP="00F016BE">
      <w:pPr>
        <w:snapToGrid w:val="0"/>
        <w:rPr>
          <w:rFonts w:asciiTheme="minorHAnsi" w:hAnsiTheme="minorHAnsi"/>
          <w:b/>
          <w:sz w:val="22"/>
          <w:szCs w:val="22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Duration </w:t>
      </w:r>
      <w:r w:rsidR="000C7C9D" w:rsidRPr="00B7051B">
        <w:rPr>
          <w:rFonts w:asciiTheme="minorHAnsi" w:hAnsiTheme="minorHAnsi"/>
          <w:b/>
          <w:sz w:val="22"/>
          <w:szCs w:val="22"/>
          <w:highlight w:val="yellow"/>
        </w:rPr>
        <w:t>–</w:t>
      </w: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  <w:r w:rsidR="00B4026D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>Oct</w:t>
      </w:r>
      <w:r w:rsidR="002304FF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>’1</w:t>
      </w:r>
      <w:r w:rsidR="00B4026D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>4</w:t>
      </w:r>
      <w:r w:rsidR="002304FF" w:rsidRPr="00B7051B">
        <w:rPr>
          <w:rFonts w:asciiTheme="minorHAnsi" w:hAnsiTheme="minorHAnsi"/>
          <w:b/>
          <w:bCs/>
          <w:sz w:val="22"/>
          <w:szCs w:val="22"/>
          <w:highlight w:val="yellow"/>
          <w:lang w:val="en-US"/>
        </w:rPr>
        <w:t xml:space="preserve"> </w:t>
      </w:r>
      <w:r w:rsidR="002304FF" w:rsidRPr="00B7051B">
        <w:rPr>
          <w:rFonts w:asciiTheme="minorHAnsi" w:hAnsiTheme="minorHAnsi"/>
          <w:b/>
          <w:sz w:val="22"/>
          <w:szCs w:val="22"/>
          <w:highlight w:val="yellow"/>
        </w:rPr>
        <w:t>–</w:t>
      </w:r>
      <w:r w:rsidR="003F5C72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till date</w:t>
      </w:r>
    </w:p>
    <w:p w14:paraId="3542FDB6" w14:textId="77777777" w:rsidR="00C0273E" w:rsidRDefault="00C0273E" w:rsidP="00F016BE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660BF1E0" w14:textId="77777777" w:rsidR="00B4026D" w:rsidRPr="00B4026D" w:rsidRDefault="00B4026D" w:rsidP="00F016BE">
      <w:p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>(MFL is a 25 years old, $3.5 Billion NBFC dealing in rural and semi-urban markets providing financial products like Retail Loans, Insurance, SME and Housing Finance. I am part of Top 20 management group in the organization out of a vast pool of 7500 employees)</w:t>
      </w:r>
    </w:p>
    <w:p w14:paraId="734B1881" w14:textId="77777777" w:rsidR="00B4026D" w:rsidRPr="000657C6" w:rsidRDefault="00B4026D" w:rsidP="00F016BE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22F80FEA" w14:textId="77777777" w:rsidR="00F016BE" w:rsidRPr="000657C6" w:rsidRDefault="00F016BE" w:rsidP="00F016BE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>Profile</w:t>
      </w:r>
      <w:r w:rsidR="00C0273E" w:rsidRPr="000657C6">
        <w:rPr>
          <w:rFonts w:asciiTheme="minorHAnsi" w:hAnsiTheme="minorHAnsi"/>
          <w:b/>
          <w:sz w:val="22"/>
          <w:szCs w:val="22"/>
        </w:rPr>
        <w:t xml:space="preserve"> </w:t>
      </w:r>
    </w:p>
    <w:p w14:paraId="21875203" w14:textId="77777777" w:rsidR="00B4026D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>Responsible for distribution management and business strategy for a strong network of 5000+ Dealers, OEMs, DSAs, Referrals across 7 product lines Car Loans, Tractor, Housing, SME, Used Finance, CV/CE, Insurance and Auto Lease.</w:t>
      </w:r>
    </w:p>
    <w:p w14:paraId="5F61F3F0" w14:textId="77777777" w:rsidR="00B4026D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>Heading a strong 25 member team across Sales, Marketing and PMO function.</w:t>
      </w:r>
    </w:p>
    <w:p w14:paraId="4BD81687" w14:textId="77777777" w:rsidR="00B4026D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 xml:space="preserve">Leading various initiatives on distribution development like Profitability, Portfolio Mix, </w:t>
      </w:r>
      <w:proofErr w:type="spellStart"/>
      <w:r w:rsidRPr="00B4026D">
        <w:rPr>
          <w:rFonts w:asciiTheme="minorHAnsi" w:hAnsiTheme="minorHAnsi" w:cs="Tahoma"/>
          <w:sz w:val="22"/>
          <w:szCs w:val="18"/>
        </w:rPr>
        <w:t>Payouts</w:t>
      </w:r>
      <w:proofErr w:type="spellEnd"/>
      <w:r w:rsidRPr="00B4026D">
        <w:rPr>
          <w:rFonts w:asciiTheme="minorHAnsi" w:hAnsiTheme="minorHAnsi" w:cs="Tahoma"/>
          <w:sz w:val="22"/>
          <w:szCs w:val="18"/>
        </w:rPr>
        <w:t>, Multi Product Sourcing, Market Mapping, Cluster Growth, Branding, Below the Line Activities, Communication, Performance Scorecard and Span of Control.</w:t>
      </w:r>
    </w:p>
    <w:p w14:paraId="3BE518CD" w14:textId="77777777" w:rsidR="00B4026D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>Develop alternate distribution models like Direct Sales, Rating Agencies, Brokers, Insurance Agents, Franchise Channels and MGMs.</w:t>
      </w:r>
    </w:p>
    <w:p w14:paraId="5EF54F8E" w14:textId="77777777" w:rsidR="00B4026D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t>Spearhead the entire training and development program for 5000 channels and 2000 front line sales force.</w:t>
      </w:r>
    </w:p>
    <w:p w14:paraId="03F9E7AF" w14:textId="77777777" w:rsidR="002304FF" w:rsidRPr="00B4026D" w:rsidRDefault="00B4026D" w:rsidP="00B4026D">
      <w:pPr>
        <w:pStyle w:val="ListParagraph"/>
        <w:numPr>
          <w:ilvl w:val="0"/>
          <w:numId w:val="10"/>
        </w:numPr>
        <w:snapToGrid w:val="0"/>
        <w:rPr>
          <w:rFonts w:asciiTheme="minorHAnsi" w:hAnsiTheme="minorHAnsi" w:cs="Tahoma"/>
          <w:sz w:val="22"/>
          <w:szCs w:val="18"/>
        </w:rPr>
      </w:pPr>
      <w:r w:rsidRPr="00B4026D">
        <w:rPr>
          <w:rFonts w:asciiTheme="minorHAnsi" w:hAnsiTheme="minorHAnsi" w:cs="Tahoma"/>
          <w:sz w:val="22"/>
          <w:szCs w:val="18"/>
        </w:rPr>
        <w:lastRenderedPageBreak/>
        <w:t>Driving the Project Management Office (PMO) to deliver special projects on business transaction efficiency improvement covering TAT, FTR, Tablet, DJP, TDR and TBV.</w:t>
      </w:r>
    </w:p>
    <w:p w14:paraId="2539EA09" w14:textId="77777777" w:rsidR="00C0273E" w:rsidRDefault="00B4026D" w:rsidP="00714D14">
      <w:pPr>
        <w:snapToGrid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__________________________________________________________________________________</w:t>
      </w:r>
    </w:p>
    <w:p w14:paraId="39D41D5B" w14:textId="77777777" w:rsidR="00B4026D" w:rsidRPr="000657C6" w:rsidRDefault="00B4026D" w:rsidP="00714D14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19770DD8" w14:textId="77777777" w:rsidR="00714D14" w:rsidRPr="00B7051B" w:rsidRDefault="000C672C" w:rsidP="00714D14">
      <w:pPr>
        <w:snapToGrid w:val="0"/>
        <w:rPr>
          <w:rFonts w:asciiTheme="minorHAnsi" w:hAnsiTheme="minorHAnsi"/>
          <w:b/>
          <w:sz w:val="22"/>
          <w:szCs w:val="22"/>
          <w:highlight w:val="yellow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Organisation – </w:t>
      </w:r>
      <w:proofErr w:type="spellStart"/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>Religare</w:t>
      </w:r>
      <w:proofErr w:type="spellEnd"/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  <w:proofErr w:type="spellStart"/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>Finvest</w:t>
      </w:r>
      <w:proofErr w:type="spellEnd"/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Limited</w:t>
      </w:r>
    </w:p>
    <w:p w14:paraId="075ACC86" w14:textId="77777777" w:rsidR="006B3FA0" w:rsidRPr="00B7051B" w:rsidRDefault="000C672C" w:rsidP="00D50A7E">
      <w:pPr>
        <w:snapToGrid w:val="0"/>
        <w:rPr>
          <w:rFonts w:asciiTheme="minorHAnsi" w:hAnsiTheme="minorHAnsi"/>
          <w:b/>
          <w:sz w:val="22"/>
          <w:szCs w:val="22"/>
          <w:highlight w:val="yellow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>Designation –</w:t>
      </w:r>
      <w:r w:rsidR="006F674B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  </w:t>
      </w:r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>Sr. Vice President: Head - Product, Strategy &amp; Key Initiatives</w:t>
      </w:r>
    </w:p>
    <w:p w14:paraId="4164D4DF" w14:textId="39759F01" w:rsidR="00B066F4" w:rsidRPr="000657C6" w:rsidRDefault="000C672C" w:rsidP="00D50A7E">
      <w:pPr>
        <w:snapToGrid w:val="0"/>
        <w:rPr>
          <w:rFonts w:asciiTheme="minorHAnsi" w:hAnsiTheme="minorHAnsi"/>
          <w:b/>
          <w:sz w:val="22"/>
          <w:szCs w:val="22"/>
        </w:rPr>
      </w:pP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Duration </w:t>
      </w:r>
      <w:r w:rsidR="00743194" w:rsidRPr="00B7051B">
        <w:rPr>
          <w:rFonts w:asciiTheme="minorHAnsi" w:hAnsiTheme="minorHAnsi"/>
          <w:b/>
          <w:sz w:val="22"/>
          <w:szCs w:val="22"/>
          <w:highlight w:val="yellow"/>
        </w:rPr>
        <w:t>–</w:t>
      </w:r>
      <w:r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 </w:t>
      </w:r>
      <w:r w:rsidR="00B4026D" w:rsidRPr="00B7051B">
        <w:rPr>
          <w:rFonts w:asciiTheme="minorHAnsi" w:hAnsiTheme="minorHAnsi"/>
          <w:b/>
          <w:sz w:val="22"/>
          <w:szCs w:val="22"/>
          <w:highlight w:val="yellow"/>
        </w:rPr>
        <w:t xml:space="preserve">Aug’08 – </w:t>
      </w:r>
      <w:r w:rsidR="007D4B1E" w:rsidRPr="00B7051B">
        <w:rPr>
          <w:rFonts w:asciiTheme="minorHAnsi" w:hAnsiTheme="minorHAnsi"/>
          <w:b/>
          <w:sz w:val="22"/>
          <w:szCs w:val="22"/>
          <w:highlight w:val="yellow"/>
        </w:rPr>
        <w:t>till date</w:t>
      </w:r>
    </w:p>
    <w:p w14:paraId="54473E96" w14:textId="77777777" w:rsidR="00D50A7E" w:rsidRDefault="00D50A7E" w:rsidP="00D50A7E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4C38D696" w14:textId="77777777" w:rsidR="00B4026D" w:rsidRPr="00B4026D" w:rsidRDefault="00B4026D" w:rsidP="00B4026D">
      <w:pPr>
        <w:snapToGrid w:val="0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>(RFL is $2 Billion registered NBFC under RBI dealing in capital market finance, MSME lending, portfolio securitization)</w:t>
      </w:r>
    </w:p>
    <w:p w14:paraId="3B8D0705" w14:textId="77777777" w:rsidR="00B4026D" w:rsidRPr="000657C6" w:rsidRDefault="00B4026D" w:rsidP="00D50A7E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2C530C15" w14:textId="77777777" w:rsidR="000C672C" w:rsidRPr="000657C6" w:rsidRDefault="000C672C" w:rsidP="000C672C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>Profile</w:t>
      </w:r>
      <w:r w:rsidR="00C0273E" w:rsidRPr="000657C6">
        <w:rPr>
          <w:rFonts w:asciiTheme="minorHAnsi" w:hAnsiTheme="minorHAnsi"/>
          <w:b/>
          <w:sz w:val="22"/>
          <w:szCs w:val="22"/>
        </w:rPr>
        <w:t xml:space="preserve"> </w:t>
      </w:r>
    </w:p>
    <w:p w14:paraId="09033D20" w14:textId="77777777" w:rsidR="00B4026D" w:rsidRPr="00B4026D" w:rsidRDefault="00B4026D" w:rsidP="00B4026D">
      <w:pPr>
        <w:jc w:val="both"/>
        <w:rPr>
          <w:rFonts w:asciiTheme="minorHAnsi" w:hAnsiTheme="minorHAnsi"/>
          <w:b/>
          <w:sz w:val="22"/>
          <w:szCs w:val="22"/>
        </w:rPr>
      </w:pPr>
      <w:r w:rsidRPr="00B4026D">
        <w:rPr>
          <w:rFonts w:asciiTheme="minorHAnsi" w:hAnsiTheme="minorHAnsi"/>
          <w:b/>
          <w:sz w:val="22"/>
          <w:szCs w:val="22"/>
        </w:rPr>
        <w:t xml:space="preserve">1.1   Sr. Vice </w:t>
      </w:r>
      <w:r w:rsidR="003A36E1" w:rsidRPr="00B4026D">
        <w:rPr>
          <w:rFonts w:asciiTheme="minorHAnsi" w:hAnsiTheme="minorHAnsi"/>
          <w:b/>
          <w:sz w:val="22"/>
          <w:szCs w:val="22"/>
        </w:rPr>
        <w:t>President:</w:t>
      </w:r>
      <w:r w:rsidRPr="00B4026D">
        <w:rPr>
          <w:rFonts w:asciiTheme="minorHAnsi" w:hAnsiTheme="minorHAnsi"/>
          <w:b/>
          <w:sz w:val="22"/>
          <w:szCs w:val="22"/>
        </w:rPr>
        <w:t xml:space="preserve"> Head - Product, Strategy &amp; Key Initiatives – SME Working Capital, Mortgage Loans, Structured </w:t>
      </w:r>
      <w:r w:rsidR="003A36E1" w:rsidRPr="00B4026D">
        <w:rPr>
          <w:rFonts w:asciiTheme="minorHAnsi" w:hAnsiTheme="minorHAnsi"/>
          <w:b/>
          <w:sz w:val="22"/>
          <w:szCs w:val="22"/>
        </w:rPr>
        <w:t>Finance (</w:t>
      </w:r>
      <w:r w:rsidRPr="00B4026D">
        <w:rPr>
          <w:rFonts w:asciiTheme="minorHAnsi" w:hAnsiTheme="minorHAnsi"/>
          <w:b/>
          <w:sz w:val="22"/>
          <w:szCs w:val="22"/>
        </w:rPr>
        <w:t xml:space="preserve">New </w:t>
      </w:r>
      <w:r w:rsidR="003A36E1" w:rsidRPr="00B4026D">
        <w:rPr>
          <w:rFonts w:asciiTheme="minorHAnsi" w:hAnsiTheme="minorHAnsi"/>
          <w:b/>
          <w:sz w:val="22"/>
          <w:szCs w:val="22"/>
        </w:rPr>
        <w:t>Delhi,</w:t>
      </w:r>
      <w:r w:rsidRPr="00B4026D">
        <w:rPr>
          <w:rFonts w:asciiTheme="minorHAnsi" w:hAnsiTheme="minorHAnsi"/>
          <w:b/>
          <w:sz w:val="22"/>
          <w:szCs w:val="22"/>
        </w:rPr>
        <w:t xml:space="preserve"> Head </w:t>
      </w:r>
      <w:r w:rsidR="003A36E1" w:rsidRPr="00B4026D">
        <w:rPr>
          <w:rFonts w:asciiTheme="minorHAnsi" w:hAnsiTheme="minorHAnsi"/>
          <w:b/>
          <w:sz w:val="22"/>
          <w:szCs w:val="22"/>
        </w:rPr>
        <w:t>Office)</w:t>
      </w:r>
    </w:p>
    <w:p w14:paraId="5C4CB0A4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Responsible for portfolio profitability, volume, pricing, productivity along with strategic initiatives like Fees, </w:t>
      </w:r>
      <w:proofErr w:type="spellStart"/>
      <w:r w:rsidRPr="00B4026D">
        <w:rPr>
          <w:rFonts w:asciiTheme="minorHAnsi" w:hAnsiTheme="minorHAnsi"/>
          <w:sz w:val="22"/>
          <w:szCs w:val="22"/>
        </w:rPr>
        <w:t>Opex</w:t>
      </w:r>
      <w:proofErr w:type="spellEnd"/>
      <w:r w:rsidRPr="00B4026D">
        <w:rPr>
          <w:rFonts w:asciiTheme="minorHAnsi" w:hAnsiTheme="minorHAnsi"/>
          <w:sz w:val="22"/>
          <w:szCs w:val="22"/>
        </w:rPr>
        <w:t>, Cross Sell, IT Interface, Quality, Analytics, new launches and distribution mix.</w:t>
      </w:r>
    </w:p>
    <w:p w14:paraId="05217061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Spearhead all key partnerships with several industrial equipment manufacturers, Credit Rating Agencies, SME Associations, Business Chambers and Micro Finance Institutions. </w:t>
      </w:r>
    </w:p>
    <w:p w14:paraId="6EE0E2D2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Drive and executing large ticket, structured finance transactions &gt;25 Crores like LRD, Builder Funding from origination to </w:t>
      </w:r>
      <w:proofErr w:type="spellStart"/>
      <w:r w:rsidRPr="00B4026D">
        <w:rPr>
          <w:rFonts w:asciiTheme="minorHAnsi" w:hAnsiTheme="minorHAnsi"/>
          <w:sz w:val="22"/>
          <w:szCs w:val="22"/>
        </w:rPr>
        <w:t>fulfillment</w:t>
      </w:r>
      <w:proofErr w:type="spellEnd"/>
      <w:r w:rsidRPr="00B4026D">
        <w:rPr>
          <w:rFonts w:asciiTheme="minorHAnsi" w:hAnsiTheme="minorHAnsi"/>
          <w:sz w:val="22"/>
          <w:szCs w:val="22"/>
        </w:rPr>
        <w:t xml:space="preserve">. </w:t>
      </w:r>
    </w:p>
    <w:p w14:paraId="446A8B39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>Handled a strategic assignment as Business Head, Chhattisgarh responsible for all functions like Sales, Credit, Collection, Operations, IT, Admin and HR in 2013.</w:t>
      </w:r>
    </w:p>
    <w:p w14:paraId="466BEA24" w14:textId="77777777" w:rsidR="00B4026D" w:rsidRPr="00B4026D" w:rsidRDefault="00B4026D" w:rsidP="00B4026D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5EC1EEEF" w14:textId="59BA6A02" w:rsidR="00466E44" w:rsidRDefault="00466E44" w:rsidP="00466E44">
      <w:pPr>
        <w:jc w:val="both"/>
        <w:rPr>
          <w:rFonts w:asciiTheme="minorHAnsi" w:hAnsiTheme="minorHAnsi"/>
          <w:b/>
          <w:sz w:val="22"/>
          <w:szCs w:val="22"/>
          <w:highlight w:val="yellow"/>
        </w:rPr>
      </w:pPr>
      <w:proofErr w:type="spellStart"/>
      <w:r>
        <w:rPr>
          <w:rFonts w:asciiTheme="minorHAnsi" w:hAnsiTheme="minorHAnsi"/>
          <w:b/>
          <w:sz w:val="22"/>
          <w:szCs w:val="22"/>
          <w:highlight w:val="yellow"/>
        </w:rPr>
        <w:t>Acheivement</w:t>
      </w:r>
      <w:proofErr w:type="spellEnd"/>
    </w:p>
    <w:p w14:paraId="3130F82D" w14:textId="00497BEC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 xml:space="preserve">Managed a portfolio size of 7000 crores in LAP/SME, 8000 customer accounts, with an over </w:t>
      </w:r>
      <w:proofErr w:type="spellStart"/>
      <w:r w:rsidR="00466E44">
        <w:rPr>
          <w:rFonts w:ascii="Arial Narrow" w:hAnsi="Arial Narrow"/>
          <w:sz w:val="22"/>
          <w:szCs w:val="22"/>
          <w:highlight w:val="yellow"/>
        </w:rPr>
        <w:t>Acheivement</w:t>
      </w:r>
      <w:proofErr w:type="spellEnd"/>
      <w:r w:rsidRPr="00B7051B">
        <w:rPr>
          <w:rFonts w:ascii="Arial Narrow" w:hAnsi="Arial Narrow"/>
          <w:sz w:val="22"/>
          <w:szCs w:val="22"/>
          <w:highlight w:val="yellow"/>
        </w:rPr>
        <w:t xml:space="preserve"> on PBT by 50% from AOP.</w:t>
      </w:r>
    </w:p>
    <w:p w14:paraId="3EAD9F2E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>Developed Educational Institutions Funding (EDI) Program in RFL, current book size of 1100 Crores and sub 1% 90+ delinquency.</w:t>
      </w:r>
    </w:p>
    <w:p w14:paraId="25C07078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 xml:space="preserve">Launched equipment finance business, portfolio size of 250 Crores, through industrial tie ups across Printing/Publishing, Gensets, Injection Moulding and CNC manufacturers. </w:t>
      </w:r>
    </w:p>
    <w:p w14:paraId="62A76D61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>Successfully developed product variants of RTR, Income Surrogates and Banking Programs yielding 31% extra business volumes.</w:t>
      </w:r>
    </w:p>
    <w:p w14:paraId="4C1C0E82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 xml:space="preserve">Responsible for Portfolio Pricing, Sectoral Mix, Ticket Size, Fee Lines, Cross Sell, </w:t>
      </w:r>
      <w:proofErr w:type="spellStart"/>
      <w:r w:rsidRPr="00B7051B">
        <w:rPr>
          <w:rFonts w:ascii="Arial Narrow" w:hAnsi="Arial Narrow"/>
          <w:sz w:val="22"/>
          <w:szCs w:val="22"/>
          <w:highlight w:val="yellow"/>
        </w:rPr>
        <w:t>Opex</w:t>
      </w:r>
      <w:proofErr w:type="spellEnd"/>
      <w:r w:rsidRPr="00B7051B">
        <w:rPr>
          <w:rFonts w:ascii="Arial Narrow" w:hAnsi="Arial Narrow"/>
          <w:sz w:val="22"/>
          <w:szCs w:val="22"/>
          <w:highlight w:val="yellow"/>
        </w:rPr>
        <w:t xml:space="preserve"> Initiatives for higher ROE delivery &gt; 10%. </w:t>
      </w:r>
    </w:p>
    <w:p w14:paraId="6B657D1F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>Presented research paper on Microfinance, Factoring and Bill Discounting for launching new product variants. Completion of a project on portfolio securitization of 180 crores.</w:t>
      </w:r>
    </w:p>
    <w:p w14:paraId="2F7DFDAE" w14:textId="77777777" w:rsidR="00B4026D" w:rsidRPr="00B7051B" w:rsidRDefault="00B4026D" w:rsidP="007D4B1E">
      <w:pPr>
        <w:jc w:val="both"/>
        <w:rPr>
          <w:rFonts w:ascii="Arial Narrow" w:hAnsi="Arial Narrow"/>
          <w:sz w:val="22"/>
          <w:szCs w:val="22"/>
          <w:highlight w:val="yellow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 xml:space="preserve">Certified Trainer for REL group for </w:t>
      </w:r>
      <w:proofErr w:type="spellStart"/>
      <w:r w:rsidRPr="00B7051B">
        <w:rPr>
          <w:rFonts w:ascii="Arial Narrow" w:hAnsi="Arial Narrow"/>
          <w:sz w:val="22"/>
          <w:szCs w:val="22"/>
          <w:highlight w:val="yellow"/>
        </w:rPr>
        <w:t>behavioral</w:t>
      </w:r>
      <w:proofErr w:type="spellEnd"/>
      <w:r w:rsidRPr="00B7051B">
        <w:rPr>
          <w:rFonts w:ascii="Arial Narrow" w:hAnsi="Arial Narrow"/>
          <w:sz w:val="22"/>
          <w:szCs w:val="22"/>
          <w:highlight w:val="yellow"/>
        </w:rPr>
        <w:t xml:space="preserve"> training programs on five core values.</w:t>
      </w:r>
    </w:p>
    <w:p w14:paraId="0F79D9F3" w14:textId="77777777" w:rsidR="00B4026D" w:rsidRPr="007D4B1E" w:rsidRDefault="00B4026D" w:rsidP="007D4B1E">
      <w:pPr>
        <w:jc w:val="both"/>
        <w:rPr>
          <w:rFonts w:ascii="Arial Narrow" w:hAnsi="Arial Narrow"/>
          <w:sz w:val="22"/>
          <w:szCs w:val="22"/>
        </w:rPr>
      </w:pPr>
      <w:r w:rsidRPr="00B7051B">
        <w:rPr>
          <w:rFonts w:ascii="Arial Narrow" w:hAnsi="Arial Narrow"/>
          <w:sz w:val="22"/>
          <w:szCs w:val="22"/>
          <w:highlight w:val="yellow"/>
        </w:rPr>
        <w:t xml:space="preserve">Certified Export Consultant for MSMEs through IIFT, Ministry </w:t>
      </w:r>
      <w:proofErr w:type="gramStart"/>
      <w:r w:rsidRPr="00B7051B">
        <w:rPr>
          <w:rFonts w:ascii="Arial Narrow" w:hAnsi="Arial Narrow"/>
          <w:sz w:val="22"/>
          <w:szCs w:val="22"/>
          <w:highlight w:val="yellow"/>
        </w:rPr>
        <w:t>Of</w:t>
      </w:r>
      <w:proofErr w:type="gramEnd"/>
      <w:r w:rsidRPr="00B7051B">
        <w:rPr>
          <w:rFonts w:ascii="Arial Narrow" w:hAnsi="Arial Narrow"/>
          <w:sz w:val="22"/>
          <w:szCs w:val="22"/>
          <w:highlight w:val="yellow"/>
        </w:rPr>
        <w:t xml:space="preserve"> Commerce.</w:t>
      </w:r>
    </w:p>
    <w:p w14:paraId="50AAFBAB" w14:textId="77777777" w:rsidR="00B4026D" w:rsidRPr="00B4026D" w:rsidRDefault="00B4026D" w:rsidP="00B4026D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4A85B865" w14:textId="77777777" w:rsidR="00B4026D" w:rsidRPr="00B4026D" w:rsidRDefault="00B4026D" w:rsidP="00B4026D">
      <w:pPr>
        <w:jc w:val="both"/>
        <w:rPr>
          <w:rFonts w:asciiTheme="minorHAnsi" w:hAnsiTheme="minorHAnsi"/>
          <w:b/>
          <w:sz w:val="22"/>
          <w:szCs w:val="22"/>
        </w:rPr>
      </w:pPr>
      <w:r w:rsidRPr="00B4026D">
        <w:rPr>
          <w:rFonts w:asciiTheme="minorHAnsi" w:hAnsiTheme="minorHAnsi"/>
          <w:b/>
          <w:sz w:val="22"/>
          <w:szCs w:val="22"/>
        </w:rPr>
        <w:t>1.2   Sr. Vice President: Business Head, North – SME Working Capital, Equipment Loans &amp; Personal Loans (Delhi, 2008 to 2010)</w:t>
      </w:r>
    </w:p>
    <w:p w14:paraId="06FFDC67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>Responsible for delivering SME Unsecured Business profitability (P&amp;L) across 10 locations in four northern states of Delhi, Punjab, Haryana and Rajasthan.</w:t>
      </w:r>
    </w:p>
    <w:p w14:paraId="20B70980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In – Charge for effectively and efficiently setting up sales &amp; distribution, credit and collection infrastructure for the region as per annual operating plan (AOP). </w:t>
      </w:r>
    </w:p>
    <w:p w14:paraId="28F4422D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Execute business results through a competent team of business managers across all functions and domain. </w:t>
      </w:r>
    </w:p>
    <w:p w14:paraId="3D9B878C" w14:textId="77777777" w:rsidR="00B4026D" w:rsidRPr="00B4026D" w:rsidRDefault="00B4026D" w:rsidP="00B4026D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12ABDF7A" w14:textId="4355B05A" w:rsidR="00B4026D" w:rsidRPr="00B4026D" w:rsidRDefault="00466E44" w:rsidP="00B4026D">
      <w:p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Acheivement</w:t>
      </w:r>
      <w:proofErr w:type="spellEnd"/>
    </w:p>
    <w:p w14:paraId="66A90816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 xml:space="preserve">Created a healthy, profitable 300 Crores SME Unsecured Loan portfolio in 2009-10. </w:t>
      </w:r>
    </w:p>
    <w:p w14:paraId="7DA819BE" w14:textId="77777777" w:rsidR="00B4026D" w:rsidRPr="00B4026D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t>Achieved market leadership position in various SME clusters.</w:t>
      </w:r>
    </w:p>
    <w:p w14:paraId="34F0817D" w14:textId="77777777" w:rsidR="003A6822" w:rsidRDefault="00B4026D" w:rsidP="00B4026D">
      <w:pPr>
        <w:numPr>
          <w:ilvl w:val="0"/>
          <w:numId w:val="8"/>
        </w:numPr>
        <w:jc w:val="both"/>
        <w:rPr>
          <w:rFonts w:asciiTheme="minorHAnsi" w:hAnsiTheme="minorHAnsi"/>
          <w:sz w:val="22"/>
          <w:szCs w:val="22"/>
        </w:rPr>
      </w:pPr>
      <w:r w:rsidRPr="00B4026D">
        <w:rPr>
          <w:rFonts w:asciiTheme="minorHAnsi" w:hAnsiTheme="minorHAnsi"/>
          <w:sz w:val="22"/>
          <w:szCs w:val="22"/>
        </w:rPr>
        <w:lastRenderedPageBreak/>
        <w:t>Completed a successful project on Secured SME Equipment Loans, Launch and Distribution Strategy for RFL.</w:t>
      </w:r>
    </w:p>
    <w:p w14:paraId="09A46ECE" w14:textId="77777777" w:rsidR="003A6822" w:rsidRPr="000657C6" w:rsidRDefault="003A6822" w:rsidP="00FF028A">
      <w:pPr>
        <w:pBdr>
          <w:bottom w:val="single" w:sz="12" w:space="1" w:color="auto"/>
        </w:pBdr>
        <w:snapToGrid w:val="0"/>
        <w:rPr>
          <w:rFonts w:asciiTheme="minorHAnsi" w:hAnsiTheme="minorHAnsi"/>
          <w:b/>
          <w:sz w:val="22"/>
          <w:szCs w:val="22"/>
        </w:rPr>
      </w:pPr>
    </w:p>
    <w:p w14:paraId="043B98E0" w14:textId="77777777" w:rsidR="00B4026D" w:rsidRDefault="00B4026D" w:rsidP="00B4026D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7D647A26" w14:textId="77777777" w:rsidR="00745C6C" w:rsidRPr="000657C6" w:rsidRDefault="00745C6C" w:rsidP="00B4026D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 xml:space="preserve">Organisation – </w:t>
      </w:r>
      <w:proofErr w:type="spellStart"/>
      <w:r w:rsidR="00B4026D" w:rsidRPr="003A36E1">
        <w:rPr>
          <w:rFonts w:asciiTheme="minorHAnsi" w:hAnsiTheme="minorHAnsi"/>
          <w:b/>
          <w:sz w:val="22"/>
          <w:szCs w:val="22"/>
        </w:rPr>
        <w:t>Citifinancial</w:t>
      </w:r>
      <w:proofErr w:type="spellEnd"/>
      <w:r w:rsidR="00B4026D" w:rsidRPr="003A36E1">
        <w:rPr>
          <w:rFonts w:asciiTheme="minorHAnsi" w:hAnsiTheme="minorHAnsi"/>
          <w:b/>
          <w:sz w:val="22"/>
          <w:szCs w:val="22"/>
        </w:rPr>
        <w:t xml:space="preserve"> Consumer Finance India Ltd</w:t>
      </w:r>
    </w:p>
    <w:p w14:paraId="12AF0D87" w14:textId="77777777" w:rsidR="003A6822" w:rsidRPr="00B4026D" w:rsidRDefault="00745C6C" w:rsidP="00743194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 xml:space="preserve">Designation – </w:t>
      </w:r>
      <w:r w:rsidR="003A36E1" w:rsidRPr="003A36E1">
        <w:rPr>
          <w:rFonts w:asciiTheme="minorHAnsi" w:hAnsiTheme="minorHAnsi"/>
          <w:b/>
          <w:sz w:val="22"/>
          <w:szCs w:val="22"/>
        </w:rPr>
        <w:t>Vice President: Regional Business Head – Personal Loans, Home Loans and LAP</w:t>
      </w:r>
    </w:p>
    <w:p w14:paraId="60A6A21F" w14:textId="77777777" w:rsidR="00745C6C" w:rsidRPr="000657C6" w:rsidRDefault="00745C6C" w:rsidP="00743194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 xml:space="preserve">Duration - </w:t>
      </w:r>
      <w:r w:rsidR="00B4026D">
        <w:rPr>
          <w:rFonts w:asciiTheme="minorHAnsi" w:hAnsiTheme="minorHAnsi"/>
          <w:b/>
          <w:sz w:val="22"/>
          <w:szCs w:val="22"/>
        </w:rPr>
        <w:t>May’9</w:t>
      </w:r>
      <w:r w:rsidR="003A6822">
        <w:rPr>
          <w:rFonts w:asciiTheme="minorHAnsi" w:hAnsiTheme="minorHAnsi"/>
          <w:b/>
          <w:sz w:val="22"/>
          <w:szCs w:val="22"/>
        </w:rPr>
        <w:t xml:space="preserve">9 – </w:t>
      </w:r>
      <w:r w:rsidR="00B4026D">
        <w:rPr>
          <w:rFonts w:asciiTheme="minorHAnsi" w:hAnsiTheme="minorHAnsi"/>
          <w:b/>
          <w:sz w:val="22"/>
          <w:szCs w:val="22"/>
        </w:rPr>
        <w:t>Jun’08</w:t>
      </w:r>
    </w:p>
    <w:p w14:paraId="73A6744C" w14:textId="77777777" w:rsidR="00745C6C" w:rsidRPr="000657C6" w:rsidRDefault="00745C6C" w:rsidP="00745C6C">
      <w:pPr>
        <w:snapToGrid w:val="0"/>
        <w:rPr>
          <w:rFonts w:asciiTheme="minorHAnsi" w:hAnsiTheme="minorHAnsi"/>
          <w:b/>
          <w:sz w:val="22"/>
          <w:szCs w:val="22"/>
        </w:rPr>
      </w:pPr>
    </w:p>
    <w:p w14:paraId="53C87D2C" w14:textId="77777777" w:rsidR="00745C6C" w:rsidRPr="00B4026D" w:rsidRDefault="00745C6C" w:rsidP="00745C6C">
      <w:pPr>
        <w:snapToGrid w:val="0"/>
        <w:rPr>
          <w:rFonts w:asciiTheme="minorHAnsi" w:hAnsiTheme="minorHAnsi"/>
          <w:b/>
          <w:sz w:val="22"/>
          <w:szCs w:val="22"/>
        </w:rPr>
      </w:pPr>
      <w:r w:rsidRPr="000657C6">
        <w:rPr>
          <w:rFonts w:asciiTheme="minorHAnsi" w:hAnsiTheme="minorHAnsi"/>
          <w:b/>
          <w:sz w:val="22"/>
          <w:szCs w:val="22"/>
        </w:rPr>
        <w:t>Profile</w:t>
      </w:r>
      <w:r w:rsidR="00451674" w:rsidRPr="000657C6">
        <w:rPr>
          <w:rFonts w:asciiTheme="minorHAnsi" w:hAnsiTheme="minorHAnsi"/>
          <w:b/>
          <w:sz w:val="22"/>
          <w:szCs w:val="22"/>
        </w:rPr>
        <w:t xml:space="preserve"> </w:t>
      </w:r>
    </w:p>
    <w:p w14:paraId="4D76DAAC" w14:textId="77777777" w:rsidR="003A36E1" w:rsidRPr="003A36E1" w:rsidRDefault="003A36E1" w:rsidP="003A36E1">
      <w:pPr>
        <w:jc w:val="both"/>
        <w:rPr>
          <w:rFonts w:asciiTheme="minorHAnsi" w:hAnsiTheme="minorHAnsi"/>
          <w:b/>
          <w:sz w:val="22"/>
          <w:szCs w:val="22"/>
        </w:rPr>
      </w:pPr>
      <w:r w:rsidRPr="003A36E1">
        <w:rPr>
          <w:rFonts w:asciiTheme="minorHAnsi" w:hAnsiTheme="minorHAnsi"/>
          <w:b/>
          <w:sz w:val="22"/>
          <w:szCs w:val="22"/>
        </w:rPr>
        <w:t xml:space="preserve">2.1 Vice President: Regional Business Head – Personal Loans, Home Loans and LAP (Bangalore)            </w:t>
      </w:r>
    </w:p>
    <w:p w14:paraId="63AFE295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 xml:space="preserve">Responsible for business delivery across 45 FSB </w:t>
      </w:r>
      <w:proofErr w:type="spellStart"/>
      <w:r w:rsidRPr="003A36E1">
        <w:rPr>
          <w:rFonts w:asciiTheme="minorHAnsi" w:hAnsiTheme="minorHAnsi"/>
          <w:sz w:val="22"/>
          <w:szCs w:val="22"/>
        </w:rPr>
        <w:t>Citifinancial</w:t>
      </w:r>
      <w:proofErr w:type="spellEnd"/>
      <w:r w:rsidRPr="003A36E1">
        <w:rPr>
          <w:rFonts w:asciiTheme="minorHAnsi" w:hAnsiTheme="minorHAnsi"/>
          <w:sz w:val="22"/>
          <w:szCs w:val="22"/>
        </w:rPr>
        <w:t xml:space="preserve"> branches within Bangalore, Upcountry Karnataka through direct and indirect channels, FOS and Telesales conversions.</w:t>
      </w:r>
    </w:p>
    <w:p w14:paraId="6D944FC2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Responsible for leading, mentoring and training a large business team of 2 Regional Managers, 10 Cluster Managers, 45 Branch Managers, 200 FTEs and 600 contractual staff.</w:t>
      </w:r>
    </w:p>
    <w:p w14:paraId="6DC4B950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Created a portfolio of over 500 Crores in Personal Loans, booking around 7500 Personal Loans per month (volume of 35 Crores), with an EBITA of 2 Crores.</w:t>
      </w:r>
    </w:p>
    <w:p w14:paraId="2F062B5F" w14:textId="77777777" w:rsidR="003A36E1" w:rsidRPr="003A36E1" w:rsidRDefault="003A36E1" w:rsidP="003A36E1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1ABAB85A" w14:textId="4F403556" w:rsidR="003A36E1" w:rsidRPr="003A36E1" w:rsidRDefault="00466E44" w:rsidP="003A36E1">
      <w:p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Acheivement</w:t>
      </w:r>
      <w:proofErr w:type="spellEnd"/>
    </w:p>
    <w:p w14:paraId="083F0A33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 xml:space="preserve">Successfully revamped the branch network business in South on all performance indices. </w:t>
      </w:r>
    </w:p>
    <w:p w14:paraId="7576EE29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Selected in the 1st batch of 15 High Potential resources for a Career Development Program (CDP) for overseas assignments.</w:t>
      </w:r>
    </w:p>
    <w:p w14:paraId="6E9B9E77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Bagged the “Rock of Gibraltar” Award in May 2007 for consistent, exemplary performance for 5 years in the organisation.</w:t>
      </w:r>
    </w:p>
    <w:p w14:paraId="631B39EF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Awarded the “Hall of Fame” memento for delivering stupendous business results in Q1, 2007.</w:t>
      </w:r>
    </w:p>
    <w:p w14:paraId="268A65A9" w14:textId="77777777" w:rsidR="003A36E1" w:rsidRPr="003A36E1" w:rsidRDefault="003A36E1" w:rsidP="003A36E1">
      <w:pPr>
        <w:jc w:val="both"/>
        <w:rPr>
          <w:rFonts w:asciiTheme="minorHAnsi" w:hAnsiTheme="minorHAnsi"/>
          <w:sz w:val="22"/>
          <w:szCs w:val="22"/>
        </w:rPr>
      </w:pPr>
    </w:p>
    <w:p w14:paraId="266AC416" w14:textId="77777777" w:rsidR="003A36E1" w:rsidRPr="003A36E1" w:rsidRDefault="003A36E1" w:rsidP="003A36E1">
      <w:pPr>
        <w:jc w:val="both"/>
        <w:rPr>
          <w:rFonts w:asciiTheme="minorHAnsi" w:hAnsiTheme="minorHAnsi"/>
          <w:b/>
          <w:sz w:val="22"/>
          <w:szCs w:val="22"/>
        </w:rPr>
      </w:pPr>
      <w:r w:rsidRPr="003A36E1">
        <w:rPr>
          <w:rFonts w:asciiTheme="minorHAnsi" w:hAnsiTheme="minorHAnsi"/>
          <w:b/>
          <w:sz w:val="22"/>
          <w:szCs w:val="22"/>
        </w:rPr>
        <w:t>2.2 Associate Vice President, Regional Manager (Delhi)</w:t>
      </w:r>
      <w:r w:rsidRPr="003A36E1">
        <w:rPr>
          <w:rFonts w:asciiTheme="minorHAnsi" w:hAnsiTheme="minorHAnsi"/>
          <w:b/>
          <w:sz w:val="22"/>
          <w:szCs w:val="22"/>
        </w:rPr>
        <w:tab/>
      </w:r>
      <w:r w:rsidRPr="003A36E1">
        <w:rPr>
          <w:rFonts w:asciiTheme="minorHAnsi" w:hAnsiTheme="minorHAnsi"/>
          <w:b/>
          <w:sz w:val="22"/>
          <w:szCs w:val="22"/>
        </w:rPr>
        <w:tab/>
        <w:t xml:space="preserve">                              2003-2005</w:t>
      </w:r>
    </w:p>
    <w:p w14:paraId="68F1429A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 xml:space="preserve">Successfully managed 12 </w:t>
      </w:r>
      <w:proofErr w:type="spellStart"/>
      <w:r w:rsidRPr="003A36E1">
        <w:rPr>
          <w:rFonts w:asciiTheme="minorHAnsi" w:hAnsiTheme="minorHAnsi"/>
          <w:sz w:val="22"/>
          <w:szCs w:val="22"/>
        </w:rPr>
        <w:t>Citifinancial</w:t>
      </w:r>
      <w:proofErr w:type="spellEnd"/>
      <w:r w:rsidRPr="003A36E1">
        <w:rPr>
          <w:rFonts w:asciiTheme="minorHAnsi" w:hAnsiTheme="minorHAnsi"/>
          <w:sz w:val="22"/>
          <w:szCs w:val="22"/>
        </w:rPr>
        <w:t xml:space="preserve"> branches dealing in personal loans, mortgages, insurance and other cross sell initiatives. </w:t>
      </w:r>
    </w:p>
    <w:p w14:paraId="0A94FA25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Attended “Leaders of Distinction” program in Sydney in Nov, 2005 based on excellent performance for entire financial year 2004.</w:t>
      </w:r>
    </w:p>
    <w:p w14:paraId="104D1C03" w14:textId="77777777" w:rsidR="003A36E1" w:rsidRDefault="003A36E1" w:rsidP="003A36E1">
      <w:pPr>
        <w:jc w:val="both"/>
        <w:rPr>
          <w:rFonts w:asciiTheme="minorHAnsi" w:hAnsiTheme="minorHAnsi"/>
          <w:sz w:val="22"/>
          <w:szCs w:val="22"/>
        </w:rPr>
      </w:pPr>
    </w:p>
    <w:p w14:paraId="793845E6" w14:textId="77777777" w:rsidR="003A36E1" w:rsidRPr="003A36E1" w:rsidRDefault="003A36E1" w:rsidP="003A36E1">
      <w:pPr>
        <w:jc w:val="both"/>
        <w:rPr>
          <w:rFonts w:asciiTheme="minorHAnsi" w:hAnsiTheme="minorHAnsi"/>
          <w:b/>
          <w:sz w:val="22"/>
          <w:szCs w:val="22"/>
        </w:rPr>
      </w:pPr>
      <w:r w:rsidRPr="003A36E1">
        <w:rPr>
          <w:rFonts w:asciiTheme="minorHAnsi" w:hAnsiTheme="minorHAnsi"/>
          <w:b/>
          <w:sz w:val="22"/>
          <w:szCs w:val="22"/>
        </w:rPr>
        <w:t>2.3 Manager, Credit and Risk (Delhi)</w:t>
      </w:r>
      <w:r w:rsidRPr="003A36E1">
        <w:rPr>
          <w:rFonts w:asciiTheme="minorHAnsi" w:hAnsiTheme="minorHAnsi"/>
          <w:b/>
          <w:sz w:val="22"/>
          <w:szCs w:val="22"/>
        </w:rPr>
        <w:tab/>
        <w:t xml:space="preserve">           </w:t>
      </w:r>
      <w:r w:rsidRPr="003A36E1">
        <w:rPr>
          <w:rFonts w:asciiTheme="minorHAnsi" w:hAnsiTheme="minorHAnsi"/>
          <w:b/>
          <w:sz w:val="22"/>
          <w:szCs w:val="22"/>
        </w:rPr>
        <w:tab/>
      </w:r>
      <w:r w:rsidRPr="003A36E1">
        <w:rPr>
          <w:rFonts w:asciiTheme="minorHAnsi" w:hAnsiTheme="minorHAnsi"/>
          <w:b/>
          <w:sz w:val="22"/>
          <w:szCs w:val="22"/>
        </w:rPr>
        <w:tab/>
        <w:t xml:space="preserve">                                           2001-2003 </w:t>
      </w:r>
    </w:p>
    <w:p w14:paraId="7EDE8C33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Underwriting of Car Loans, Personal Loans, Consumer Durable and Two Wheeler Loans, providing leadership support to a 9 member team.</w:t>
      </w:r>
    </w:p>
    <w:p w14:paraId="3AB58646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Portfolio management of over 700 Crores with 0.5% delinquency in car loans.</w:t>
      </w:r>
    </w:p>
    <w:p w14:paraId="60ED0E1C" w14:textId="77777777" w:rsidR="003A36E1" w:rsidRDefault="003A36E1" w:rsidP="003A36E1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01432A7B" w14:textId="77777777" w:rsidR="003A36E1" w:rsidRPr="003A36E1" w:rsidRDefault="003A36E1" w:rsidP="003A36E1">
      <w:pPr>
        <w:jc w:val="both"/>
        <w:rPr>
          <w:rFonts w:asciiTheme="minorHAnsi" w:hAnsiTheme="minorHAnsi"/>
          <w:b/>
          <w:sz w:val="22"/>
          <w:szCs w:val="22"/>
        </w:rPr>
      </w:pPr>
      <w:r w:rsidRPr="003A36E1">
        <w:rPr>
          <w:rFonts w:asciiTheme="minorHAnsi" w:hAnsiTheme="minorHAnsi"/>
          <w:b/>
          <w:sz w:val="22"/>
          <w:szCs w:val="22"/>
        </w:rPr>
        <w:t>2.4 Assistant Manager, Sales Finance (Delhi)</w:t>
      </w:r>
      <w:r w:rsidRPr="003A36E1">
        <w:rPr>
          <w:rFonts w:asciiTheme="minorHAnsi" w:hAnsiTheme="minorHAnsi"/>
          <w:b/>
          <w:sz w:val="22"/>
          <w:szCs w:val="22"/>
        </w:rPr>
        <w:tab/>
      </w:r>
      <w:r w:rsidRPr="003A36E1">
        <w:rPr>
          <w:rFonts w:asciiTheme="minorHAnsi" w:hAnsiTheme="minorHAnsi"/>
          <w:b/>
          <w:sz w:val="22"/>
          <w:szCs w:val="22"/>
        </w:rPr>
        <w:tab/>
      </w:r>
      <w:r w:rsidRPr="003A36E1">
        <w:rPr>
          <w:rFonts w:asciiTheme="minorHAnsi" w:hAnsiTheme="minorHAnsi"/>
          <w:b/>
          <w:sz w:val="22"/>
          <w:szCs w:val="22"/>
        </w:rPr>
        <w:tab/>
        <w:t xml:space="preserve">                              1999-2001 </w:t>
      </w:r>
    </w:p>
    <w:p w14:paraId="08C17027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Led a team of sales executives to achieve disbursal targets through an extensive dealer network in NCT Delhi.</w:t>
      </w:r>
      <w:r w:rsidRPr="003A36E1">
        <w:rPr>
          <w:rFonts w:asciiTheme="minorHAnsi" w:hAnsiTheme="minorHAnsi"/>
          <w:sz w:val="22"/>
          <w:szCs w:val="22"/>
        </w:rPr>
        <w:tab/>
      </w:r>
    </w:p>
    <w:p w14:paraId="7FF835DF" w14:textId="77777777" w:rsidR="003A36E1" w:rsidRPr="003A36E1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Collaborated with manufacturers like Samsung, LG, IFB and Sony to design and execute new subvention and promotional schemes.</w:t>
      </w:r>
    </w:p>
    <w:p w14:paraId="7037B012" w14:textId="77777777" w:rsidR="008617B2" w:rsidRPr="00E96514" w:rsidRDefault="003A36E1" w:rsidP="003A36E1">
      <w:pPr>
        <w:numPr>
          <w:ilvl w:val="0"/>
          <w:numId w:val="9"/>
        </w:numPr>
        <w:jc w:val="both"/>
        <w:rPr>
          <w:rFonts w:asciiTheme="minorHAnsi" w:hAnsiTheme="minorHAnsi"/>
          <w:b/>
          <w:sz w:val="22"/>
          <w:szCs w:val="22"/>
        </w:rPr>
      </w:pPr>
      <w:r w:rsidRPr="003A36E1">
        <w:rPr>
          <w:rFonts w:asciiTheme="minorHAnsi" w:hAnsiTheme="minorHAnsi"/>
          <w:sz w:val="22"/>
          <w:szCs w:val="22"/>
        </w:rPr>
        <w:t>Received commendation as “Employee of the Month” for outstanding business results in Oct 2000.</w:t>
      </w:r>
    </w:p>
    <w:sectPr w:rsidR="008617B2" w:rsidRPr="00E96514" w:rsidSect="00C00C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2001C" w14:textId="77777777" w:rsidR="00A93A66" w:rsidRDefault="00A93A66" w:rsidP="00832AE2">
      <w:r>
        <w:separator/>
      </w:r>
    </w:p>
  </w:endnote>
  <w:endnote w:type="continuationSeparator" w:id="0">
    <w:p w14:paraId="64496E02" w14:textId="77777777" w:rsidR="00A93A66" w:rsidRDefault="00A93A66" w:rsidP="0083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urich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6C81A" w14:textId="77777777" w:rsidR="00832AE2" w:rsidRPr="00F32BA8" w:rsidRDefault="00832AE2" w:rsidP="00832AE2">
    <w:pPr>
      <w:jc w:val="center"/>
      <w:rPr>
        <w:sz w:val="18"/>
        <w:szCs w:val="18"/>
      </w:rPr>
    </w:pPr>
    <w:r>
      <w:rPr>
        <w:i/>
        <w:iCs/>
        <w:sz w:val="18"/>
        <w:szCs w:val="18"/>
      </w:rPr>
      <w:t>People Elements</w:t>
    </w:r>
    <w:r w:rsidRPr="00F32BA8">
      <w:rPr>
        <w:i/>
        <w:iCs/>
        <w:sz w:val="18"/>
        <w:szCs w:val="18"/>
      </w:rPr>
      <w:t xml:space="preserve"> is exclusively representing the above candidate</w:t>
    </w:r>
    <w:r>
      <w:rPr>
        <w:i/>
        <w:iCs/>
        <w:sz w:val="18"/>
        <w:szCs w:val="18"/>
      </w:rPr>
      <w:t xml:space="preserve">. </w:t>
    </w:r>
    <w:r w:rsidRPr="00F32BA8">
      <w:rPr>
        <w:i/>
        <w:iCs/>
        <w:sz w:val="18"/>
        <w:szCs w:val="18"/>
      </w:rPr>
      <w:t>If you decide to hire the candidate, it would</w:t>
    </w:r>
    <w:r>
      <w:rPr>
        <w:i/>
        <w:iCs/>
        <w:sz w:val="18"/>
        <w:szCs w:val="18"/>
      </w:rPr>
      <w:t xml:space="preserve"> attract professional fees of </w:t>
    </w:r>
    <w:r w:rsidRPr="00F32BA8">
      <w:rPr>
        <w:i/>
        <w:iCs/>
        <w:sz w:val="18"/>
        <w:szCs w:val="18"/>
      </w:rPr>
      <w:t>the compensations offered to and accepted by the candidate.</w:t>
    </w:r>
  </w:p>
  <w:p w14:paraId="7E7782B4" w14:textId="77777777" w:rsidR="00832AE2" w:rsidRDefault="00832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A316" w14:textId="77777777" w:rsidR="00A93A66" w:rsidRDefault="00A93A66" w:rsidP="00832AE2">
      <w:r>
        <w:separator/>
      </w:r>
    </w:p>
  </w:footnote>
  <w:footnote w:type="continuationSeparator" w:id="0">
    <w:p w14:paraId="715E9CFB" w14:textId="77777777" w:rsidR="00A93A66" w:rsidRDefault="00A93A66" w:rsidP="00832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65C0B" w14:textId="77777777" w:rsidR="00832AE2" w:rsidRDefault="00832AE2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5B78F23D" wp14:editId="49F1E97F">
          <wp:simplePos x="0" y="0"/>
          <wp:positionH relativeFrom="column">
            <wp:posOffset>5981700</wp:posOffset>
          </wp:positionH>
          <wp:positionV relativeFrom="paragraph">
            <wp:posOffset>-401955</wp:posOffset>
          </wp:positionV>
          <wp:extent cx="594360" cy="644525"/>
          <wp:effectExtent l="0" t="0" r="0" b="3175"/>
          <wp:wrapThrough wrapText="bothSides">
            <wp:wrapPolygon edited="0">
              <wp:start x="0" y="0"/>
              <wp:lineTo x="0" y="21068"/>
              <wp:lineTo x="20769" y="21068"/>
              <wp:lineTo x="2076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-Logo-curv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644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1" w15:restartNumberingAfterBreak="0">
    <w:nsid w:val="120F7D43"/>
    <w:multiLevelType w:val="hybridMultilevel"/>
    <w:tmpl w:val="203281D2"/>
    <w:lvl w:ilvl="0" w:tplc="F5C89E4A">
      <w:start w:val="1"/>
      <w:numFmt w:val="bullet"/>
      <w:pStyle w:val="Tim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6493D"/>
    <w:multiLevelType w:val="hybridMultilevel"/>
    <w:tmpl w:val="CF988358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E1E65"/>
    <w:multiLevelType w:val="hybridMultilevel"/>
    <w:tmpl w:val="96DC171E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87010"/>
    <w:multiLevelType w:val="hybridMultilevel"/>
    <w:tmpl w:val="EC74B8EA"/>
    <w:lvl w:ilvl="0" w:tplc="1A8E1B7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tabs>
          <w:tab w:val="num" w:pos="692"/>
        </w:tabs>
        <w:ind w:left="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12"/>
        </w:tabs>
        <w:ind w:left="1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</w:abstractNum>
  <w:abstractNum w:abstractNumId="5" w15:restartNumberingAfterBreak="0">
    <w:nsid w:val="34880BAB"/>
    <w:multiLevelType w:val="hybridMultilevel"/>
    <w:tmpl w:val="B1DCC92C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643B8"/>
    <w:multiLevelType w:val="hybridMultilevel"/>
    <w:tmpl w:val="1B8C392C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D785458">
      <w:start w:val="2004"/>
      <w:numFmt w:val="bullet"/>
      <w:lvlText w:val=""/>
      <w:lvlJc w:val="left"/>
      <w:pPr>
        <w:ind w:left="1095" w:hanging="375"/>
      </w:pPr>
      <w:rPr>
        <w:rFonts w:ascii="Symbol" w:eastAsia="Times New Roman" w:hAnsi="Symbol" w:cs="Segoe UI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B7500D"/>
    <w:multiLevelType w:val="hybridMultilevel"/>
    <w:tmpl w:val="8F727BD4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B31784"/>
    <w:multiLevelType w:val="hybridMultilevel"/>
    <w:tmpl w:val="B03ECF3E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6B11EC"/>
    <w:multiLevelType w:val="hybridMultilevel"/>
    <w:tmpl w:val="807EC4C6"/>
    <w:lvl w:ilvl="0" w:tplc="1A8E1B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EB37D0"/>
    <w:multiLevelType w:val="hybridMultilevel"/>
    <w:tmpl w:val="D1F42752"/>
    <w:lvl w:ilvl="0" w:tplc="1A8E1B70">
      <w:start w:val="1"/>
      <w:numFmt w:val="bullet"/>
      <w:pStyle w:val="Achievemen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E2"/>
    <w:rsid w:val="00022717"/>
    <w:rsid w:val="0006150A"/>
    <w:rsid w:val="000657C6"/>
    <w:rsid w:val="00075011"/>
    <w:rsid w:val="00077380"/>
    <w:rsid w:val="000C672C"/>
    <w:rsid w:val="000C7C9D"/>
    <w:rsid w:val="000D70BD"/>
    <w:rsid w:val="001028AB"/>
    <w:rsid w:val="00144208"/>
    <w:rsid w:val="00157373"/>
    <w:rsid w:val="00161355"/>
    <w:rsid w:val="00201C92"/>
    <w:rsid w:val="002304FF"/>
    <w:rsid w:val="002449B4"/>
    <w:rsid w:val="002563E6"/>
    <w:rsid w:val="002D1ECA"/>
    <w:rsid w:val="002D461C"/>
    <w:rsid w:val="002D7BFF"/>
    <w:rsid w:val="00300E10"/>
    <w:rsid w:val="0032075E"/>
    <w:rsid w:val="00325BC9"/>
    <w:rsid w:val="00372C13"/>
    <w:rsid w:val="003A36E1"/>
    <w:rsid w:val="003A6822"/>
    <w:rsid w:val="003B5439"/>
    <w:rsid w:val="003C3DAD"/>
    <w:rsid w:val="003D5596"/>
    <w:rsid w:val="003F5C72"/>
    <w:rsid w:val="00420DF0"/>
    <w:rsid w:val="004371B2"/>
    <w:rsid w:val="00451674"/>
    <w:rsid w:val="00466E44"/>
    <w:rsid w:val="00494CA1"/>
    <w:rsid w:val="0049679D"/>
    <w:rsid w:val="004B13A6"/>
    <w:rsid w:val="004E1F0B"/>
    <w:rsid w:val="00543AE3"/>
    <w:rsid w:val="00581395"/>
    <w:rsid w:val="005A04C8"/>
    <w:rsid w:val="005F7B3B"/>
    <w:rsid w:val="00613587"/>
    <w:rsid w:val="00622E39"/>
    <w:rsid w:val="0063388C"/>
    <w:rsid w:val="00634CCB"/>
    <w:rsid w:val="00664E8B"/>
    <w:rsid w:val="006A53F6"/>
    <w:rsid w:val="006B3FA0"/>
    <w:rsid w:val="006E6D15"/>
    <w:rsid w:val="006F674B"/>
    <w:rsid w:val="00714D14"/>
    <w:rsid w:val="00734AB8"/>
    <w:rsid w:val="00743194"/>
    <w:rsid w:val="00745C6C"/>
    <w:rsid w:val="007D1A31"/>
    <w:rsid w:val="007D4B1E"/>
    <w:rsid w:val="007E2D05"/>
    <w:rsid w:val="00832AE2"/>
    <w:rsid w:val="00855E1B"/>
    <w:rsid w:val="008617B2"/>
    <w:rsid w:val="008A711A"/>
    <w:rsid w:val="008E21C4"/>
    <w:rsid w:val="00905D48"/>
    <w:rsid w:val="009471DF"/>
    <w:rsid w:val="009D4814"/>
    <w:rsid w:val="009F5A97"/>
    <w:rsid w:val="00A20625"/>
    <w:rsid w:val="00A22A45"/>
    <w:rsid w:val="00A239DF"/>
    <w:rsid w:val="00A318D5"/>
    <w:rsid w:val="00A54F48"/>
    <w:rsid w:val="00A76471"/>
    <w:rsid w:val="00A928AA"/>
    <w:rsid w:val="00A93A66"/>
    <w:rsid w:val="00AC3544"/>
    <w:rsid w:val="00B066F4"/>
    <w:rsid w:val="00B4026D"/>
    <w:rsid w:val="00B50B8E"/>
    <w:rsid w:val="00B53FCA"/>
    <w:rsid w:val="00B7051B"/>
    <w:rsid w:val="00B85459"/>
    <w:rsid w:val="00BA0654"/>
    <w:rsid w:val="00BE1396"/>
    <w:rsid w:val="00C00C53"/>
    <w:rsid w:val="00C0273E"/>
    <w:rsid w:val="00C1139B"/>
    <w:rsid w:val="00C60C9C"/>
    <w:rsid w:val="00CB16B1"/>
    <w:rsid w:val="00CE0AC0"/>
    <w:rsid w:val="00D50A7E"/>
    <w:rsid w:val="00D57619"/>
    <w:rsid w:val="00DA566C"/>
    <w:rsid w:val="00DF3FED"/>
    <w:rsid w:val="00E338AE"/>
    <w:rsid w:val="00E42A68"/>
    <w:rsid w:val="00E700C3"/>
    <w:rsid w:val="00E9413D"/>
    <w:rsid w:val="00E96514"/>
    <w:rsid w:val="00F016BE"/>
    <w:rsid w:val="00FA6E96"/>
    <w:rsid w:val="00FE4323"/>
    <w:rsid w:val="00FF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BFAB0"/>
  <w15:docId w15:val="{2BE9BDAB-E643-4F49-8756-727F89E4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D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9679D"/>
    <w:pPr>
      <w:keepNext/>
      <w:outlineLvl w:val="0"/>
    </w:pPr>
    <w:rPr>
      <w:rFonts w:cs="Arial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9679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AE2"/>
  </w:style>
  <w:style w:type="paragraph" w:styleId="Footer">
    <w:name w:val="footer"/>
    <w:basedOn w:val="Normal"/>
    <w:link w:val="FooterChar"/>
    <w:uiPriority w:val="99"/>
    <w:unhideWhenUsed/>
    <w:rsid w:val="00832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AE2"/>
  </w:style>
  <w:style w:type="character" w:customStyle="1" w:styleId="Heading1Char">
    <w:name w:val="Heading 1 Char"/>
    <w:basedOn w:val="DefaultParagraphFont"/>
    <w:link w:val="Heading1"/>
    <w:rsid w:val="0049679D"/>
    <w:rPr>
      <w:rFonts w:ascii="Arial" w:eastAsia="Times New Roman" w:hAnsi="Arial" w:cs="Arial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49679D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NoSpacing">
    <w:name w:val="No Spacing"/>
    <w:uiPriority w:val="1"/>
    <w:qFormat/>
    <w:rsid w:val="0049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679D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3D559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customStyle="1" w:styleId="ResumeText">
    <w:name w:val="Resume Text"/>
    <w:basedOn w:val="Normal"/>
    <w:qFormat/>
    <w:rsid w:val="00B066F4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lang w:val="en-US" w:eastAsia="ja-JP"/>
    </w:rPr>
  </w:style>
  <w:style w:type="character" w:styleId="Strong">
    <w:name w:val="Strong"/>
    <w:uiPriority w:val="22"/>
    <w:qFormat/>
    <w:rsid w:val="00B066F4"/>
    <w:rPr>
      <w:b/>
      <w:bCs/>
    </w:rPr>
  </w:style>
  <w:style w:type="character" w:customStyle="1" w:styleId="apple-converted-space">
    <w:name w:val="apple-converted-space"/>
    <w:rsid w:val="00B066F4"/>
  </w:style>
  <w:style w:type="paragraph" w:styleId="BodyText">
    <w:name w:val="Body Text"/>
    <w:basedOn w:val="Normal"/>
    <w:link w:val="BodyTextChar"/>
    <w:semiHidden/>
    <w:rsid w:val="00B066F4"/>
    <w:rPr>
      <w:rFonts w:ascii="Times New Roman" w:hAnsi="Times New Roman"/>
      <w:b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B066F4"/>
    <w:rPr>
      <w:rFonts w:ascii="Times New Roman" w:eastAsia="Times New Roman" w:hAnsi="Times New Roman" w:cs="Times New Roman"/>
      <w:b/>
      <w:sz w:val="24"/>
      <w:szCs w:val="20"/>
      <w:lang w:val="en-AU"/>
    </w:rPr>
  </w:style>
  <w:style w:type="table" w:customStyle="1" w:styleId="ResumeTable">
    <w:name w:val="Resume Table"/>
    <w:basedOn w:val="TableNormal"/>
    <w:uiPriority w:val="99"/>
    <w:rsid w:val="00745C6C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Achievement">
    <w:name w:val="Achievement"/>
    <w:basedOn w:val="BodyText"/>
    <w:rsid w:val="000C7C9D"/>
    <w:pPr>
      <w:numPr>
        <w:numId w:val="1"/>
      </w:numPr>
      <w:spacing w:after="60" w:line="220" w:lineRule="atLeast"/>
      <w:jc w:val="both"/>
    </w:pPr>
    <w:rPr>
      <w:rFonts w:ascii="Arial" w:hAnsi="Arial"/>
      <w:b w:val="0"/>
      <w:spacing w:val="-5"/>
      <w:sz w:val="20"/>
      <w:lang w:val="en-IN"/>
    </w:rPr>
  </w:style>
  <w:style w:type="paragraph" w:customStyle="1" w:styleId="CompanyName">
    <w:name w:val="Company Name"/>
    <w:basedOn w:val="Normal"/>
    <w:next w:val="Normal"/>
    <w:autoRedefine/>
    <w:rsid w:val="000C7C9D"/>
    <w:pPr>
      <w:tabs>
        <w:tab w:val="left" w:pos="2160"/>
        <w:tab w:val="right" w:pos="6480"/>
      </w:tabs>
      <w:spacing w:before="240" w:after="40" w:line="220" w:lineRule="atLeast"/>
    </w:pPr>
    <w:rPr>
      <w:sz w:val="2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8A71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Times">
    <w:name w:val="Times"/>
    <w:basedOn w:val="BodyText"/>
    <w:rsid w:val="008A711A"/>
    <w:pPr>
      <w:numPr>
        <w:numId w:val="2"/>
      </w:numPr>
      <w:spacing w:before="60"/>
      <w:jc w:val="both"/>
    </w:pPr>
    <w:rPr>
      <w:b w:val="0"/>
      <w:bCs/>
      <w:sz w:val="20"/>
      <w:szCs w:val="22"/>
      <w:lang w:val="en-US"/>
    </w:rPr>
  </w:style>
  <w:style w:type="paragraph" w:styleId="PlainText">
    <w:name w:val="Plain Text"/>
    <w:basedOn w:val="Normal"/>
    <w:link w:val="PlainTextChar"/>
    <w:semiHidden/>
    <w:unhideWhenUsed/>
    <w:rsid w:val="006B3FA0"/>
    <w:rPr>
      <w:rFonts w:ascii="Courier New" w:hAnsi="Courier New"/>
      <w:sz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6B3FA0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TableContents">
    <w:name w:val="Table Contents"/>
    <w:basedOn w:val="Normal"/>
    <w:rsid w:val="00DA566C"/>
    <w:pPr>
      <w:suppressLineNumbers/>
      <w:suppressAutoHyphens/>
    </w:pPr>
    <w:rPr>
      <w:rFonts w:ascii="Zurich BT" w:hAnsi="Zurich BT"/>
      <w:sz w:val="22"/>
      <w:lang w:val="en-US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67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674B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apple-style-span">
    <w:name w:val="apple-style-span"/>
    <w:basedOn w:val="DefaultParagraphFont"/>
    <w:rsid w:val="002304FF"/>
  </w:style>
  <w:style w:type="paragraph" w:customStyle="1" w:styleId="yiv0398357177">
    <w:name w:val="yiv0398357177"/>
    <w:basedOn w:val="Normal"/>
    <w:rsid w:val="002304FF"/>
    <w:pPr>
      <w:spacing w:before="100" w:beforeAutospacing="1" w:after="100" w:afterAutospacing="1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C657-843E-4D62-BC6C-F5F9F837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Tripathi</dc:creator>
  <cp:lastModifiedBy>Amit Tripathi</cp:lastModifiedBy>
  <cp:revision>2</cp:revision>
  <dcterms:created xsi:type="dcterms:W3CDTF">2020-09-06T14:13:00Z</dcterms:created>
  <dcterms:modified xsi:type="dcterms:W3CDTF">2020-09-06T14:13:00Z</dcterms:modified>
</cp:coreProperties>
</file>