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12B" w:rsidRPr="0087201B" w:rsidRDefault="0087201B">
      <w:pPr>
        <w:rPr>
          <w:b/>
          <w:sz w:val="40"/>
          <w:szCs w:val="40"/>
          <w:lang w:val="en-US"/>
        </w:rPr>
      </w:pPr>
      <w:r w:rsidRPr="0087201B">
        <w:rPr>
          <w:b/>
          <w:sz w:val="40"/>
          <w:szCs w:val="40"/>
          <w:lang w:val="en-US"/>
        </w:rPr>
        <w:t xml:space="preserve">         </w:t>
      </w:r>
      <w:r>
        <w:rPr>
          <w:b/>
          <w:sz w:val="40"/>
          <w:szCs w:val="40"/>
          <w:lang w:val="en-US"/>
        </w:rPr>
        <w:t xml:space="preserve">                             </w:t>
      </w:r>
      <w:r w:rsidRPr="0087201B">
        <w:rPr>
          <w:b/>
          <w:sz w:val="40"/>
          <w:szCs w:val="40"/>
          <w:lang w:val="en-US"/>
        </w:rPr>
        <w:t>Activity NO.08</w:t>
      </w:r>
    </w:p>
    <w:p w:rsidR="0087201B" w:rsidRPr="00685303" w:rsidRDefault="0087201B">
      <w:pPr>
        <w:rPr>
          <w:sz w:val="28"/>
          <w:szCs w:val="28"/>
          <w:lang w:val="en-US"/>
        </w:rPr>
      </w:pPr>
      <w:r w:rsidRPr="00637525">
        <w:rPr>
          <w:b/>
          <w:sz w:val="36"/>
          <w:szCs w:val="36"/>
          <w:lang w:val="en-US"/>
        </w:rPr>
        <w:t>Aim:</w:t>
      </w:r>
      <w:r w:rsidR="00F838CD" w:rsidRPr="00637525">
        <w:rPr>
          <w:sz w:val="32"/>
          <w:szCs w:val="32"/>
        </w:rPr>
        <w:t xml:space="preserve"> </w:t>
      </w:r>
      <w:r w:rsidR="00F838CD" w:rsidRPr="00685303">
        <w:rPr>
          <w:sz w:val="28"/>
          <w:szCs w:val="28"/>
          <w:lang w:val="en-US"/>
        </w:rPr>
        <w:t>Execution of Network Configuration Commands.</w:t>
      </w:r>
    </w:p>
    <w:p w:rsidR="00637525" w:rsidRPr="00637525" w:rsidRDefault="00637525" w:rsidP="00637525">
      <w:pPr>
        <w:spacing w:after="140"/>
        <w:ind w:left="-5" w:right="83"/>
        <w:rPr>
          <w:sz w:val="32"/>
          <w:szCs w:val="32"/>
        </w:rPr>
      </w:pPr>
      <w:r w:rsidRPr="00637525">
        <w:rPr>
          <w:rFonts w:ascii="Times New Roman" w:eastAsia="Times New Roman" w:hAnsi="Times New Roman" w:cs="Times New Roman"/>
          <w:b/>
          <w:sz w:val="32"/>
          <w:szCs w:val="32"/>
        </w:rPr>
        <w:t xml:space="preserve">Software: </w:t>
      </w:r>
      <w:r w:rsidRPr="00685303">
        <w:rPr>
          <w:sz w:val="28"/>
          <w:szCs w:val="28"/>
        </w:rPr>
        <w:t>Command Prompt</w:t>
      </w:r>
      <w:r w:rsidRPr="00637525">
        <w:rPr>
          <w:sz w:val="32"/>
          <w:szCs w:val="32"/>
        </w:rPr>
        <w:t xml:space="preserve">  </w:t>
      </w:r>
    </w:p>
    <w:p w:rsidR="00035ADB" w:rsidRPr="00685303" w:rsidRDefault="00500353" w:rsidP="00685303">
      <w:pPr>
        <w:rPr>
          <w:b/>
          <w:sz w:val="32"/>
          <w:szCs w:val="32"/>
          <w:lang w:val="en-US"/>
        </w:rPr>
      </w:pPr>
      <w:r w:rsidRPr="00637525">
        <w:rPr>
          <w:b/>
          <w:sz w:val="32"/>
          <w:szCs w:val="32"/>
          <w:lang w:val="en-US"/>
        </w:rPr>
        <w:t>Theory:</w:t>
      </w:r>
    </w:p>
    <w:p w:rsidR="00457C7B" w:rsidRPr="00685303" w:rsidRDefault="00457C7B" w:rsidP="00457C7B">
      <w:pPr>
        <w:spacing w:line="357" w:lineRule="auto"/>
        <w:ind w:left="-5" w:right="290"/>
        <w:rPr>
          <w:sz w:val="28"/>
          <w:szCs w:val="28"/>
        </w:rPr>
      </w:pPr>
      <w:r w:rsidRPr="00685303">
        <w:rPr>
          <w:sz w:val="28"/>
          <w:szCs w:val="28"/>
        </w:rPr>
        <w:t xml:space="preserve">Network configuration is </w:t>
      </w:r>
      <w:r w:rsidRPr="00685303">
        <w:rPr>
          <w:b/>
          <w:sz w:val="28"/>
          <w:szCs w:val="28"/>
        </w:rPr>
        <w:t>the process of assigning network settings, policies, flows, and controls</w:t>
      </w:r>
      <w:r w:rsidRPr="00685303">
        <w:rPr>
          <w:sz w:val="28"/>
          <w:szCs w:val="28"/>
        </w:rPr>
        <w:t>. In a virtual network, it's easier to make network configuration changes because physical network devices appliances are replaced by software, removing the need for extensive manual configuration.</w:t>
      </w:r>
      <w:r w:rsidRPr="00685303">
        <w:rPr>
          <w:b/>
          <w:sz w:val="28"/>
          <w:szCs w:val="28"/>
        </w:rPr>
        <w:t xml:space="preserve">  </w:t>
      </w:r>
    </w:p>
    <w:p w:rsidR="00457C7B" w:rsidRPr="00685303" w:rsidRDefault="00457C7B" w:rsidP="00457C7B">
      <w:pPr>
        <w:spacing w:after="112"/>
        <w:ind w:left="-5" w:right="713"/>
        <w:rPr>
          <w:sz w:val="28"/>
          <w:szCs w:val="28"/>
          <w:u w:val="single"/>
        </w:rPr>
      </w:pPr>
      <w:r w:rsidRPr="00685303">
        <w:rPr>
          <w:b/>
          <w:sz w:val="28"/>
          <w:szCs w:val="28"/>
          <w:u w:val="single"/>
        </w:rPr>
        <w:t xml:space="preserve">To check my network configuration: </w:t>
      </w:r>
    </w:p>
    <w:p w:rsidR="00457C7B" w:rsidRPr="00685303" w:rsidRDefault="00457C7B" w:rsidP="00457C7B">
      <w:pPr>
        <w:spacing w:after="280" w:line="357" w:lineRule="auto"/>
        <w:ind w:left="-5" w:right="291"/>
        <w:rPr>
          <w:sz w:val="28"/>
          <w:szCs w:val="28"/>
        </w:rPr>
      </w:pPr>
      <w:r w:rsidRPr="00685303">
        <w:rPr>
          <w:b/>
          <w:sz w:val="28"/>
          <w:szCs w:val="28"/>
        </w:rPr>
        <w:t>Select the Start button, then type settings.</w:t>
      </w:r>
      <w:r w:rsidRPr="00685303">
        <w:rPr>
          <w:sz w:val="28"/>
          <w:szCs w:val="28"/>
        </w:rPr>
        <w:t xml:space="preserve"> </w:t>
      </w:r>
      <w:r w:rsidRPr="00685303">
        <w:rPr>
          <w:b/>
          <w:sz w:val="28"/>
          <w:szCs w:val="28"/>
        </w:rPr>
        <w:t>Select Settings &gt; Network &amp; internet</w:t>
      </w:r>
      <w:r w:rsidRPr="00685303">
        <w:rPr>
          <w:sz w:val="28"/>
          <w:szCs w:val="28"/>
        </w:rPr>
        <w:t xml:space="preserve">. The status of your network connection will appear at the top. Windows 10 lets you quickly check your network connection status. </w:t>
      </w:r>
    </w:p>
    <w:p w:rsidR="00457C7B" w:rsidRDefault="00457C7B" w:rsidP="00457C7B">
      <w:pPr>
        <w:spacing w:after="0"/>
        <w:ind w:left="-5"/>
      </w:pPr>
      <w:r>
        <w:rPr>
          <w:b/>
          <w:sz w:val="28"/>
        </w:rPr>
        <w:t xml:space="preserve">Procedure:  </w:t>
      </w:r>
    </w:p>
    <w:p w:rsidR="00457C7B" w:rsidRDefault="00457C7B" w:rsidP="00457C7B">
      <w:pPr>
        <w:pStyle w:val="Heading2"/>
        <w:spacing w:after="255"/>
        <w:ind w:left="-5" w:right="713"/>
      </w:pPr>
      <w:r>
        <w:t>Network Configuration Procedures</w:t>
      </w:r>
      <w:r>
        <w:rPr>
          <w:b w:val="0"/>
        </w:rPr>
        <w:t xml:space="preserve"> </w:t>
      </w:r>
    </w:p>
    <w:p w:rsidR="00457C7B" w:rsidRPr="00685303" w:rsidRDefault="00457C7B" w:rsidP="00457C7B">
      <w:pPr>
        <w:numPr>
          <w:ilvl w:val="0"/>
          <w:numId w:val="4"/>
        </w:numPr>
        <w:spacing w:after="4" w:line="249" w:lineRule="auto"/>
        <w:ind w:right="83" w:hanging="360"/>
        <w:jc w:val="both"/>
        <w:rPr>
          <w:sz w:val="28"/>
          <w:szCs w:val="28"/>
        </w:rPr>
      </w:pPr>
      <w:r w:rsidRPr="00685303">
        <w:rPr>
          <w:sz w:val="28"/>
          <w:szCs w:val="28"/>
        </w:rPr>
        <w:t xml:space="preserve">IP address of each network interface on every machine. </w:t>
      </w:r>
    </w:p>
    <w:p w:rsidR="00457C7B" w:rsidRPr="00685303" w:rsidRDefault="00457C7B" w:rsidP="00457C7B">
      <w:pPr>
        <w:numPr>
          <w:ilvl w:val="0"/>
          <w:numId w:val="4"/>
        </w:numPr>
        <w:spacing w:after="4" w:line="249" w:lineRule="auto"/>
        <w:ind w:right="83" w:hanging="360"/>
        <w:jc w:val="both"/>
        <w:rPr>
          <w:sz w:val="28"/>
          <w:szCs w:val="28"/>
        </w:rPr>
      </w:pPr>
      <w:r w:rsidRPr="00685303">
        <w:rPr>
          <w:sz w:val="28"/>
          <w:szCs w:val="28"/>
        </w:rPr>
        <w:t xml:space="preserve">Host names of each machine on the network.  </w:t>
      </w:r>
    </w:p>
    <w:p w:rsidR="00457C7B" w:rsidRPr="00685303" w:rsidRDefault="00457C7B" w:rsidP="00457C7B">
      <w:pPr>
        <w:numPr>
          <w:ilvl w:val="0"/>
          <w:numId w:val="4"/>
        </w:numPr>
        <w:spacing w:after="4" w:line="249" w:lineRule="auto"/>
        <w:ind w:right="83" w:hanging="360"/>
        <w:jc w:val="both"/>
        <w:rPr>
          <w:sz w:val="28"/>
          <w:szCs w:val="28"/>
        </w:rPr>
      </w:pPr>
      <w:r w:rsidRPr="00685303">
        <w:rPr>
          <w:sz w:val="28"/>
          <w:szCs w:val="28"/>
        </w:rPr>
        <w:t xml:space="preserve">NIS, NIS+, or DNS domain name in which the machine resides, if applicable. </w:t>
      </w:r>
    </w:p>
    <w:p w:rsidR="00457C7B" w:rsidRPr="00685303" w:rsidRDefault="00457C7B" w:rsidP="00457C7B">
      <w:pPr>
        <w:numPr>
          <w:ilvl w:val="0"/>
          <w:numId w:val="4"/>
        </w:numPr>
        <w:spacing w:after="4" w:line="249" w:lineRule="auto"/>
        <w:ind w:right="83" w:hanging="360"/>
        <w:jc w:val="both"/>
        <w:rPr>
          <w:sz w:val="28"/>
          <w:szCs w:val="28"/>
        </w:rPr>
      </w:pPr>
      <w:r w:rsidRPr="00685303">
        <w:rPr>
          <w:sz w:val="28"/>
          <w:szCs w:val="28"/>
        </w:rPr>
        <w:t xml:space="preserve">Default router addresses.  </w:t>
      </w:r>
    </w:p>
    <w:p w:rsidR="00457C7B" w:rsidRPr="00685303" w:rsidRDefault="00457C7B" w:rsidP="00457C7B">
      <w:pPr>
        <w:numPr>
          <w:ilvl w:val="0"/>
          <w:numId w:val="4"/>
        </w:numPr>
        <w:spacing w:after="269" w:line="249" w:lineRule="auto"/>
        <w:ind w:right="83" w:hanging="360"/>
        <w:jc w:val="both"/>
        <w:rPr>
          <w:sz w:val="28"/>
          <w:szCs w:val="28"/>
        </w:rPr>
      </w:pPr>
      <w:r w:rsidRPr="00685303">
        <w:rPr>
          <w:sz w:val="28"/>
          <w:szCs w:val="28"/>
        </w:rPr>
        <w:t xml:space="preserve">Subnet mask (required only for networks with subnets) </w:t>
      </w:r>
    </w:p>
    <w:p w:rsidR="00457C7B" w:rsidRPr="00685303" w:rsidRDefault="00685303" w:rsidP="00685303">
      <w:pPr>
        <w:rPr>
          <w:b/>
          <w:sz w:val="32"/>
          <w:szCs w:val="32"/>
        </w:rPr>
      </w:pPr>
      <w:r>
        <w:t xml:space="preserve"> </w:t>
      </w:r>
      <w:r w:rsidR="00457C7B">
        <w:t xml:space="preserve"> </w:t>
      </w:r>
      <w:r w:rsidR="00457C7B" w:rsidRPr="00685303">
        <w:rPr>
          <w:b/>
          <w:sz w:val="32"/>
          <w:szCs w:val="32"/>
        </w:rPr>
        <w:t xml:space="preserve">hostname </w:t>
      </w:r>
      <w:r w:rsidRPr="00685303">
        <w:rPr>
          <w:b/>
          <w:sz w:val="32"/>
          <w:szCs w:val="32"/>
        </w:rPr>
        <w:t>:</w:t>
      </w:r>
    </w:p>
    <w:p w:rsidR="00457C7B" w:rsidRPr="00685303" w:rsidRDefault="00457C7B" w:rsidP="00457C7B">
      <w:pPr>
        <w:spacing w:line="358" w:lineRule="auto"/>
        <w:ind w:left="-5" w:right="83"/>
        <w:rPr>
          <w:sz w:val="28"/>
          <w:szCs w:val="28"/>
        </w:rPr>
      </w:pPr>
      <w:r w:rsidRPr="00685303">
        <w:rPr>
          <w:sz w:val="28"/>
          <w:szCs w:val="28"/>
        </w:rPr>
        <w:t xml:space="preserve">The HOSTNAME command displays the hostname of the system. The hostname command is much easier to use than going into the system settings to search for it. </w:t>
      </w:r>
    </w:p>
    <w:p w:rsidR="00457C7B" w:rsidRPr="00685303" w:rsidRDefault="00457C7B" w:rsidP="00457C7B">
      <w:pPr>
        <w:ind w:left="-5" w:right="83"/>
        <w:rPr>
          <w:sz w:val="28"/>
          <w:szCs w:val="28"/>
        </w:rPr>
      </w:pPr>
      <w:r w:rsidRPr="00685303">
        <w:rPr>
          <w:sz w:val="28"/>
          <w:szCs w:val="28"/>
        </w:rPr>
        <w:t xml:space="preserve">Command to enter in Prompt – hostname </w:t>
      </w:r>
    </w:p>
    <w:p w:rsidR="00457C7B" w:rsidRDefault="00AB4A24" w:rsidP="00035ADB">
      <w:pPr>
        <w:pStyle w:val="Heading2"/>
        <w:rPr>
          <w:color w:val="000000"/>
        </w:rPr>
      </w:pPr>
      <w:r>
        <w:rPr>
          <w:noProof/>
        </w:rPr>
        <w:lastRenderedPageBreak/>
        <w:drawing>
          <wp:inline distT="0" distB="0" distL="0" distR="0" wp14:anchorId="2B107FE2" wp14:editId="3306C477">
            <wp:extent cx="5731510" cy="1847240"/>
            <wp:effectExtent l="0" t="0" r="2540" b="635"/>
            <wp:docPr id="6349" name="Picture 6349"/>
            <wp:cNvGraphicFramePr/>
            <a:graphic xmlns:a="http://schemas.openxmlformats.org/drawingml/2006/main">
              <a:graphicData uri="http://schemas.openxmlformats.org/drawingml/2006/picture">
                <pic:pic xmlns:pic="http://schemas.openxmlformats.org/drawingml/2006/picture">
                  <pic:nvPicPr>
                    <pic:cNvPr id="6349" name="Picture 6349"/>
                    <pic:cNvPicPr/>
                  </pic:nvPicPr>
                  <pic:blipFill>
                    <a:blip r:embed="rId5"/>
                    <a:stretch>
                      <a:fillRect/>
                    </a:stretch>
                  </pic:blipFill>
                  <pic:spPr>
                    <a:xfrm>
                      <a:off x="0" y="0"/>
                      <a:ext cx="5731510" cy="1847240"/>
                    </a:xfrm>
                    <a:prstGeom prst="rect">
                      <a:avLst/>
                    </a:prstGeom>
                  </pic:spPr>
                </pic:pic>
              </a:graphicData>
            </a:graphic>
          </wp:inline>
        </w:drawing>
      </w:r>
    </w:p>
    <w:p w:rsidR="00AB4A24" w:rsidRPr="00685303" w:rsidRDefault="00AB4A24" w:rsidP="00685303">
      <w:pPr>
        <w:rPr>
          <w:b/>
          <w:sz w:val="32"/>
          <w:szCs w:val="32"/>
        </w:rPr>
      </w:pPr>
      <w:r w:rsidRPr="00685303">
        <w:rPr>
          <w:b/>
          <w:sz w:val="32"/>
          <w:szCs w:val="32"/>
        </w:rPr>
        <w:t xml:space="preserve">systeminfo </w:t>
      </w:r>
      <w:r w:rsidR="00685303">
        <w:rPr>
          <w:b/>
          <w:sz w:val="32"/>
          <w:szCs w:val="32"/>
        </w:rPr>
        <w:t>:</w:t>
      </w:r>
    </w:p>
    <w:p w:rsidR="00AB4A24" w:rsidRPr="00685303" w:rsidRDefault="00AB4A24" w:rsidP="00AB4A24">
      <w:pPr>
        <w:spacing w:line="356" w:lineRule="auto"/>
        <w:ind w:left="-5" w:right="83"/>
        <w:rPr>
          <w:sz w:val="28"/>
          <w:szCs w:val="28"/>
        </w:rPr>
      </w:pPr>
      <w:r w:rsidRPr="00685303">
        <w:rPr>
          <w:sz w:val="28"/>
          <w:szCs w:val="28"/>
        </w:rPr>
        <w:t xml:space="preserve">Using the SYSTEMINFO command, we can access the system’s hardware and software details, such as processor data, booting data, Windows version, etc. </w:t>
      </w:r>
    </w:p>
    <w:p w:rsidR="00AB4A24" w:rsidRPr="00685303" w:rsidRDefault="00AB4A24" w:rsidP="00AB4A24">
      <w:pPr>
        <w:spacing w:after="398"/>
        <w:ind w:left="-5" w:right="83"/>
        <w:rPr>
          <w:sz w:val="28"/>
          <w:szCs w:val="28"/>
        </w:rPr>
      </w:pPr>
      <w:r w:rsidRPr="00685303">
        <w:rPr>
          <w:sz w:val="28"/>
          <w:szCs w:val="28"/>
        </w:rPr>
        <w:t xml:space="preserve">Command to enter in Prompt - systeminfo </w:t>
      </w:r>
    </w:p>
    <w:p w:rsidR="00AB4A24" w:rsidRDefault="00AB4A24" w:rsidP="00035ADB">
      <w:pPr>
        <w:pStyle w:val="Heading2"/>
        <w:rPr>
          <w:color w:val="000000"/>
        </w:rPr>
      </w:pPr>
      <w:r>
        <w:rPr>
          <w:noProof/>
        </w:rPr>
        <w:drawing>
          <wp:inline distT="0" distB="0" distL="0" distR="0" wp14:anchorId="0E0182A5" wp14:editId="6AFDB5BA">
            <wp:extent cx="5731510" cy="3096685"/>
            <wp:effectExtent l="0" t="0" r="2540" b="8890"/>
            <wp:docPr id="6351" name="Picture 6351"/>
            <wp:cNvGraphicFramePr/>
            <a:graphic xmlns:a="http://schemas.openxmlformats.org/drawingml/2006/main">
              <a:graphicData uri="http://schemas.openxmlformats.org/drawingml/2006/picture">
                <pic:pic xmlns:pic="http://schemas.openxmlformats.org/drawingml/2006/picture">
                  <pic:nvPicPr>
                    <pic:cNvPr id="6351" name="Picture 6351"/>
                    <pic:cNvPicPr/>
                  </pic:nvPicPr>
                  <pic:blipFill>
                    <a:blip r:embed="rId6"/>
                    <a:stretch>
                      <a:fillRect/>
                    </a:stretch>
                  </pic:blipFill>
                  <pic:spPr>
                    <a:xfrm>
                      <a:off x="0" y="0"/>
                      <a:ext cx="5731510" cy="3096685"/>
                    </a:xfrm>
                    <a:prstGeom prst="rect">
                      <a:avLst/>
                    </a:prstGeom>
                  </pic:spPr>
                </pic:pic>
              </a:graphicData>
            </a:graphic>
          </wp:inline>
        </w:drawing>
      </w:r>
    </w:p>
    <w:p w:rsidR="00AB4A24" w:rsidRPr="00685303" w:rsidRDefault="00AB4A24" w:rsidP="00685303">
      <w:pPr>
        <w:rPr>
          <w:b/>
          <w:sz w:val="32"/>
          <w:szCs w:val="32"/>
        </w:rPr>
      </w:pPr>
      <w:r w:rsidRPr="00685303">
        <w:rPr>
          <w:b/>
          <w:sz w:val="32"/>
          <w:szCs w:val="32"/>
        </w:rPr>
        <w:t xml:space="preserve">nslookup </w:t>
      </w:r>
      <w:r w:rsidR="00685303">
        <w:rPr>
          <w:b/>
          <w:sz w:val="32"/>
          <w:szCs w:val="32"/>
        </w:rPr>
        <w:t>:</w:t>
      </w:r>
    </w:p>
    <w:p w:rsidR="00AB4A24" w:rsidRPr="00685303" w:rsidRDefault="00AB4A24" w:rsidP="00AB4A24">
      <w:pPr>
        <w:spacing w:line="357" w:lineRule="auto"/>
        <w:ind w:left="-5" w:right="295"/>
        <w:rPr>
          <w:sz w:val="28"/>
          <w:szCs w:val="28"/>
        </w:rPr>
      </w:pPr>
      <w:r w:rsidRPr="00685303">
        <w:rPr>
          <w:sz w:val="28"/>
          <w:szCs w:val="28"/>
        </w:rPr>
        <w:t xml:space="preserve">The NSLOOKUP command is used to troubleshoot network connectivity issues in the system. Using the nslookup command, we can access the information related to our system’s DNS server, i.e., domain name and IP address. </w:t>
      </w:r>
    </w:p>
    <w:p w:rsidR="00AB4A24" w:rsidRPr="00685303" w:rsidRDefault="00AB4A24" w:rsidP="00AB4A24">
      <w:pPr>
        <w:spacing w:after="398"/>
        <w:ind w:left="-5" w:right="83"/>
        <w:rPr>
          <w:sz w:val="28"/>
          <w:szCs w:val="28"/>
        </w:rPr>
      </w:pPr>
      <w:r w:rsidRPr="00685303">
        <w:rPr>
          <w:sz w:val="28"/>
          <w:szCs w:val="28"/>
        </w:rPr>
        <w:lastRenderedPageBreak/>
        <w:t xml:space="preserve">Command to enter in Prompt – nslookup </w:t>
      </w:r>
    </w:p>
    <w:p w:rsidR="00AB4A24" w:rsidRDefault="00AB4A24" w:rsidP="00035ADB">
      <w:pPr>
        <w:pStyle w:val="Heading2"/>
        <w:rPr>
          <w:color w:val="000000"/>
        </w:rPr>
      </w:pPr>
      <w:r>
        <w:rPr>
          <w:noProof/>
        </w:rPr>
        <w:drawing>
          <wp:inline distT="0" distB="0" distL="0" distR="0" wp14:anchorId="50528690" wp14:editId="09013568">
            <wp:extent cx="5731510" cy="2670995"/>
            <wp:effectExtent l="0" t="0" r="2540" b="0"/>
            <wp:docPr id="6511" name="Picture 6511"/>
            <wp:cNvGraphicFramePr/>
            <a:graphic xmlns:a="http://schemas.openxmlformats.org/drawingml/2006/main">
              <a:graphicData uri="http://schemas.openxmlformats.org/drawingml/2006/picture">
                <pic:pic xmlns:pic="http://schemas.openxmlformats.org/drawingml/2006/picture">
                  <pic:nvPicPr>
                    <pic:cNvPr id="6511" name="Picture 6511"/>
                    <pic:cNvPicPr/>
                  </pic:nvPicPr>
                  <pic:blipFill>
                    <a:blip r:embed="rId7"/>
                    <a:stretch>
                      <a:fillRect/>
                    </a:stretch>
                  </pic:blipFill>
                  <pic:spPr>
                    <a:xfrm>
                      <a:off x="0" y="0"/>
                      <a:ext cx="5731510" cy="2670995"/>
                    </a:xfrm>
                    <a:prstGeom prst="rect">
                      <a:avLst/>
                    </a:prstGeom>
                  </pic:spPr>
                </pic:pic>
              </a:graphicData>
            </a:graphic>
          </wp:inline>
        </w:drawing>
      </w:r>
    </w:p>
    <w:p w:rsidR="00AB4A24" w:rsidRPr="00F365A9" w:rsidRDefault="00AB4A24" w:rsidP="00F365A9">
      <w:pPr>
        <w:rPr>
          <w:b/>
          <w:sz w:val="32"/>
          <w:szCs w:val="32"/>
        </w:rPr>
      </w:pPr>
      <w:r w:rsidRPr="00F365A9">
        <w:rPr>
          <w:b/>
          <w:sz w:val="32"/>
          <w:szCs w:val="32"/>
        </w:rPr>
        <w:t xml:space="preserve">getmac </w:t>
      </w:r>
      <w:r w:rsidR="00F365A9">
        <w:rPr>
          <w:b/>
          <w:sz w:val="32"/>
          <w:szCs w:val="32"/>
        </w:rPr>
        <w:t>:</w:t>
      </w:r>
    </w:p>
    <w:p w:rsidR="00AB4A24" w:rsidRPr="00685303" w:rsidRDefault="00AB4A24" w:rsidP="00AB4A24">
      <w:pPr>
        <w:spacing w:after="53"/>
        <w:ind w:left="-5" w:right="83"/>
        <w:rPr>
          <w:sz w:val="28"/>
          <w:szCs w:val="28"/>
        </w:rPr>
      </w:pPr>
      <w:r w:rsidRPr="00685303">
        <w:rPr>
          <w:sz w:val="28"/>
          <w:szCs w:val="28"/>
        </w:rPr>
        <w:t>When you’re on a Windows system and want to know the physical addresses (MAC addresses) of your network adapters, `</w:t>
      </w:r>
      <w:r w:rsidRPr="00685303">
        <w:rPr>
          <w:rFonts w:ascii="Courier New" w:eastAsia="Courier New" w:hAnsi="Courier New" w:cs="Courier New"/>
          <w:b/>
          <w:sz w:val="28"/>
          <w:szCs w:val="28"/>
          <w:vertAlign w:val="subscript"/>
        </w:rPr>
        <w:t>getmac</w:t>
      </w:r>
      <w:r w:rsidRPr="00685303">
        <w:rPr>
          <w:b/>
          <w:sz w:val="28"/>
          <w:szCs w:val="28"/>
        </w:rPr>
        <w:t>`</w:t>
      </w:r>
      <w:r w:rsidRPr="00685303">
        <w:rPr>
          <w:sz w:val="28"/>
          <w:szCs w:val="28"/>
        </w:rPr>
        <w:t xml:space="preserve"> is your go-to command.  </w:t>
      </w:r>
    </w:p>
    <w:p w:rsidR="00AB4A24" w:rsidRDefault="00AB4A24" w:rsidP="00AB4A24">
      <w:pPr>
        <w:spacing w:line="362" w:lineRule="auto"/>
        <w:ind w:left="-5" w:right="137"/>
      </w:pPr>
      <w:r w:rsidRPr="00685303">
        <w:rPr>
          <w:sz w:val="28"/>
          <w:szCs w:val="28"/>
        </w:rPr>
        <w:t>Just type `</w:t>
      </w:r>
      <w:r w:rsidRPr="00685303">
        <w:rPr>
          <w:rFonts w:ascii="Courier New" w:eastAsia="Courier New" w:hAnsi="Courier New" w:cs="Courier New"/>
          <w:b/>
          <w:sz w:val="28"/>
          <w:szCs w:val="28"/>
          <w:vertAlign w:val="subscript"/>
        </w:rPr>
        <w:t>getmac</w:t>
      </w:r>
      <w:r w:rsidRPr="00685303">
        <w:rPr>
          <w:sz w:val="28"/>
          <w:szCs w:val="28"/>
        </w:rPr>
        <w:t>` in the command prompt. It reveals the unique identifiers for your network adapters, making it useful for network troubleshooting and verifying that each device has its own distinct digital fingerprint.</w:t>
      </w:r>
      <w:r>
        <w:t xml:space="preserve"> </w:t>
      </w:r>
      <w:r>
        <w:rPr>
          <w:b/>
          <w:color w:val="FFFFFF"/>
          <w:sz w:val="16"/>
        </w:rPr>
        <w:t xml:space="preserve"> </w:t>
      </w:r>
      <w:r>
        <w:rPr>
          <w:b/>
          <w:color w:val="FFFFFF"/>
          <w:sz w:val="16"/>
        </w:rPr>
        <w:tab/>
        <w:t xml:space="preserve"> </w:t>
      </w:r>
    </w:p>
    <w:p w:rsidR="00AB4A24" w:rsidRDefault="00AB4A24" w:rsidP="00035ADB">
      <w:pPr>
        <w:pStyle w:val="Heading2"/>
        <w:rPr>
          <w:color w:val="000000"/>
        </w:rPr>
      </w:pPr>
      <w:r>
        <w:rPr>
          <w:noProof/>
        </w:rPr>
        <w:drawing>
          <wp:inline distT="0" distB="0" distL="0" distR="0" wp14:anchorId="10DA28B2" wp14:editId="1C57E2D3">
            <wp:extent cx="5731510" cy="1540741"/>
            <wp:effectExtent l="0" t="0" r="2540" b="2540"/>
            <wp:docPr id="6659" name="Picture 6659"/>
            <wp:cNvGraphicFramePr/>
            <a:graphic xmlns:a="http://schemas.openxmlformats.org/drawingml/2006/main">
              <a:graphicData uri="http://schemas.openxmlformats.org/drawingml/2006/picture">
                <pic:pic xmlns:pic="http://schemas.openxmlformats.org/drawingml/2006/picture">
                  <pic:nvPicPr>
                    <pic:cNvPr id="6659" name="Picture 6659"/>
                    <pic:cNvPicPr/>
                  </pic:nvPicPr>
                  <pic:blipFill>
                    <a:blip r:embed="rId8"/>
                    <a:stretch>
                      <a:fillRect/>
                    </a:stretch>
                  </pic:blipFill>
                  <pic:spPr>
                    <a:xfrm>
                      <a:off x="0" y="0"/>
                      <a:ext cx="5731510" cy="1540741"/>
                    </a:xfrm>
                    <a:prstGeom prst="rect">
                      <a:avLst/>
                    </a:prstGeom>
                  </pic:spPr>
                </pic:pic>
              </a:graphicData>
            </a:graphic>
          </wp:inline>
        </w:drawing>
      </w:r>
    </w:p>
    <w:p w:rsidR="00AB4A24" w:rsidRPr="00F365A9" w:rsidRDefault="00AB4A24" w:rsidP="00F365A9">
      <w:pPr>
        <w:rPr>
          <w:b/>
          <w:sz w:val="32"/>
          <w:szCs w:val="32"/>
        </w:rPr>
      </w:pPr>
      <w:r w:rsidRPr="00F365A9">
        <w:rPr>
          <w:b/>
          <w:sz w:val="32"/>
          <w:szCs w:val="32"/>
        </w:rPr>
        <w:t xml:space="preserve">nbtstat </w:t>
      </w:r>
      <w:r w:rsidR="00F365A9">
        <w:rPr>
          <w:b/>
          <w:sz w:val="32"/>
          <w:szCs w:val="32"/>
        </w:rPr>
        <w:t>:</w:t>
      </w:r>
    </w:p>
    <w:p w:rsidR="00AB4A24" w:rsidRPr="00685303" w:rsidRDefault="00AB4A24" w:rsidP="00F365A9">
      <w:pPr>
        <w:rPr>
          <w:sz w:val="28"/>
          <w:szCs w:val="28"/>
        </w:rPr>
      </w:pPr>
      <w:r w:rsidRPr="00685303">
        <w:rPr>
          <w:sz w:val="28"/>
          <w:szCs w:val="28"/>
        </w:rPr>
        <w:t xml:space="preserve">When you want to know details about NetBIOS over </w:t>
      </w:r>
      <w:hyperlink r:id="rId9">
        <w:r w:rsidRPr="00685303">
          <w:rPr>
            <w:sz w:val="28"/>
            <w:szCs w:val="28"/>
          </w:rPr>
          <w:t>TCP/IP,</w:t>
        </w:r>
      </w:hyperlink>
      <w:r w:rsidRPr="00685303">
        <w:rPr>
          <w:sz w:val="28"/>
          <w:szCs w:val="28"/>
        </w:rPr>
        <w:t xml:space="preserve"> just type `</w:t>
      </w:r>
      <w:r w:rsidRPr="00685303">
        <w:rPr>
          <w:b/>
          <w:sz w:val="28"/>
          <w:szCs w:val="28"/>
        </w:rPr>
        <w:t>nbtstat`</w:t>
      </w:r>
      <w:r w:rsidRPr="00685303">
        <w:rPr>
          <w:sz w:val="28"/>
          <w:szCs w:val="28"/>
        </w:rPr>
        <w:t xml:space="preserve"> in the command prompt.  This command reveals information like NetBIOS names, IP addresses, and the current state of your NetBIOS over TCP/IP connections. It’s a handy tool for troubleshooting and understanding the NetBIOS side of your network interactions. </w:t>
      </w:r>
    </w:p>
    <w:p w:rsidR="00AB4A24" w:rsidRPr="00685303" w:rsidRDefault="00AB4A24" w:rsidP="00F365A9">
      <w:pPr>
        <w:rPr>
          <w:sz w:val="28"/>
          <w:szCs w:val="28"/>
        </w:rPr>
      </w:pPr>
      <w:r w:rsidRPr="00685303">
        <w:rPr>
          <w:sz w:val="28"/>
          <w:szCs w:val="28"/>
        </w:rPr>
        <w:lastRenderedPageBreak/>
        <w:t xml:space="preserve">This command only works when the Internet Protocol (TCP/IP) is installed on a network adapter in Network Connections. </w:t>
      </w:r>
    </w:p>
    <w:p w:rsidR="006B6E94" w:rsidRDefault="006B6E94" w:rsidP="00AB4A24">
      <w:pPr>
        <w:spacing w:line="356" w:lineRule="auto"/>
        <w:ind w:left="-5" w:right="83"/>
      </w:pPr>
      <w:r>
        <w:rPr>
          <w:noProof/>
        </w:rPr>
        <w:drawing>
          <wp:inline distT="0" distB="0" distL="0" distR="0" wp14:anchorId="0CAD55B5" wp14:editId="70BDAB76">
            <wp:extent cx="5731510" cy="2729423"/>
            <wp:effectExtent l="0" t="0" r="2540" b="0"/>
            <wp:docPr id="6661" name="Picture 6661"/>
            <wp:cNvGraphicFramePr/>
            <a:graphic xmlns:a="http://schemas.openxmlformats.org/drawingml/2006/main">
              <a:graphicData uri="http://schemas.openxmlformats.org/drawingml/2006/picture">
                <pic:pic xmlns:pic="http://schemas.openxmlformats.org/drawingml/2006/picture">
                  <pic:nvPicPr>
                    <pic:cNvPr id="6661" name="Picture 6661"/>
                    <pic:cNvPicPr/>
                  </pic:nvPicPr>
                  <pic:blipFill>
                    <a:blip r:embed="rId10"/>
                    <a:stretch>
                      <a:fillRect/>
                    </a:stretch>
                  </pic:blipFill>
                  <pic:spPr>
                    <a:xfrm>
                      <a:off x="0" y="0"/>
                      <a:ext cx="5731510" cy="2729423"/>
                    </a:xfrm>
                    <a:prstGeom prst="rect">
                      <a:avLst/>
                    </a:prstGeom>
                  </pic:spPr>
                </pic:pic>
              </a:graphicData>
            </a:graphic>
          </wp:inline>
        </w:drawing>
      </w:r>
    </w:p>
    <w:p w:rsidR="006B6E94" w:rsidRPr="00F365A9" w:rsidRDefault="006B6E94" w:rsidP="00F365A9">
      <w:pPr>
        <w:rPr>
          <w:b/>
          <w:sz w:val="32"/>
          <w:szCs w:val="32"/>
        </w:rPr>
      </w:pPr>
      <w:r w:rsidRPr="00F365A9">
        <w:rPr>
          <w:b/>
          <w:sz w:val="32"/>
          <w:szCs w:val="32"/>
        </w:rPr>
        <w:t xml:space="preserve">pathping </w:t>
      </w:r>
      <w:r w:rsidR="00F365A9">
        <w:rPr>
          <w:b/>
          <w:sz w:val="32"/>
          <w:szCs w:val="32"/>
        </w:rPr>
        <w:t>:</w:t>
      </w:r>
    </w:p>
    <w:p w:rsidR="006B6E94" w:rsidRPr="00685303" w:rsidRDefault="006B6E94" w:rsidP="006B6E94">
      <w:pPr>
        <w:spacing w:line="356" w:lineRule="auto"/>
        <w:ind w:left="-5" w:right="83"/>
        <w:rPr>
          <w:sz w:val="28"/>
          <w:szCs w:val="28"/>
        </w:rPr>
      </w:pPr>
      <w:r w:rsidRPr="00685303">
        <w:rPr>
          <w:sz w:val="28"/>
          <w:szCs w:val="28"/>
        </w:rPr>
        <w:t xml:space="preserve">Think of </w:t>
      </w:r>
      <w:r w:rsidRPr="00685303">
        <w:rPr>
          <w:rFonts w:ascii="Times New Roman" w:eastAsia="Times New Roman" w:hAnsi="Times New Roman" w:cs="Times New Roman"/>
          <w:b/>
          <w:sz w:val="28"/>
          <w:szCs w:val="28"/>
        </w:rPr>
        <w:t>PATHPING</w:t>
      </w:r>
      <w:r w:rsidRPr="00685303">
        <w:rPr>
          <w:sz w:val="28"/>
          <w:szCs w:val="28"/>
        </w:rPr>
        <w:t xml:space="preserve"> as your network explorer. When you’re curious about the route your data takes to reach a destination and want more detailed insights than a regular traceroute, use </w:t>
      </w:r>
      <w:r w:rsidRPr="00685303">
        <w:rPr>
          <w:rFonts w:ascii="Times New Roman" w:eastAsia="Times New Roman" w:hAnsi="Times New Roman" w:cs="Times New Roman"/>
          <w:b/>
          <w:sz w:val="28"/>
          <w:szCs w:val="28"/>
        </w:rPr>
        <w:t>`pathping`</w:t>
      </w:r>
      <w:r w:rsidRPr="00685303">
        <w:rPr>
          <w:sz w:val="28"/>
          <w:szCs w:val="28"/>
        </w:rPr>
        <w:t xml:space="preserve">.  </w:t>
      </w:r>
    </w:p>
    <w:p w:rsidR="006B6E94" w:rsidRPr="00685303" w:rsidRDefault="006B6E94" w:rsidP="006B6E94">
      <w:pPr>
        <w:spacing w:line="356" w:lineRule="auto"/>
        <w:ind w:left="-5" w:right="83"/>
        <w:rPr>
          <w:sz w:val="28"/>
          <w:szCs w:val="28"/>
        </w:rPr>
      </w:pPr>
      <w:r w:rsidRPr="00685303">
        <w:rPr>
          <w:sz w:val="28"/>
          <w:szCs w:val="28"/>
        </w:rPr>
        <w:t>Just type `</w:t>
      </w:r>
      <w:r w:rsidRPr="00685303">
        <w:rPr>
          <w:rFonts w:ascii="Times New Roman" w:eastAsia="Times New Roman" w:hAnsi="Times New Roman" w:cs="Times New Roman"/>
          <w:b/>
          <w:sz w:val="28"/>
          <w:szCs w:val="28"/>
        </w:rPr>
        <w:t>pathping</w:t>
      </w:r>
      <w:r w:rsidRPr="00685303">
        <w:rPr>
          <w:sz w:val="28"/>
          <w:szCs w:val="28"/>
        </w:rPr>
        <w:t>` followed by the destination address, and it not only traces the route but is also used to locate spots that have network loss and network latency.</w:t>
      </w:r>
    </w:p>
    <w:p w:rsidR="006B6E94" w:rsidRDefault="006B6E94" w:rsidP="006B6E94">
      <w:pPr>
        <w:spacing w:line="356" w:lineRule="auto"/>
        <w:ind w:left="-5" w:right="83"/>
      </w:pPr>
      <w:r>
        <w:rPr>
          <w:noProof/>
        </w:rPr>
        <w:lastRenderedPageBreak/>
        <w:drawing>
          <wp:inline distT="0" distB="0" distL="0" distR="0" wp14:anchorId="2EDA663A" wp14:editId="0B907F36">
            <wp:extent cx="4867275" cy="4038600"/>
            <wp:effectExtent l="0" t="0" r="9525" b="0"/>
            <wp:docPr id="6948" name="Picture 6948"/>
            <wp:cNvGraphicFramePr/>
            <a:graphic xmlns:a="http://schemas.openxmlformats.org/drawingml/2006/main">
              <a:graphicData uri="http://schemas.openxmlformats.org/drawingml/2006/picture">
                <pic:pic xmlns:pic="http://schemas.openxmlformats.org/drawingml/2006/picture">
                  <pic:nvPicPr>
                    <pic:cNvPr id="6948" name="Picture 6948"/>
                    <pic:cNvPicPr/>
                  </pic:nvPicPr>
                  <pic:blipFill>
                    <a:blip r:embed="rId11"/>
                    <a:stretch>
                      <a:fillRect/>
                    </a:stretch>
                  </pic:blipFill>
                  <pic:spPr>
                    <a:xfrm>
                      <a:off x="0" y="0"/>
                      <a:ext cx="4867523" cy="4038806"/>
                    </a:xfrm>
                    <a:prstGeom prst="rect">
                      <a:avLst/>
                    </a:prstGeom>
                  </pic:spPr>
                </pic:pic>
              </a:graphicData>
            </a:graphic>
          </wp:inline>
        </w:drawing>
      </w:r>
    </w:p>
    <w:p w:rsidR="00F365A9" w:rsidRPr="00F365A9" w:rsidRDefault="006B6E94" w:rsidP="00F365A9">
      <w:pPr>
        <w:pStyle w:val="NoSpacing"/>
        <w:rPr>
          <w:b/>
          <w:sz w:val="32"/>
          <w:szCs w:val="32"/>
        </w:rPr>
      </w:pPr>
      <w:r w:rsidRPr="00F365A9">
        <w:rPr>
          <w:b/>
          <w:sz w:val="32"/>
          <w:szCs w:val="32"/>
        </w:rPr>
        <w:t xml:space="preserve">route print </w:t>
      </w:r>
      <w:r w:rsidR="00F365A9">
        <w:rPr>
          <w:b/>
          <w:sz w:val="32"/>
          <w:szCs w:val="32"/>
        </w:rPr>
        <w:t>:</w:t>
      </w:r>
    </w:p>
    <w:p w:rsidR="006B6E94" w:rsidRPr="00685303" w:rsidRDefault="006B6E94" w:rsidP="006B6E94">
      <w:pPr>
        <w:spacing w:line="358" w:lineRule="auto"/>
        <w:ind w:left="-5" w:right="289"/>
        <w:rPr>
          <w:sz w:val="28"/>
          <w:szCs w:val="28"/>
        </w:rPr>
      </w:pPr>
      <w:r w:rsidRPr="00685303">
        <w:rPr>
          <w:sz w:val="28"/>
          <w:szCs w:val="28"/>
        </w:rPr>
        <w:t xml:space="preserve">The Command route print prints the list of All Interfaces and the </w:t>
      </w:r>
      <w:hyperlink r:id="rId12">
        <w:r w:rsidRPr="00685303">
          <w:rPr>
            <w:sz w:val="28"/>
            <w:szCs w:val="28"/>
          </w:rPr>
          <w:t>IPv4/v6 Routing Table.</w:t>
        </w:r>
      </w:hyperlink>
      <w:r w:rsidRPr="00685303">
        <w:rPr>
          <w:sz w:val="28"/>
          <w:szCs w:val="28"/>
        </w:rPr>
        <w:t xml:space="preserve"> It is followed by a comma-delimited argument, which describes the command to run (e: -f). If there are no arguments then it reports all installed ports for each configured interface; if not supplied this would report only the ones present on that port range. The format uses spaces as normal in names. Below is the Snapshot after running </w:t>
      </w:r>
      <w:r w:rsidRPr="00685303">
        <w:rPr>
          <w:rFonts w:ascii="Times New Roman" w:eastAsia="Times New Roman" w:hAnsi="Times New Roman" w:cs="Times New Roman"/>
          <w:b/>
          <w:sz w:val="28"/>
          <w:szCs w:val="28"/>
        </w:rPr>
        <w:t xml:space="preserve">route print </w:t>
      </w:r>
      <w:r w:rsidRPr="00685303">
        <w:rPr>
          <w:sz w:val="28"/>
          <w:szCs w:val="28"/>
        </w:rPr>
        <w:t xml:space="preserve">on Windows. </w:t>
      </w:r>
    </w:p>
    <w:p w:rsidR="006B6E94" w:rsidRDefault="006B6E94" w:rsidP="006B6E94">
      <w:pPr>
        <w:spacing w:line="358" w:lineRule="auto"/>
        <w:ind w:left="-5" w:right="289"/>
      </w:pPr>
      <w:r>
        <w:rPr>
          <w:noProof/>
        </w:rPr>
        <w:drawing>
          <wp:inline distT="0" distB="0" distL="0" distR="0" wp14:anchorId="74BB9DB9" wp14:editId="5C9EC4CE">
            <wp:extent cx="5731510" cy="1773774"/>
            <wp:effectExtent l="0" t="0" r="2540" b="0"/>
            <wp:docPr id="7102" name="Picture 7102"/>
            <wp:cNvGraphicFramePr/>
            <a:graphic xmlns:a="http://schemas.openxmlformats.org/drawingml/2006/main">
              <a:graphicData uri="http://schemas.openxmlformats.org/drawingml/2006/picture">
                <pic:pic xmlns:pic="http://schemas.openxmlformats.org/drawingml/2006/picture">
                  <pic:nvPicPr>
                    <pic:cNvPr id="7102" name="Picture 7102"/>
                    <pic:cNvPicPr/>
                  </pic:nvPicPr>
                  <pic:blipFill>
                    <a:blip r:embed="rId13"/>
                    <a:stretch>
                      <a:fillRect/>
                    </a:stretch>
                  </pic:blipFill>
                  <pic:spPr>
                    <a:xfrm>
                      <a:off x="0" y="0"/>
                      <a:ext cx="5731510" cy="1773774"/>
                    </a:xfrm>
                    <a:prstGeom prst="rect">
                      <a:avLst/>
                    </a:prstGeom>
                  </pic:spPr>
                </pic:pic>
              </a:graphicData>
            </a:graphic>
          </wp:inline>
        </w:drawing>
      </w:r>
    </w:p>
    <w:p w:rsidR="007C57EC" w:rsidRPr="007C57EC" w:rsidRDefault="006B6E94" w:rsidP="007C57EC">
      <w:pPr>
        <w:pStyle w:val="NoSpacing"/>
        <w:rPr>
          <w:b/>
          <w:sz w:val="32"/>
          <w:szCs w:val="32"/>
        </w:rPr>
      </w:pPr>
      <w:r w:rsidRPr="007C57EC">
        <w:rPr>
          <w:b/>
          <w:sz w:val="32"/>
          <w:szCs w:val="32"/>
        </w:rPr>
        <w:lastRenderedPageBreak/>
        <w:t xml:space="preserve">netsh </w:t>
      </w:r>
      <w:r w:rsidR="007C57EC">
        <w:rPr>
          <w:b/>
          <w:sz w:val="32"/>
          <w:szCs w:val="32"/>
        </w:rPr>
        <w:t>:</w:t>
      </w:r>
    </w:p>
    <w:p w:rsidR="006B6E94" w:rsidRPr="00685303" w:rsidRDefault="007C57EC" w:rsidP="007C57EC">
      <w:pPr>
        <w:pStyle w:val="NoSpacing"/>
        <w:rPr>
          <w:sz w:val="28"/>
          <w:szCs w:val="28"/>
        </w:rPr>
      </w:pPr>
      <w:r w:rsidRPr="00685303">
        <w:rPr>
          <w:sz w:val="28"/>
          <w:szCs w:val="28"/>
        </w:rPr>
        <w:t xml:space="preserve"> </w:t>
      </w:r>
      <w:r w:rsidR="006B6E94" w:rsidRPr="00685303">
        <w:rPr>
          <w:sz w:val="28"/>
          <w:szCs w:val="28"/>
        </w:rPr>
        <w:t xml:space="preserve">Netsh is a command-line scripting utility that allows you to, either locally or remotely, display or modify the network configuration of a computer that is currently running. Netsh also provides a scripting feature that allows you to run a group of commands in batch mode against a specified computer. Netsh can also save a configuration script in a text file for archival purposes or to help you configure other servers. To run a netsh command, you must start netsh from the Cmd.exe prompt and change to the context that contains the command you want to use. </w:t>
      </w:r>
    </w:p>
    <w:p w:rsidR="007C57EC" w:rsidRDefault="007C57EC" w:rsidP="007C57EC">
      <w:pPr>
        <w:pStyle w:val="NoSpacing"/>
      </w:pPr>
    </w:p>
    <w:p w:rsidR="006B6E94" w:rsidRDefault="006B6E94" w:rsidP="006B6E94">
      <w:pPr>
        <w:spacing w:line="358" w:lineRule="auto"/>
        <w:ind w:left="-5" w:right="289"/>
      </w:pPr>
      <w:r>
        <w:rPr>
          <w:noProof/>
        </w:rPr>
        <w:drawing>
          <wp:inline distT="0" distB="0" distL="0" distR="0" wp14:anchorId="049BAAB0" wp14:editId="62EFE512">
            <wp:extent cx="5731510" cy="2471070"/>
            <wp:effectExtent l="0" t="0" r="2540" b="5715"/>
            <wp:docPr id="7237" name="Picture 7237"/>
            <wp:cNvGraphicFramePr/>
            <a:graphic xmlns:a="http://schemas.openxmlformats.org/drawingml/2006/main">
              <a:graphicData uri="http://schemas.openxmlformats.org/drawingml/2006/picture">
                <pic:pic xmlns:pic="http://schemas.openxmlformats.org/drawingml/2006/picture">
                  <pic:nvPicPr>
                    <pic:cNvPr id="7237" name="Picture 7237"/>
                    <pic:cNvPicPr/>
                  </pic:nvPicPr>
                  <pic:blipFill>
                    <a:blip r:embed="rId14"/>
                    <a:stretch>
                      <a:fillRect/>
                    </a:stretch>
                  </pic:blipFill>
                  <pic:spPr>
                    <a:xfrm>
                      <a:off x="0" y="0"/>
                      <a:ext cx="5731510" cy="2471070"/>
                    </a:xfrm>
                    <a:prstGeom prst="rect">
                      <a:avLst/>
                    </a:prstGeom>
                  </pic:spPr>
                </pic:pic>
              </a:graphicData>
            </a:graphic>
          </wp:inline>
        </w:drawing>
      </w:r>
    </w:p>
    <w:p w:rsidR="007C57EC" w:rsidRPr="007C57EC" w:rsidRDefault="006B6E94" w:rsidP="007C57EC">
      <w:pPr>
        <w:pStyle w:val="NoSpacing"/>
        <w:rPr>
          <w:b/>
          <w:sz w:val="32"/>
          <w:szCs w:val="32"/>
        </w:rPr>
      </w:pPr>
      <w:r w:rsidRPr="007C57EC">
        <w:rPr>
          <w:b/>
          <w:sz w:val="32"/>
          <w:szCs w:val="32"/>
        </w:rPr>
        <w:t xml:space="preserve">curl, curl --help </w:t>
      </w:r>
      <w:r w:rsidR="007C57EC">
        <w:rPr>
          <w:b/>
          <w:sz w:val="32"/>
          <w:szCs w:val="32"/>
        </w:rPr>
        <w:t>:</w:t>
      </w:r>
    </w:p>
    <w:p w:rsidR="006B6E94" w:rsidRPr="00685303" w:rsidRDefault="006B6E94" w:rsidP="006B6E94">
      <w:pPr>
        <w:spacing w:line="357" w:lineRule="auto"/>
        <w:ind w:left="-5" w:right="294"/>
        <w:rPr>
          <w:sz w:val="28"/>
          <w:szCs w:val="28"/>
        </w:rPr>
      </w:pPr>
      <w:r w:rsidRPr="00685303">
        <w:rPr>
          <w:sz w:val="28"/>
          <w:szCs w:val="28"/>
        </w:rPr>
        <w:t xml:space="preserve">After you create a network, copy its network ID. You use this ID to create a subnet and boot the server. Copy the id value from the output. You will use this value when you create a subnet, provision your server, or perform other related activities. </w:t>
      </w:r>
    </w:p>
    <w:p w:rsidR="006B6E94" w:rsidRDefault="006B6E94" w:rsidP="006B6E94">
      <w:pPr>
        <w:spacing w:line="358" w:lineRule="auto"/>
        <w:ind w:left="-5" w:right="289"/>
      </w:pPr>
      <w:r>
        <w:rPr>
          <w:noProof/>
        </w:rPr>
        <w:drawing>
          <wp:inline distT="0" distB="0" distL="0" distR="0" wp14:anchorId="29A6FF96" wp14:editId="06A7DFE2">
            <wp:extent cx="5238750" cy="2362200"/>
            <wp:effectExtent l="0" t="0" r="0" b="0"/>
            <wp:docPr id="7239" name="Picture 7239"/>
            <wp:cNvGraphicFramePr/>
            <a:graphic xmlns:a="http://schemas.openxmlformats.org/drawingml/2006/main">
              <a:graphicData uri="http://schemas.openxmlformats.org/drawingml/2006/picture">
                <pic:pic xmlns:pic="http://schemas.openxmlformats.org/drawingml/2006/picture">
                  <pic:nvPicPr>
                    <pic:cNvPr id="7239" name="Picture 7239"/>
                    <pic:cNvPicPr/>
                  </pic:nvPicPr>
                  <pic:blipFill>
                    <a:blip r:embed="rId15"/>
                    <a:stretch>
                      <a:fillRect/>
                    </a:stretch>
                  </pic:blipFill>
                  <pic:spPr>
                    <a:xfrm>
                      <a:off x="0" y="0"/>
                      <a:ext cx="5239664" cy="2362612"/>
                    </a:xfrm>
                    <a:prstGeom prst="rect">
                      <a:avLst/>
                    </a:prstGeom>
                  </pic:spPr>
                </pic:pic>
              </a:graphicData>
            </a:graphic>
          </wp:inline>
        </w:drawing>
      </w:r>
    </w:p>
    <w:p w:rsidR="00436EA2" w:rsidRPr="007C57EC" w:rsidRDefault="007C57EC" w:rsidP="007C57EC">
      <w:pPr>
        <w:pStyle w:val="NoSpacing"/>
        <w:rPr>
          <w:b/>
          <w:sz w:val="32"/>
          <w:szCs w:val="32"/>
        </w:rPr>
      </w:pPr>
      <w:r>
        <w:rPr>
          <w:b/>
          <w:sz w:val="32"/>
          <w:szCs w:val="32"/>
        </w:rPr>
        <w:lastRenderedPageBreak/>
        <w:t>C</w:t>
      </w:r>
      <w:r w:rsidR="00436EA2" w:rsidRPr="007C57EC">
        <w:rPr>
          <w:b/>
          <w:sz w:val="32"/>
          <w:szCs w:val="32"/>
        </w:rPr>
        <w:t xml:space="preserve">olor help </w:t>
      </w:r>
      <w:r>
        <w:rPr>
          <w:b/>
          <w:sz w:val="32"/>
          <w:szCs w:val="32"/>
        </w:rPr>
        <w:t>:</w:t>
      </w:r>
    </w:p>
    <w:p w:rsidR="00436EA2" w:rsidRPr="00685303" w:rsidRDefault="00436EA2" w:rsidP="00436EA2">
      <w:pPr>
        <w:spacing w:line="358" w:lineRule="auto"/>
        <w:ind w:left="-5" w:right="294"/>
        <w:rPr>
          <w:sz w:val="28"/>
          <w:szCs w:val="28"/>
        </w:rPr>
      </w:pPr>
      <w:r w:rsidRPr="00685303">
        <w:rPr>
          <w:sz w:val="28"/>
          <w:szCs w:val="28"/>
        </w:rPr>
        <w:t xml:space="preserve">This command is used to change the color of the command prompt. It gives various colors and the user can change accordingly. You have to type color help and then choose from the appeared screen by starting the command  with color A or color 3. It helps in making the command prompt user friendly and making the screen according to user choice. </w:t>
      </w:r>
    </w:p>
    <w:p w:rsidR="00436EA2" w:rsidRDefault="00436EA2" w:rsidP="006B6E94">
      <w:pPr>
        <w:spacing w:line="358" w:lineRule="auto"/>
        <w:ind w:left="-5" w:right="289"/>
      </w:pPr>
      <w:r>
        <w:rPr>
          <w:noProof/>
        </w:rPr>
        <w:drawing>
          <wp:inline distT="0" distB="0" distL="0" distR="0" wp14:anchorId="2DB08A86" wp14:editId="68BF05BA">
            <wp:extent cx="5731510" cy="2993208"/>
            <wp:effectExtent l="0" t="0" r="2540" b="0"/>
            <wp:docPr id="7384" name="Picture 7384"/>
            <wp:cNvGraphicFramePr/>
            <a:graphic xmlns:a="http://schemas.openxmlformats.org/drawingml/2006/main">
              <a:graphicData uri="http://schemas.openxmlformats.org/drawingml/2006/picture">
                <pic:pic xmlns:pic="http://schemas.openxmlformats.org/drawingml/2006/picture">
                  <pic:nvPicPr>
                    <pic:cNvPr id="7384" name="Picture 7384"/>
                    <pic:cNvPicPr/>
                  </pic:nvPicPr>
                  <pic:blipFill>
                    <a:blip r:embed="rId16"/>
                    <a:stretch>
                      <a:fillRect/>
                    </a:stretch>
                  </pic:blipFill>
                  <pic:spPr>
                    <a:xfrm>
                      <a:off x="0" y="0"/>
                      <a:ext cx="5731510" cy="2993208"/>
                    </a:xfrm>
                    <a:prstGeom prst="rect">
                      <a:avLst/>
                    </a:prstGeom>
                  </pic:spPr>
                </pic:pic>
              </a:graphicData>
            </a:graphic>
          </wp:inline>
        </w:drawing>
      </w:r>
    </w:p>
    <w:p w:rsidR="00436EA2" w:rsidRPr="00436EA2" w:rsidRDefault="00436EA2" w:rsidP="00436EA2">
      <w:pPr>
        <w:spacing w:after="126"/>
        <w:ind w:left="-5"/>
        <w:rPr>
          <w:sz w:val="32"/>
          <w:szCs w:val="32"/>
        </w:rPr>
      </w:pPr>
      <w:r w:rsidRPr="00436EA2">
        <w:rPr>
          <w:rFonts w:ascii="Times New Roman" w:eastAsia="Times New Roman" w:hAnsi="Times New Roman" w:cs="Times New Roman"/>
          <w:b/>
          <w:sz w:val="32"/>
          <w:szCs w:val="32"/>
        </w:rPr>
        <w:t xml:space="preserve">Result:   </w:t>
      </w:r>
    </w:p>
    <w:p w:rsidR="00436EA2" w:rsidRDefault="00436EA2" w:rsidP="00436EA2">
      <w:pPr>
        <w:spacing w:after="60"/>
        <w:ind w:left="-5"/>
      </w:pPr>
      <w:r>
        <w:rPr>
          <w:sz w:val="28"/>
        </w:rPr>
        <w:t>In this way, we studied and execut</w:t>
      </w:r>
      <w:r>
        <w:rPr>
          <w:sz w:val="28"/>
        </w:rPr>
        <w:t>e Network Configuration command.</w:t>
      </w:r>
    </w:p>
    <w:p w:rsidR="00035ADB" w:rsidRDefault="00035ADB" w:rsidP="00035ADB">
      <w:pPr>
        <w:pStyle w:val="NormalWeb"/>
      </w:pPr>
    </w:p>
    <w:p w:rsidR="00035ADB" w:rsidRDefault="00035ADB" w:rsidP="00AD0AFC">
      <w:pPr>
        <w:pStyle w:val="NormalWeb"/>
      </w:pPr>
    </w:p>
    <w:p w:rsidR="00AD0AFC" w:rsidRPr="00AD0AFC" w:rsidRDefault="00AD0AFC" w:rsidP="00AD0AFC">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AD0AFC" w:rsidRPr="0087201B" w:rsidRDefault="00AD0AFC">
      <w:pPr>
        <w:rPr>
          <w:b/>
          <w:sz w:val="40"/>
          <w:szCs w:val="40"/>
          <w:lang w:val="en-US"/>
        </w:rPr>
      </w:pPr>
    </w:p>
    <w:sectPr w:rsidR="00AD0AFC" w:rsidRPr="00872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30556"/>
    <w:multiLevelType w:val="hybridMultilevel"/>
    <w:tmpl w:val="E19A91FA"/>
    <w:lvl w:ilvl="0" w:tplc="B21EB59E">
      <w:start w:val="1"/>
      <w:numFmt w:val="decimal"/>
      <w:lvlText w:val="%1."/>
      <w:lvlJc w:val="left"/>
      <w:pPr>
        <w:ind w:left="1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9C84C24">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FB40FA8">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B8E63D6">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68E706C">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442A04E">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AF0EBB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B887DD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2A0FEF4">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94C551A"/>
    <w:multiLevelType w:val="multilevel"/>
    <w:tmpl w:val="042A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11985"/>
    <w:multiLevelType w:val="hybridMultilevel"/>
    <w:tmpl w:val="5798D2FC"/>
    <w:lvl w:ilvl="0" w:tplc="95D44D3C">
      <w:start w:val="1"/>
      <w:numFmt w:val="bullet"/>
      <w:lvlText w:val="•"/>
      <w:lvlJc w:val="left"/>
      <w:pPr>
        <w:ind w:left="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CC5F3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A882A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2C4FA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9C24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00158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8235F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3A281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B0BB3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16C0868"/>
    <w:multiLevelType w:val="hybridMultilevel"/>
    <w:tmpl w:val="5ECE6786"/>
    <w:lvl w:ilvl="0" w:tplc="1A32376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CA2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4669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837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616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2FD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818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0CA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E6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435D75"/>
    <w:multiLevelType w:val="hybridMultilevel"/>
    <w:tmpl w:val="50EA9784"/>
    <w:lvl w:ilvl="0" w:tplc="27C042A2">
      <w:start w:val="1"/>
      <w:numFmt w:val="decimal"/>
      <w:lvlText w:val="%1."/>
      <w:lvlJc w:val="left"/>
      <w:pPr>
        <w:ind w:left="1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3541F96">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990AC52">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C38B4A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612C4B0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C6CC62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BA8ABEC">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ACC43AE">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CD0E3B8">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01B"/>
    <w:rsid w:val="00035ADB"/>
    <w:rsid w:val="001A30D7"/>
    <w:rsid w:val="00267D9A"/>
    <w:rsid w:val="003212FC"/>
    <w:rsid w:val="00436EA2"/>
    <w:rsid w:val="00457C7B"/>
    <w:rsid w:val="00500353"/>
    <w:rsid w:val="005B738E"/>
    <w:rsid w:val="00637525"/>
    <w:rsid w:val="00685303"/>
    <w:rsid w:val="006B6E94"/>
    <w:rsid w:val="007C57EC"/>
    <w:rsid w:val="007D4AF7"/>
    <w:rsid w:val="0087201B"/>
    <w:rsid w:val="008B3638"/>
    <w:rsid w:val="008C62B8"/>
    <w:rsid w:val="00AB4A24"/>
    <w:rsid w:val="00AD0AFC"/>
    <w:rsid w:val="00E13E52"/>
    <w:rsid w:val="00EC554C"/>
    <w:rsid w:val="00F365A9"/>
    <w:rsid w:val="00F83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A0C2"/>
  <w15:chartTrackingRefBased/>
  <w15:docId w15:val="{A8B4D978-3717-4B15-82A0-E7F8EFA3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0A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D0A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0AF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D0A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D0AFC"/>
    <w:rPr>
      <w:rFonts w:asciiTheme="majorHAnsi" w:eastAsiaTheme="majorEastAsia" w:hAnsiTheme="majorHAnsi" w:cstheme="majorBidi"/>
      <w:color w:val="1F4D78" w:themeColor="accent1" w:themeShade="7F"/>
      <w:sz w:val="24"/>
      <w:szCs w:val="24"/>
    </w:rPr>
  </w:style>
  <w:style w:type="table" w:customStyle="1" w:styleId="TableGrid">
    <w:name w:val="TableGrid"/>
    <w:rsid w:val="001A30D7"/>
    <w:pPr>
      <w:spacing w:after="0" w:line="240" w:lineRule="auto"/>
    </w:pPr>
    <w:rPr>
      <w:rFonts w:eastAsiaTheme="minorEastAsia"/>
      <w:lang w:eastAsia="en-IN"/>
    </w:rPr>
    <w:tblPr>
      <w:tblCellMar>
        <w:top w:w="0" w:type="dxa"/>
        <w:left w:w="0" w:type="dxa"/>
        <w:bottom w:w="0" w:type="dxa"/>
        <w:right w:w="0" w:type="dxa"/>
      </w:tblCellMar>
    </w:tblPr>
  </w:style>
  <w:style w:type="paragraph" w:styleId="NoSpacing">
    <w:name w:val="No Spacing"/>
    <w:uiPriority w:val="1"/>
    <w:qFormat/>
    <w:rsid w:val="007C57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363298">
      <w:bodyDiv w:val="1"/>
      <w:marLeft w:val="0"/>
      <w:marRight w:val="0"/>
      <w:marTop w:val="0"/>
      <w:marBottom w:val="0"/>
      <w:divBdr>
        <w:top w:val="none" w:sz="0" w:space="0" w:color="auto"/>
        <w:left w:val="none" w:sz="0" w:space="0" w:color="auto"/>
        <w:bottom w:val="none" w:sz="0" w:space="0" w:color="auto"/>
        <w:right w:val="none" w:sz="0" w:space="0" w:color="auto"/>
      </w:divBdr>
    </w:div>
    <w:div w:id="1660502080">
      <w:bodyDiv w:val="1"/>
      <w:marLeft w:val="0"/>
      <w:marRight w:val="0"/>
      <w:marTop w:val="0"/>
      <w:marBottom w:val="0"/>
      <w:divBdr>
        <w:top w:val="none" w:sz="0" w:space="0" w:color="auto"/>
        <w:left w:val="none" w:sz="0" w:space="0" w:color="auto"/>
        <w:bottom w:val="none" w:sz="0" w:space="0" w:color="auto"/>
        <w:right w:val="none" w:sz="0" w:space="0" w:color="auto"/>
      </w:divBdr>
      <w:divsChild>
        <w:div w:id="1926457463">
          <w:marLeft w:val="0"/>
          <w:marRight w:val="0"/>
          <w:marTop w:val="0"/>
          <w:marBottom w:val="0"/>
          <w:divBdr>
            <w:top w:val="none" w:sz="0" w:space="0" w:color="auto"/>
            <w:left w:val="none" w:sz="0" w:space="0" w:color="auto"/>
            <w:bottom w:val="none" w:sz="0" w:space="0" w:color="auto"/>
            <w:right w:val="none" w:sz="0" w:space="0" w:color="auto"/>
          </w:divBdr>
        </w:div>
        <w:div w:id="641159576">
          <w:marLeft w:val="0"/>
          <w:marRight w:val="0"/>
          <w:marTop w:val="0"/>
          <w:marBottom w:val="0"/>
          <w:divBdr>
            <w:top w:val="none" w:sz="0" w:space="0" w:color="auto"/>
            <w:left w:val="none" w:sz="0" w:space="0" w:color="auto"/>
            <w:bottom w:val="none" w:sz="0" w:space="0" w:color="auto"/>
            <w:right w:val="none" w:sz="0" w:space="0" w:color="auto"/>
          </w:divBdr>
        </w:div>
      </w:divsChild>
    </w:div>
    <w:div w:id="2029981414">
      <w:bodyDiv w:val="1"/>
      <w:marLeft w:val="0"/>
      <w:marRight w:val="0"/>
      <w:marTop w:val="0"/>
      <w:marBottom w:val="0"/>
      <w:divBdr>
        <w:top w:val="none" w:sz="0" w:space="0" w:color="auto"/>
        <w:left w:val="none" w:sz="0" w:space="0" w:color="auto"/>
        <w:bottom w:val="none" w:sz="0" w:space="0" w:color="auto"/>
        <w:right w:val="none" w:sz="0" w:space="0" w:color="auto"/>
      </w:divBdr>
      <w:divsChild>
        <w:div w:id="618340971">
          <w:marLeft w:val="0"/>
          <w:marRight w:val="0"/>
          <w:marTop w:val="0"/>
          <w:marBottom w:val="0"/>
          <w:divBdr>
            <w:top w:val="none" w:sz="0" w:space="0" w:color="auto"/>
            <w:left w:val="none" w:sz="0" w:space="0" w:color="auto"/>
            <w:bottom w:val="none" w:sz="0" w:space="0" w:color="auto"/>
            <w:right w:val="none" w:sz="0" w:space="0" w:color="auto"/>
          </w:divBdr>
        </w:div>
      </w:divsChild>
    </w:div>
    <w:div w:id="2049182140">
      <w:bodyDiv w:val="1"/>
      <w:marLeft w:val="0"/>
      <w:marRight w:val="0"/>
      <w:marTop w:val="0"/>
      <w:marBottom w:val="0"/>
      <w:divBdr>
        <w:top w:val="none" w:sz="0" w:space="0" w:color="auto"/>
        <w:left w:val="none" w:sz="0" w:space="0" w:color="auto"/>
        <w:bottom w:val="none" w:sz="0" w:space="0" w:color="auto"/>
        <w:right w:val="none" w:sz="0" w:space="0" w:color="auto"/>
      </w:divBdr>
      <w:divsChild>
        <w:div w:id="1687096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geeksforgeeks.org/routing-tables-in-computer-networ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hyperlink" Target="https://intellipaat.com/blog/what-is-tcp-ip-model/" TargetMode="External"/><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2024-04-18T10:56:00Z</dcterms:created>
  <dcterms:modified xsi:type="dcterms:W3CDTF">2024-04-18T10:56:00Z</dcterms:modified>
</cp:coreProperties>
</file>