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4FBE" w14:textId="088D827F" w:rsidR="00E61509" w:rsidRPr="0044341A" w:rsidRDefault="0044341A" w:rsidP="0044341A">
      <w:pPr>
        <w:spacing w:after="114"/>
        <w:jc w:val="center"/>
        <w:rPr>
          <w:sz w:val="44"/>
          <w:szCs w:val="44"/>
        </w:rPr>
      </w:pPr>
      <w:r>
        <w:rPr>
          <w:sz w:val="44"/>
          <w:szCs w:val="44"/>
        </w:rPr>
        <w:t>Experiment 3</w:t>
      </w:r>
    </w:p>
    <w:p w14:paraId="7E861405" w14:textId="77777777" w:rsidR="00E61509" w:rsidRDefault="00B56D6D">
      <w:pPr>
        <w:spacing w:after="3" w:line="357" w:lineRule="auto"/>
        <w:ind w:left="-5" w:hanging="10"/>
      </w:pPr>
      <w:r>
        <w:rPr>
          <w:rFonts w:ascii="Times New Roman" w:eastAsia="Times New Roman" w:hAnsi="Times New Roman" w:cs="Times New Roman"/>
          <w:b/>
          <w:sz w:val="24"/>
        </w:rPr>
        <w:t xml:space="preserve">LO4: </w:t>
      </w:r>
      <w:r>
        <w:rPr>
          <w:rFonts w:ascii="Times New Roman" w:eastAsia="Times New Roman" w:hAnsi="Times New Roman" w:cs="Times New Roman"/>
          <w:sz w:val="24"/>
        </w:rPr>
        <w:t xml:space="preserve">Containerize, orchestrate, and deploy applications using Docker, Docker Compose, Kubernetes, and cloud infrastructure tools. </w:t>
      </w:r>
    </w:p>
    <w:p w14:paraId="78BB0883" w14:textId="77777777" w:rsidR="00E61509" w:rsidRDefault="00B56D6D">
      <w:pPr>
        <w:spacing w:after="108" w:line="265" w:lineRule="auto"/>
        <w:ind w:left="-5" w:right="1046" w:hanging="1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 xml:space="preserve">To deploy multi-service applications using Docker Compose. </w:t>
      </w:r>
    </w:p>
    <w:p w14:paraId="3A427DCE" w14:textId="77777777" w:rsidR="00E61509" w:rsidRDefault="00B56D6D">
      <w:pPr>
        <w:spacing w:after="114"/>
      </w:pPr>
      <w:r>
        <w:rPr>
          <w:rFonts w:ascii="Times New Roman" w:eastAsia="Times New Roman" w:hAnsi="Times New Roman" w:cs="Times New Roman"/>
          <w:b/>
          <w:sz w:val="24"/>
        </w:rPr>
        <w:t xml:space="preserve"> </w:t>
      </w:r>
    </w:p>
    <w:p w14:paraId="50F02A1A" w14:textId="52D9D91C" w:rsidR="00962324" w:rsidRPr="00962324" w:rsidRDefault="00B56D6D" w:rsidP="00962324">
      <w:pPr>
        <w:spacing w:after="352" w:line="265" w:lineRule="auto"/>
        <w:ind w:left="-5" w:right="114" w:hanging="10"/>
        <w:jc w:val="both"/>
        <w:rPr>
          <w:rFonts w:ascii="Times New Roman" w:eastAsia="Times New Roman" w:hAnsi="Times New Roman" w:cs="Times New Roman"/>
          <w:b/>
          <w:bCs/>
          <w:sz w:val="24"/>
        </w:rPr>
      </w:pPr>
      <w:r>
        <w:rPr>
          <w:rFonts w:ascii="Times New Roman" w:eastAsia="Times New Roman" w:hAnsi="Times New Roman" w:cs="Times New Roman"/>
          <w:b/>
          <w:sz w:val="24"/>
        </w:rPr>
        <w:t xml:space="preserve">Theory: </w:t>
      </w:r>
    </w:p>
    <w:p w14:paraId="288C0808" w14:textId="77777777" w:rsidR="00962324" w:rsidRPr="00962324" w:rsidRDefault="00962324" w:rsidP="00962324">
      <w:pPr>
        <w:spacing w:after="352" w:line="265" w:lineRule="auto"/>
        <w:ind w:left="-5" w:right="114" w:hanging="10"/>
        <w:jc w:val="both"/>
        <w:rPr>
          <w:rFonts w:ascii="Times New Roman" w:eastAsia="Times New Roman" w:hAnsi="Times New Roman" w:cs="Times New Roman"/>
          <w:sz w:val="24"/>
        </w:rPr>
      </w:pPr>
      <w:r w:rsidRPr="00962324">
        <w:rPr>
          <w:rFonts w:ascii="Times New Roman" w:eastAsia="Times New Roman" w:hAnsi="Times New Roman" w:cs="Times New Roman"/>
          <w:b/>
          <w:bCs/>
          <w:sz w:val="24"/>
        </w:rPr>
        <w:t>Docker Compose</w:t>
      </w:r>
      <w:r w:rsidRPr="00962324">
        <w:rPr>
          <w:rFonts w:ascii="Times New Roman" w:eastAsia="Times New Roman" w:hAnsi="Times New Roman" w:cs="Times New Roman"/>
          <w:sz w:val="24"/>
        </w:rPr>
        <w:t xml:space="preserve"> is a tool used to define and manage multi-container Docker applications. Instead of running multiple docker run commands for each container, Docker Compose allows all services to be configured in a single </w:t>
      </w:r>
      <w:r w:rsidRPr="00962324">
        <w:rPr>
          <w:rFonts w:ascii="Times New Roman" w:eastAsia="Times New Roman" w:hAnsi="Times New Roman" w:cs="Times New Roman"/>
          <w:b/>
          <w:bCs/>
          <w:sz w:val="24"/>
        </w:rPr>
        <w:t>docker-compose.yml</w:t>
      </w:r>
      <w:r w:rsidRPr="00962324">
        <w:rPr>
          <w:rFonts w:ascii="Times New Roman" w:eastAsia="Times New Roman" w:hAnsi="Times New Roman" w:cs="Times New Roman"/>
          <w:sz w:val="24"/>
        </w:rPr>
        <w:t xml:space="preserve"> file. This file specifies the services, images, ports, networks, volumes, and environment variables required for the application.</w:t>
      </w:r>
    </w:p>
    <w:p w14:paraId="1F1CD38E" w14:textId="77777777" w:rsidR="00962324" w:rsidRPr="00962324" w:rsidRDefault="00962324" w:rsidP="00962324">
      <w:pPr>
        <w:spacing w:after="352" w:line="265" w:lineRule="auto"/>
        <w:ind w:left="-5" w:right="114" w:hanging="10"/>
        <w:jc w:val="both"/>
        <w:rPr>
          <w:rFonts w:ascii="Times New Roman" w:eastAsia="Times New Roman" w:hAnsi="Times New Roman" w:cs="Times New Roman"/>
          <w:sz w:val="24"/>
        </w:rPr>
      </w:pPr>
      <w:r w:rsidRPr="00962324">
        <w:rPr>
          <w:rFonts w:ascii="Times New Roman" w:eastAsia="Times New Roman" w:hAnsi="Times New Roman" w:cs="Times New Roman"/>
          <w:sz w:val="24"/>
        </w:rPr>
        <w:t>A multi-service application consists of two or more containers that work together. For example, a web application may require a web server, a database, and a caching service. Docker Compose automatically creates a network that enables these containers to communicate with each other using their service names.</w:t>
      </w:r>
    </w:p>
    <w:p w14:paraId="2FECAE5A" w14:textId="77777777" w:rsidR="00962324" w:rsidRPr="00962324" w:rsidRDefault="00962324" w:rsidP="00962324">
      <w:pPr>
        <w:spacing w:after="352" w:line="265" w:lineRule="auto"/>
        <w:ind w:left="-5" w:right="114" w:hanging="10"/>
        <w:jc w:val="both"/>
        <w:rPr>
          <w:rFonts w:ascii="Times New Roman" w:eastAsia="Times New Roman" w:hAnsi="Times New Roman" w:cs="Times New Roman"/>
          <w:sz w:val="24"/>
        </w:rPr>
      </w:pPr>
      <w:r w:rsidRPr="00962324">
        <w:rPr>
          <w:rFonts w:ascii="Times New Roman" w:eastAsia="Times New Roman" w:hAnsi="Times New Roman" w:cs="Times New Roman"/>
          <w:sz w:val="24"/>
        </w:rPr>
        <w:t>To deploy an application, Docker Compose reads the docker-compose.yml file, builds any required images, creates the necessary containers, configures networking and storage, and starts all services with a single command:</w:t>
      </w:r>
    </w:p>
    <w:p w14:paraId="25E97C47" w14:textId="77777777" w:rsidR="00962324" w:rsidRPr="00962324" w:rsidRDefault="00962324" w:rsidP="00962324">
      <w:pPr>
        <w:spacing w:after="352" w:line="265" w:lineRule="auto"/>
        <w:ind w:left="-5" w:right="114" w:hanging="10"/>
        <w:jc w:val="both"/>
        <w:rPr>
          <w:rFonts w:ascii="Times New Roman" w:eastAsia="Times New Roman" w:hAnsi="Times New Roman" w:cs="Times New Roman"/>
          <w:sz w:val="24"/>
        </w:rPr>
      </w:pPr>
      <w:r w:rsidRPr="00962324">
        <w:rPr>
          <w:rFonts w:ascii="Times New Roman" w:eastAsia="Times New Roman" w:hAnsi="Times New Roman" w:cs="Times New Roman"/>
          <w:sz w:val="24"/>
        </w:rPr>
        <w:t>docker compose up --build</w:t>
      </w:r>
    </w:p>
    <w:p w14:paraId="09517182" w14:textId="77777777" w:rsidR="00962324" w:rsidRPr="00962324" w:rsidRDefault="00962324" w:rsidP="00962324">
      <w:pPr>
        <w:spacing w:after="352" w:line="265" w:lineRule="auto"/>
        <w:ind w:left="-5" w:right="114" w:hanging="10"/>
        <w:jc w:val="both"/>
        <w:rPr>
          <w:rFonts w:ascii="Times New Roman" w:eastAsia="Times New Roman" w:hAnsi="Times New Roman" w:cs="Times New Roman"/>
          <w:sz w:val="24"/>
        </w:rPr>
      </w:pPr>
      <w:r w:rsidRPr="00962324">
        <w:rPr>
          <w:rFonts w:ascii="Times New Roman" w:eastAsia="Times New Roman" w:hAnsi="Times New Roman" w:cs="Times New Roman"/>
          <w:sz w:val="24"/>
        </w:rPr>
        <w:t>The --build option ensures that the Docker images are rebuilt before the containers are started. Docker Compose also manages the lifecycle of the application, allowing users to stop and remove all services with:</w:t>
      </w:r>
    </w:p>
    <w:p w14:paraId="147C472B" w14:textId="77777777" w:rsidR="00962324" w:rsidRDefault="00962324" w:rsidP="00962324">
      <w:pPr>
        <w:spacing w:after="352" w:line="265" w:lineRule="auto"/>
        <w:ind w:left="-5" w:right="114" w:hanging="10"/>
        <w:jc w:val="both"/>
        <w:rPr>
          <w:rFonts w:ascii="Times New Roman" w:eastAsia="Times New Roman" w:hAnsi="Times New Roman" w:cs="Times New Roman"/>
          <w:sz w:val="24"/>
        </w:rPr>
      </w:pPr>
      <w:r w:rsidRPr="00962324">
        <w:rPr>
          <w:rFonts w:ascii="Times New Roman" w:eastAsia="Times New Roman" w:hAnsi="Times New Roman" w:cs="Times New Roman"/>
          <w:sz w:val="24"/>
        </w:rPr>
        <w:t>docker compose down</w:t>
      </w:r>
    </w:p>
    <w:p w14:paraId="7721D873" w14:textId="77777777" w:rsidR="00C85051" w:rsidRPr="00962324" w:rsidRDefault="00C85051" w:rsidP="00962324">
      <w:pPr>
        <w:spacing w:after="352" w:line="265" w:lineRule="auto"/>
        <w:ind w:left="-5" w:right="114" w:hanging="10"/>
        <w:jc w:val="both"/>
        <w:rPr>
          <w:rFonts w:ascii="Times New Roman" w:eastAsia="Times New Roman" w:hAnsi="Times New Roman" w:cs="Times New Roman"/>
          <w:sz w:val="24"/>
        </w:rPr>
      </w:pPr>
    </w:p>
    <w:p w14:paraId="7EC30646" w14:textId="77777777" w:rsidR="00962324" w:rsidRPr="00962324" w:rsidRDefault="00962324" w:rsidP="00962324">
      <w:pPr>
        <w:spacing w:after="352" w:line="265" w:lineRule="auto"/>
        <w:ind w:left="-5" w:right="114" w:hanging="10"/>
        <w:jc w:val="both"/>
        <w:rPr>
          <w:rFonts w:ascii="Times New Roman" w:eastAsia="Times New Roman" w:hAnsi="Times New Roman" w:cs="Times New Roman"/>
          <w:b/>
          <w:bCs/>
          <w:sz w:val="24"/>
        </w:rPr>
      </w:pPr>
      <w:r w:rsidRPr="00962324">
        <w:rPr>
          <w:rFonts w:ascii="Times New Roman" w:eastAsia="Times New Roman" w:hAnsi="Times New Roman" w:cs="Times New Roman"/>
          <w:b/>
          <w:bCs/>
          <w:sz w:val="24"/>
        </w:rPr>
        <w:t>Advantages of Docker Compose</w:t>
      </w:r>
    </w:p>
    <w:p w14:paraId="1AD49A7A" w14:textId="77777777" w:rsidR="00962324" w:rsidRPr="00962324" w:rsidRDefault="00962324" w:rsidP="00962324">
      <w:pPr>
        <w:numPr>
          <w:ilvl w:val="0"/>
          <w:numId w:val="8"/>
        </w:numPr>
        <w:spacing w:after="352" w:line="265" w:lineRule="auto"/>
        <w:ind w:right="114"/>
        <w:jc w:val="both"/>
        <w:rPr>
          <w:rFonts w:ascii="Times New Roman" w:eastAsia="Times New Roman" w:hAnsi="Times New Roman" w:cs="Times New Roman"/>
          <w:sz w:val="24"/>
        </w:rPr>
      </w:pPr>
      <w:r w:rsidRPr="00962324">
        <w:rPr>
          <w:rFonts w:ascii="Times New Roman" w:eastAsia="Times New Roman" w:hAnsi="Times New Roman" w:cs="Times New Roman"/>
          <w:sz w:val="24"/>
        </w:rPr>
        <w:t xml:space="preserve">Simplifies deployment of multi-container applications. </w:t>
      </w:r>
    </w:p>
    <w:p w14:paraId="6936F549" w14:textId="77777777" w:rsidR="00962324" w:rsidRPr="00962324" w:rsidRDefault="00962324" w:rsidP="00962324">
      <w:pPr>
        <w:numPr>
          <w:ilvl w:val="0"/>
          <w:numId w:val="8"/>
        </w:numPr>
        <w:spacing w:after="352" w:line="265" w:lineRule="auto"/>
        <w:ind w:right="114"/>
        <w:jc w:val="both"/>
        <w:rPr>
          <w:rFonts w:ascii="Times New Roman" w:eastAsia="Times New Roman" w:hAnsi="Times New Roman" w:cs="Times New Roman"/>
          <w:sz w:val="24"/>
        </w:rPr>
      </w:pPr>
      <w:r w:rsidRPr="00962324">
        <w:rPr>
          <w:rFonts w:ascii="Times New Roman" w:eastAsia="Times New Roman" w:hAnsi="Times New Roman" w:cs="Times New Roman"/>
          <w:sz w:val="24"/>
        </w:rPr>
        <w:t xml:space="preserve">Uses a single configuration file for all services. </w:t>
      </w:r>
    </w:p>
    <w:p w14:paraId="7C6CEFD8" w14:textId="77777777" w:rsidR="00962324" w:rsidRPr="00962324" w:rsidRDefault="00962324" w:rsidP="00962324">
      <w:pPr>
        <w:numPr>
          <w:ilvl w:val="0"/>
          <w:numId w:val="8"/>
        </w:numPr>
        <w:spacing w:after="352" w:line="265" w:lineRule="auto"/>
        <w:ind w:right="114"/>
        <w:jc w:val="both"/>
        <w:rPr>
          <w:rFonts w:ascii="Times New Roman" w:eastAsia="Times New Roman" w:hAnsi="Times New Roman" w:cs="Times New Roman"/>
          <w:sz w:val="24"/>
        </w:rPr>
      </w:pPr>
      <w:r w:rsidRPr="00962324">
        <w:rPr>
          <w:rFonts w:ascii="Times New Roman" w:eastAsia="Times New Roman" w:hAnsi="Times New Roman" w:cs="Times New Roman"/>
          <w:sz w:val="24"/>
        </w:rPr>
        <w:t xml:space="preserve">Automatically creates a network for container communication. </w:t>
      </w:r>
    </w:p>
    <w:p w14:paraId="7A3A3B1C" w14:textId="77777777" w:rsidR="00962324" w:rsidRPr="00962324" w:rsidRDefault="00962324" w:rsidP="00962324">
      <w:pPr>
        <w:numPr>
          <w:ilvl w:val="0"/>
          <w:numId w:val="8"/>
        </w:numPr>
        <w:spacing w:after="352" w:line="265" w:lineRule="auto"/>
        <w:ind w:right="114"/>
        <w:jc w:val="both"/>
        <w:rPr>
          <w:rFonts w:ascii="Times New Roman" w:eastAsia="Times New Roman" w:hAnsi="Times New Roman" w:cs="Times New Roman"/>
          <w:sz w:val="24"/>
        </w:rPr>
      </w:pPr>
      <w:r w:rsidRPr="00962324">
        <w:rPr>
          <w:rFonts w:ascii="Times New Roman" w:eastAsia="Times New Roman" w:hAnsi="Times New Roman" w:cs="Times New Roman"/>
          <w:sz w:val="24"/>
        </w:rPr>
        <w:t xml:space="preserve">Supports persistent storage using volumes. </w:t>
      </w:r>
    </w:p>
    <w:p w14:paraId="26FA94F0" w14:textId="77777777" w:rsidR="00962324" w:rsidRPr="00962324" w:rsidRDefault="00962324" w:rsidP="00962324">
      <w:pPr>
        <w:numPr>
          <w:ilvl w:val="0"/>
          <w:numId w:val="8"/>
        </w:numPr>
        <w:spacing w:after="352" w:line="265" w:lineRule="auto"/>
        <w:ind w:right="114"/>
        <w:jc w:val="both"/>
        <w:rPr>
          <w:rFonts w:ascii="Times New Roman" w:eastAsia="Times New Roman" w:hAnsi="Times New Roman" w:cs="Times New Roman"/>
          <w:sz w:val="24"/>
        </w:rPr>
      </w:pPr>
      <w:r w:rsidRPr="00962324">
        <w:rPr>
          <w:rFonts w:ascii="Times New Roman" w:eastAsia="Times New Roman" w:hAnsi="Times New Roman" w:cs="Times New Roman"/>
          <w:sz w:val="24"/>
        </w:rPr>
        <w:t xml:space="preserve">Makes development, testing, and deployment consistent across different environments. </w:t>
      </w:r>
    </w:p>
    <w:p w14:paraId="10385A24" w14:textId="695F21E9" w:rsidR="000C5432" w:rsidRPr="000C5432" w:rsidRDefault="00962324" w:rsidP="000C5432">
      <w:pPr>
        <w:numPr>
          <w:ilvl w:val="0"/>
          <w:numId w:val="8"/>
        </w:numPr>
        <w:spacing w:after="352" w:line="265" w:lineRule="auto"/>
        <w:ind w:right="114"/>
        <w:jc w:val="both"/>
        <w:rPr>
          <w:rFonts w:ascii="Times New Roman" w:eastAsia="Times New Roman" w:hAnsi="Times New Roman" w:cs="Times New Roman"/>
          <w:sz w:val="24"/>
        </w:rPr>
      </w:pPr>
      <w:r w:rsidRPr="00962324">
        <w:rPr>
          <w:rFonts w:ascii="Times New Roman" w:eastAsia="Times New Roman" w:hAnsi="Times New Roman" w:cs="Times New Roman"/>
          <w:sz w:val="24"/>
        </w:rPr>
        <w:t xml:space="preserve">Reduces manual configuration and improves maintainability. </w:t>
      </w:r>
    </w:p>
    <w:p w14:paraId="3EBB5745" w14:textId="77777777" w:rsidR="00962324" w:rsidRPr="00962324" w:rsidRDefault="00962324" w:rsidP="00962324">
      <w:pPr>
        <w:spacing w:after="352" w:line="265" w:lineRule="auto"/>
        <w:ind w:left="-5" w:right="114" w:hanging="10"/>
        <w:jc w:val="both"/>
        <w:rPr>
          <w:rFonts w:ascii="Times New Roman" w:eastAsia="Times New Roman" w:hAnsi="Times New Roman" w:cs="Times New Roman"/>
          <w:b/>
          <w:bCs/>
          <w:sz w:val="24"/>
        </w:rPr>
      </w:pPr>
      <w:r w:rsidRPr="00962324">
        <w:rPr>
          <w:rFonts w:ascii="Times New Roman" w:eastAsia="Times New Roman" w:hAnsi="Times New Roman" w:cs="Times New Roman"/>
          <w:b/>
          <w:bCs/>
          <w:sz w:val="24"/>
        </w:rPr>
        <w:t>Applications</w:t>
      </w:r>
    </w:p>
    <w:p w14:paraId="340FCAB5" w14:textId="77777777" w:rsidR="00962324" w:rsidRPr="00962324" w:rsidRDefault="00962324" w:rsidP="00962324">
      <w:pPr>
        <w:numPr>
          <w:ilvl w:val="0"/>
          <w:numId w:val="9"/>
        </w:numPr>
        <w:spacing w:after="352" w:line="265" w:lineRule="auto"/>
        <w:ind w:right="114"/>
        <w:jc w:val="both"/>
        <w:rPr>
          <w:rFonts w:ascii="Times New Roman" w:eastAsia="Times New Roman" w:hAnsi="Times New Roman" w:cs="Times New Roman"/>
          <w:sz w:val="24"/>
        </w:rPr>
      </w:pPr>
      <w:r w:rsidRPr="00962324">
        <w:rPr>
          <w:rFonts w:ascii="Times New Roman" w:eastAsia="Times New Roman" w:hAnsi="Times New Roman" w:cs="Times New Roman"/>
          <w:sz w:val="24"/>
        </w:rPr>
        <w:t xml:space="preserve">Web applications with backend and database services. </w:t>
      </w:r>
    </w:p>
    <w:p w14:paraId="5CE05705" w14:textId="77777777" w:rsidR="00962324" w:rsidRPr="00962324" w:rsidRDefault="00962324" w:rsidP="00962324">
      <w:pPr>
        <w:numPr>
          <w:ilvl w:val="0"/>
          <w:numId w:val="9"/>
        </w:numPr>
        <w:spacing w:after="352" w:line="265" w:lineRule="auto"/>
        <w:ind w:right="114"/>
        <w:jc w:val="both"/>
        <w:rPr>
          <w:rFonts w:ascii="Times New Roman" w:eastAsia="Times New Roman" w:hAnsi="Times New Roman" w:cs="Times New Roman"/>
          <w:sz w:val="24"/>
        </w:rPr>
      </w:pPr>
      <w:r w:rsidRPr="00962324">
        <w:rPr>
          <w:rFonts w:ascii="Times New Roman" w:eastAsia="Times New Roman" w:hAnsi="Times New Roman" w:cs="Times New Roman"/>
          <w:sz w:val="24"/>
        </w:rPr>
        <w:t xml:space="preserve">Microservices-based applications. </w:t>
      </w:r>
    </w:p>
    <w:p w14:paraId="25774FC8" w14:textId="77777777" w:rsidR="00962324" w:rsidRPr="00962324" w:rsidRDefault="00962324" w:rsidP="00962324">
      <w:pPr>
        <w:numPr>
          <w:ilvl w:val="0"/>
          <w:numId w:val="9"/>
        </w:numPr>
        <w:spacing w:after="352" w:line="265" w:lineRule="auto"/>
        <w:ind w:right="114"/>
        <w:jc w:val="both"/>
        <w:rPr>
          <w:rFonts w:ascii="Times New Roman" w:eastAsia="Times New Roman" w:hAnsi="Times New Roman" w:cs="Times New Roman"/>
          <w:sz w:val="24"/>
        </w:rPr>
      </w:pPr>
      <w:r w:rsidRPr="00962324">
        <w:rPr>
          <w:rFonts w:ascii="Times New Roman" w:eastAsia="Times New Roman" w:hAnsi="Times New Roman" w:cs="Times New Roman"/>
          <w:sz w:val="24"/>
        </w:rPr>
        <w:t xml:space="preserve">Development and testing environments. </w:t>
      </w:r>
    </w:p>
    <w:p w14:paraId="6D3C73E2" w14:textId="77777777" w:rsidR="00962324" w:rsidRDefault="00962324" w:rsidP="00962324">
      <w:pPr>
        <w:numPr>
          <w:ilvl w:val="0"/>
          <w:numId w:val="9"/>
        </w:numPr>
        <w:spacing w:after="352" w:line="265" w:lineRule="auto"/>
        <w:ind w:right="114"/>
        <w:jc w:val="both"/>
        <w:rPr>
          <w:rFonts w:ascii="Times New Roman" w:eastAsia="Times New Roman" w:hAnsi="Times New Roman" w:cs="Times New Roman"/>
          <w:sz w:val="24"/>
        </w:rPr>
      </w:pPr>
      <w:r w:rsidRPr="00962324">
        <w:rPr>
          <w:rFonts w:ascii="Times New Roman" w:eastAsia="Times New Roman" w:hAnsi="Times New Roman" w:cs="Times New Roman"/>
          <w:sz w:val="24"/>
        </w:rPr>
        <w:t>Continuous Integration and Continuous Deployment (CI/CD) workflows.</w:t>
      </w:r>
    </w:p>
    <w:p w14:paraId="2E792057" w14:textId="2E17CFD8" w:rsidR="000C5432" w:rsidRDefault="000C5432" w:rsidP="000C5432">
      <w:pPr>
        <w:spacing w:after="352" w:line="265" w:lineRule="auto"/>
        <w:ind w:right="114"/>
        <w:jc w:val="both"/>
        <w:rPr>
          <w:rFonts w:ascii="Times New Roman" w:eastAsia="Times New Roman" w:hAnsi="Times New Roman" w:cs="Times New Roman"/>
          <w:sz w:val="24"/>
        </w:rPr>
      </w:pPr>
      <w:r>
        <w:rPr>
          <w:rFonts w:ascii="Times New Roman" w:eastAsia="Times New Roman" w:hAnsi="Times New Roman" w:cs="Times New Roman"/>
          <w:sz w:val="24"/>
        </w:rPr>
        <w:t>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9"/>
        <w:gridCol w:w="5541"/>
      </w:tblGrid>
      <w:tr w:rsidR="000C5432" w:rsidRPr="000C5432" w14:paraId="1584AFAA" w14:textId="77777777" w:rsidTr="000C5432">
        <w:trPr>
          <w:tblHeader/>
          <w:tblCellSpacing w:w="15" w:type="dxa"/>
        </w:trPr>
        <w:tc>
          <w:tcPr>
            <w:tcW w:w="0" w:type="auto"/>
            <w:vAlign w:val="center"/>
            <w:hideMark/>
          </w:tcPr>
          <w:p w14:paraId="31E57CB8" w14:textId="77777777" w:rsidR="000C5432" w:rsidRPr="000C5432" w:rsidRDefault="000C5432" w:rsidP="000C5432">
            <w:pPr>
              <w:spacing w:after="352" w:line="265" w:lineRule="auto"/>
              <w:ind w:right="114"/>
              <w:jc w:val="both"/>
              <w:rPr>
                <w:rFonts w:ascii="Times New Roman" w:eastAsia="Times New Roman" w:hAnsi="Times New Roman" w:cs="Times New Roman"/>
                <w:b/>
                <w:bCs/>
                <w:sz w:val="24"/>
              </w:rPr>
            </w:pPr>
            <w:r w:rsidRPr="000C5432">
              <w:rPr>
                <w:rFonts w:ascii="Times New Roman" w:eastAsia="Times New Roman" w:hAnsi="Times New Roman" w:cs="Times New Roman"/>
                <w:b/>
                <w:bCs/>
                <w:sz w:val="24"/>
              </w:rPr>
              <w:t>Command</w:t>
            </w:r>
          </w:p>
        </w:tc>
        <w:tc>
          <w:tcPr>
            <w:tcW w:w="0" w:type="auto"/>
            <w:vAlign w:val="center"/>
            <w:hideMark/>
          </w:tcPr>
          <w:p w14:paraId="4BEE717D" w14:textId="77777777" w:rsidR="000C5432" w:rsidRPr="000C5432" w:rsidRDefault="000C5432" w:rsidP="000C5432">
            <w:pPr>
              <w:spacing w:after="352" w:line="265" w:lineRule="auto"/>
              <w:ind w:right="114"/>
              <w:jc w:val="both"/>
              <w:rPr>
                <w:rFonts w:ascii="Times New Roman" w:eastAsia="Times New Roman" w:hAnsi="Times New Roman" w:cs="Times New Roman"/>
                <w:b/>
                <w:bCs/>
                <w:sz w:val="24"/>
              </w:rPr>
            </w:pPr>
            <w:r w:rsidRPr="000C5432">
              <w:rPr>
                <w:rFonts w:ascii="Times New Roman" w:eastAsia="Times New Roman" w:hAnsi="Times New Roman" w:cs="Times New Roman"/>
                <w:b/>
                <w:bCs/>
                <w:sz w:val="24"/>
              </w:rPr>
              <w:t>Purpose</w:t>
            </w:r>
          </w:p>
        </w:tc>
      </w:tr>
      <w:tr w:rsidR="000C5432" w:rsidRPr="000C5432" w14:paraId="69A27B25" w14:textId="77777777" w:rsidTr="000C5432">
        <w:trPr>
          <w:tblCellSpacing w:w="15" w:type="dxa"/>
        </w:trPr>
        <w:tc>
          <w:tcPr>
            <w:tcW w:w="0" w:type="auto"/>
            <w:vAlign w:val="center"/>
            <w:hideMark/>
          </w:tcPr>
          <w:p w14:paraId="1E53CBC6"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docker compose up</w:t>
            </w:r>
          </w:p>
        </w:tc>
        <w:tc>
          <w:tcPr>
            <w:tcW w:w="0" w:type="auto"/>
            <w:vAlign w:val="center"/>
            <w:hideMark/>
          </w:tcPr>
          <w:p w14:paraId="0FBD3B8E"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Start all services.</w:t>
            </w:r>
          </w:p>
        </w:tc>
      </w:tr>
      <w:tr w:rsidR="000C5432" w:rsidRPr="000C5432" w14:paraId="645D3C24" w14:textId="77777777" w:rsidTr="000C5432">
        <w:trPr>
          <w:tblCellSpacing w:w="15" w:type="dxa"/>
        </w:trPr>
        <w:tc>
          <w:tcPr>
            <w:tcW w:w="0" w:type="auto"/>
            <w:vAlign w:val="center"/>
            <w:hideMark/>
          </w:tcPr>
          <w:p w14:paraId="195B1C00"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docker compose up --build</w:t>
            </w:r>
          </w:p>
        </w:tc>
        <w:tc>
          <w:tcPr>
            <w:tcW w:w="0" w:type="auto"/>
            <w:vAlign w:val="center"/>
            <w:hideMark/>
          </w:tcPr>
          <w:p w14:paraId="574DF282"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Build images and start services.</w:t>
            </w:r>
          </w:p>
        </w:tc>
      </w:tr>
      <w:tr w:rsidR="000C5432" w:rsidRPr="000C5432" w14:paraId="6BA78706" w14:textId="77777777" w:rsidTr="000C5432">
        <w:trPr>
          <w:tblCellSpacing w:w="15" w:type="dxa"/>
        </w:trPr>
        <w:tc>
          <w:tcPr>
            <w:tcW w:w="0" w:type="auto"/>
            <w:vAlign w:val="center"/>
            <w:hideMark/>
          </w:tcPr>
          <w:p w14:paraId="67D925E4"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docker compose up -d</w:t>
            </w:r>
          </w:p>
        </w:tc>
        <w:tc>
          <w:tcPr>
            <w:tcW w:w="0" w:type="auto"/>
            <w:vAlign w:val="center"/>
            <w:hideMark/>
          </w:tcPr>
          <w:p w14:paraId="108F7C7D"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Run services in the background.</w:t>
            </w:r>
          </w:p>
        </w:tc>
      </w:tr>
      <w:tr w:rsidR="000C5432" w:rsidRPr="000C5432" w14:paraId="4BD7BAE2" w14:textId="77777777" w:rsidTr="000C5432">
        <w:trPr>
          <w:tblCellSpacing w:w="15" w:type="dxa"/>
        </w:trPr>
        <w:tc>
          <w:tcPr>
            <w:tcW w:w="0" w:type="auto"/>
            <w:vAlign w:val="center"/>
            <w:hideMark/>
          </w:tcPr>
          <w:p w14:paraId="14F3D330"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docker compose ps</w:t>
            </w:r>
          </w:p>
        </w:tc>
        <w:tc>
          <w:tcPr>
            <w:tcW w:w="0" w:type="auto"/>
            <w:vAlign w:val="center"/>
            <w:hideMark/>
          </w:tcPr>
          <w:p w14:paraId="68F9A264"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View running containers.</w:t>
            </w:r>
          </w:p>
        </w:tc>
      </w:tr>
      <w:tr w:rsidR="000C5432" w:rsidRPr="000C5432" w14:paraId="6217116F" w14:textId="77777777" w:rsidTr="000C5432">
        <w:trPr>
          <w:tblCellSpacing w:w="15" w:type="dxa"/>
        </w:trPr>
        <w:tc>
          <w:tcPr>
            <w:tcW w:w="0" w:type="auto"/>
            <w:vAlign w:val="center"/>
            <w:hideMark/>
          </w:tcPr>
          <w:p w14:paraId="2E2940CD"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docker compose logs</w:t>
            </w:r>
          </w:p>
        </w:tc>
        <w:tc>
          <w:tcPr>
            <w:tcW w:w="0" w:type="auto"/>
            <w:vAlign w:val="center"/>
            <w:hideMark/>
          </w:tcPr>
          <w:p w14:paraId="7FA7C3FF"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View container logs.</w:t>
            </w:r>
          </w:p>
        </w:tc>
      </w:tr>
      <w:tr w:rsidR="000C5432" w:rsidRPr="000C5432" w14:paraId="4C3AEC6C" w14:textId="77777777" w:rsidTr="000C5432">
        <w:trPr>
          <w:tblCellSpacing w:w="15" w:type="dxa"/>
        </w:trPr>
        <w:tc>
          <w:tcPr>
            <w:tcW w:w="0" w:type="auto"/>
            <w:vAlign w:val="center"/>
            <w:hideMark/>
          </w:tcPr>
          <w:p w14:paraId="2A04BCA5"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docker compose stop</w:t>
            </w:r>
          </w:p>
        </w:tc>
        <w:tc>
          <w:tcPr>
            <w:tcW w:w="0" w:type="auto"/>
            <w:vAlign w:val="center"/>
            <w:hideMark/>
          </w:tcPr>
          <w:p w14:paraId="12C5E04F"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Stop services without removing them.</w:t>
            </w:r>
          </w:p>
        </w:tc>
      </w:tr>
      <w:tr w:rsidR="000C5432" w:rsidRPr="000C5432" w14:paraId="5C4F5C90" w14:textId="77777777" w:rsidTr="000C5432">
        <w:trPr>
          <w:tblCellSpacing w:w="15" w:type="dxa"/>
        </w:trPr>
        <w:tc>
          <w:tcPr>
            <w:tcW w:w="0" w:type="auto"/>
            <w:vAlign w:val="center"/>
            <w:hideMark/>
          </w:tcPr>
          <w:p w14:paraId="0B8CCE25"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docker compose restart</w:t>
            </w:r>
          </w:p>
        </w:tc>
        <w:tc>
          <w:tcPr>
            <w:tcW w:w="0" w:type="auto"/>
            <w:vAlign w:val="center"/>
            <w:hideMark/>
          </w:tcPr>
          <w:p w14:paraId="33CD0BED"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Restart services.</w:t>
            </w:r>
          </w:p>
        </w:tc>
      </w:tr>
      <w:tr w:rsidR="000C5432" w:rsidRPr="000C5432" w14:paraId="6DA7FB45" w14:textId="77777777" w:rsidTr="000C5432">
        <w:trPr>
          <w:tblCellSpacing w:w="15" w:type="dxa"/>
        </w:trPr>
        <w:tc>
          <w:tcPr>
            <w:tcW w:w="0" w:type="auto"/>
            <w:vAlign w:val="center"/>
            <w:hideMark/>
          </w:tcPr>
          <w:p w14:paraId="6B9ED581"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docker compose down</w:t>
            </w:r>
          </w:p>
        </w:tc>
        <w:tc>
          <w:tcPr>
            <w:tcW w:w="0" w:type="auto"/>
            <w:vAlign w:val="center"/>
            <w:hideMark/>
          </w:tcPr>
          <w:p w14:paraId="4771A3DC" w14:textId="77777777" w:rsidR="000C5432" w:rsidRPr="000C5432" w:rsidRDefault="000C5432" w:rsidP="000C5432">
            <w:pPr>
              <w:spacing w:after="352" w:line="265" w:lineRule="auto"/>
              <w:ind w:right="114"/>
              <w:jc w:val="both"/>
              <w:rPr>
                <w:rFonts w:ascii="Times New Roman" w:eastAsia="Times New Roman" w:hAnsi="Times New Roman" w:cs="Times New Roman"/>
                <w:sz w:val="24"/>
              </w:rPr>
            </w:pPr>
            <w:r w:rsidRPr="000C5432">
              <w:rPr>
                <w:rFonts w:ascii="Times New Roman" w:eastAsia="Times New Roman" w:hAnsi="Times New Roman" w:cs="Times New Roman"/>
                <w:sz w:val="24"/>
              </w:rPr>
              <w:t>Stop and remove all services, containers, and networks.</w:t>
            </w:r>
          </w:p>
        </w:tc>
      </w:tr>
    </w:tbl>
    <w:p w14:paraId="63D98435" w14:textId="77777777" w:rsidR="000C5432" w:rsidRPr="00962324" w:rsidRDefault="000C5432" w:rsidP="000C5432">
      <w:pPr>
        <w:spacing w:after="352" w:line="265" w:lineRule="auto"/>
        <w:ind w:right="114"/>
        <w:jc w:val="both"/>
        <w:rPr>
          <w:rFonts w:ascii="Times New Roman" w:eastAsia="Times New Roman" w:hAnsi="Times New Roman" w:cs="Times New Roman"/>
          <w:sz w:val="24"/>
        </w:rPr>
      </w:pPr>
    </w:p>
    <w:p w14:paraId="6363FAEB" w14:textId="42BE6C17" w:rsidR="00E61509" w:rsidRDefault="00962324" w:rsidP="00962324">
      <w:pPr>
        <w:spacing w:after="352" w:line="265" w:lineRule="auto"/>
        <w:ind w:left="-5" w:right="114" w:hanging="10"/>
        <w:jc w:val="both"/>
        <w:rPr>
          <w:rFonts w:ascii="Times New Roman" w:eastAsia="Times New Roman" w:hAnsi="Times New Roman" w:cs="Times New Roman"/>
          <w:b/>
          <w:sz w:val="24"/>
        </w:rPr>
      </w:pPr>
      <w:r>
        <w:rPr>
          <w:rFonts w:ascii="Times New Roman" w:eastAsia="Times New Roman" w:hAnsi="Times New Roman" w:cs="Times New Roman"/>
          <w:b/>
          <w:sz w:val="24"/>
        </w:rPr>
        <w:t>Implementation:</w:t>
      </w:r>
      <w:r>
        <w:rPr>
          <w:rFonts w:ascii="Times New Roman" w:eastAsia="Times New Roman" w:hAnsi="Times New Roman" w:cs="Times New Roman"/>
          <w:b/>
          <w:sz w:val="24"/>
        </w:rPr>
        <w:br/>
      </w:r>
      <w:r w:rsidRPr="00962324">
        <w:rPr>
          <w:noProof/>
        </w:rPr>
        <w:drawing>
          <wp:inline distT="0" distB="0" distL="0" distR="0" wp14:anchorId="2D4C78D3" wp14:editId="69C40387">
            <wp:extent cx="4134427" cy="1057423"/>
            <wp:effectExtent l="0" t="0" r="0" b="9525"/>
            <wp:docPr id="204262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23359" name=""/>
                    <pic:cNvPicPr/>
                  </pic:nvPicPr>
                  <pic:blipFill>
                    <a:blip r:embed="rId7"/>
                    <a:stretch>
                      <a:fillRect/>
                    </a:stretch>
                  </pic:blipFill>
                  <pic:spPr>
                    <a:xfrm>
                      <a:off x="0" y="0"/>
                      <a:ext cx="4134427" cy="1057423"/>
                    </a:xfrm>
                    <a:prstGeom prst="rect">
                      <a:avLst/>
                    </a:prstGeom>
                  </pic:spPr>
                </pic:pic>
              </a:graphicData>
            </a:graphic>
          </wp:inline>
        </w:drawing>
      </w:r>
    </w:p>
    <w:p w14:paraId="1103107E" w14:textId="2D112914" w:rsidR="00962324" w:rsidRDefault="00962324" w:rsidP="00962324">
      <w:pPr>
        <w:spacing w:after="352" w:line="265" w:lineRule="auto"/>
        <w:ind w:left="-5" w:right="114" w:hanging="10"/>
        <w:jc w:val="both"/>
      </w:pPr>
      <w:r>
        <w:rPr>
          <w:rFonts w:ascii="Times New Roman" w:eastAsia="Times New Roman" w:hAnsi="Times New Roman" w:cs="Times New Roman"/>
          <w:b/>
          <w:sz w:val="24"/>
        </w:rPr>
        <w:t>Step 1:</w:t>
      </w:r>
      <w:r>
        <w:t xml:space="preserve"> </w:t>
      </w:r>
      <w:r w:rsidRPr="00962324">
        <w:t>Create the Project Directory</w:t>
      </w:r>
    </w:p>
    <w:p w14:paraId="1272CFA9" w14:textId="7CF611C2" w:rsidR="00962324" w:rsidRDefault="00962324" w:rsidP="00962324">
      <w:pPr>
        <w:spacing w:after="352" w:line="265" w:lineRule="auto"/>
        <w:ind w:left="-5" w:right="114" w:hanging="10"/>
        <w:jc w:val="both"/>
        <w:rPr>
          <w:rFonts w:ascii="Times New Roman" w:eastAsia="Times New Roman" w:hAnsi="Times New Roman" w:cs="Times New Roman"/>
          <w:bCs/>
          <w:sz w:val="24"/>
        </w:rPr>
      </w:pPr>
      <w:r>
        <w:rPr>
          <w:rFonts w:ascii="Times New Roman" w:eastAsia="Times New Roman" w:hAnsi="Times New Roman" w:cs="Times New Roman"/>
          <w:bCs/>
          <w:sz w:val="24"/>
        </w:rPr>
        <w:t>File structure:</w:t>
      </w:r>
    </w:p>
    <w:p w14:paraId="0ED060CD" w14:textId="5FB89A1D" w:rsidR="00962324" w:rsidRDefault="00962324" w:rsidP="00C85051">
      <w:pPr>
        <w:spacing w:after="352" w:line="265" w:lineRule="auto"/>
        <w:ind w:left="-5" w:right="114" w:hanging="10"/>
        <w:jc w:val="both"/>
        <w:rPr>
          <w:bCs/>
        </w:rPr>
      </w:pPr>
      <w:r w:rsidRPr="00962324">
        <w:rPr>
          <w:bCs/>
          <w:noProof/>
        </w:rPr>
        <w:drawing>
          <wp:inline distT="0" distB="0" distL="0" distR="0" wp14:anchorId="4CE62344" wp14:editId="33E3BC60">
            <wp:extent cx="2191056" cy="1228896"/>
            <wp:effectExtent l="0" t="0" r="0" b="0"/>
            <wp:docPr id="114415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4886" name=""/>
                    <pic:cNvPicPr/>
                  </pic:nvPicPr>
                  <pic:blipFill>
                    <a:blip r:embed="rId8"/>
                    <a:stretch>
                      <a:fillRect/>
                    </a:stretch>
                  </pic:blipFill>
                  <pic:spPr>
                    <a:xfrm>
                      <a:off x="0" y="0"/>
                      <a:ext cx="2191056" cy="1228896"/>
                    </a:xfrm>
                    <a:prstGeom prst="rect">
                      <a:avLst/>
                    </a:prstGeom>
                  </pic:spPr>
                </pic:pic>
              </a:graphicData>
            </a:graphic>
          </wp:inline>
        </w:drawing>
      </w:r>
    </w:p>
    <w:p w14:paraId="6ED3FD52" w14:textId="36023847" w:rsidR="00962324" w:rsidRPr="00962324" w:rsidRDefault="00962324" w:rsidP="00962324">
      <w:pPr>
        <w:spacing w:after="352" w:line="265" w:lineRule="auto"/>
        <w:ind w:left="-5" w:right="114" w:hanging="10"/>
        <w:jc w:val="both"/>
        <w:rPr>
          <w:b/>
        </w:rPr>
      </w:pPr>
      <w:r>
        <w:rPr>
          <w:b/>
        </w:rPr>
        <w:t>Step 2: create docker file</w:t>
      </w:r>
    </w:p>
    <w:p w14:paraId="452430C4" w14:textId="79957133" w:rsidR="00962324" w:rsidRDefault="00962324" w:rsidP="00962324">
      <w:pPr>
        <w:spacing w:after="352" w:line="265" w:lineRule="auto"/>
        <w:ind w:left="-5" w:right="114" w:hanging="10"/>
        <w:jc w:val="both"/>
        <w:rPr>
          <w:bCs/>
        </w:rPr>
      </w:pPr>
      <w:r>
        <w:rPr>
          <w:bCs/>
        </w:rPr>
        <w:t>Dockerfile:</w:t>
      </w:r>
    </w:p>
    <w:p w14:paraId="19B7FC38" w14:textId="488E56D3" w:rsidR="00962324" w:rsidRDefault="00C85051" w:rsidP="00962324">
      <w:pPr>
        <w:spacing w:after="352" w:line="265" w:lineRule="auto"/>
        <w:ind w:left="-5" w:right="114" w:hanging="10"/>
        <w:jc w:val="both"/>
        <w:rPr>
          <w:bCs/>
        </w:rPr>
      </w:pPr>
      <w:r w:rsidRPr="00C85051">
        <w:rPr>
          <w:bCs/>
          <w:noProof/>
        </w:rPr>
        <w:drawing>
          <wp:inline distT="0" distB="0" distL="0" distR="0" wp14:anchorId="17A5A6C2" wp14:editId="178B8D4E">
            <wp:extent cx="6019800" cy="1758315"/>
            <wp:effectExtent l="0" t="0" r="0" b="0"/>
            <wp:docPr id="34384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2283" name=""/>
                    <pic:cNvPicPr/>
                  </pic:nvPicPr>
                  <pic:blipFill>
                    <a:blip r:embed="rId9"/>
                    <a:stretch>
                      <a:fillRect/>
                    </a:stretch>
                  </pic:blipFill>
                  <pic:spPr>
                    <a:xfrm>
                      <a:off x="0" y="0"/>
                      <a:ext cx="6019800" cy="1758315"/>
                    </a:xfrm>
                    <a:prstGeom prst="rect">
                      <a:avLst/>
                    </a:prstGeom>
                  </pic:spPr>
                </pic:pic>
              </a:graphicData>
            </a:graphic>
          </wp:inline>
        </w:drawing>
      </w:r>
    </w:p>
    <w:p w14:paraId="4314F0BB" w14:textId="724B8DD0" w:rsidR="00962324" w:rsidRPr="00962324" w:rsidRDefault="00962324" w:rsidP="00962324">
      <w:pPr>
        <w:spacing w:after="352" w:line="265" w:lineRule="auto"/>
        <w:ind w:left="-5" w:right="114" w:hanging="10"/>
        <w:jc w:val="both"/>
        <w:rPr>
          <w:bCs/>
        </w:rPr>
      </w:pPr>
      <w:r>
        <w:rPr>
          <w:bCs/>
        </w:rPr>
        <w:t>Step 3:create docker</w:t>
      </w:r>
      <w:r w:rsidR="0044341A">
        <w:rPr>
          <w:bCs/>
        </w:rPr>
        <w:t>-</w:t>
      </w:r>
      <w:r>
        <w:rPr>
          <w:bCs/>
        </w:rPr>
        <w:t>compose.yml</w:t>
      </w:r>
    </w:p>
    <w:p w14:paraId="71EB3055" w14:textId="0680E0F8" w:rsidR="00962324" w:rsidRDefault="00B56D6D">
      <w:pPr>
        <w:spacing w:after="354"/>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62324">
        <w:rPr>
          <w:rFonts w:ascii="Times New Roman" w:eastAsia="Times New Roman" w:hAnsi="Times New Roman" w:cs="Times New Roman"/>
          <w:sz w:val="24"/>
        </w:rPr>
        <w:t>Docker</w:t>
      </w:r>
      <w:r w:rsidR="0044341A">
        <w:rPr>
          <w:rFonts w:ascii="Times New Roman" w:eastAsia="Times New Roman" w:hAnsi="Times New Roman" w:cs="Times New Roman"/>
          <w:sz w:val="24"/>
        </w:rPr>
        <w:t>-</w:t>
      </w:r>
      <w:r w:rsidR="00962324">
        <w:rPr>
          <w:rFonts w:ascii="Times New Roman" w:eastAsia="Times New Roman" w:hAnsi="Times New Roman" w:cs="Times New Roman"/>
          <w:sz w:val="24"/>
        </w:rPr>
        <w:t>compose.yml</w:t>
      </w:r>
      <w:r w:rsidR="00C85051">
        <w:rPr>
          <w:rFonts w:ascii="Times New Roman" w:eastAsia="Times New Roman" w:hAnsi="Times New Roman" w:cs="Times New Roman"/>
          <w:sz w:val="24"/>
        </w:rPr>
        <w:t>:</w:t>
      </w:r>
    </w:p>
    <w:p w14:paraId="68A663E6" w14:textId="7EB5E616" w:rsidR="00962324" w:rsidRPr="00C85051" w:rsidRDefault="00C85051">
      <w:pPr>
        <w:spacing w:after="354"/>
        <w:rPr>
          <w:rFonts w:ascii="Times New Roman" w:eastAsia="Times New Roman" w:hAnsi="Times New Roman" w:cs="Times New Roman"/>
          <w:sz w:val="24"/>
        </w:rPr>
      </w:pPr>
      <w:r w:rsidRPr="00C85051">
        <w:rPr>
          <w:rFonts w:ascii="Times New Roman" w:eastAsia="Times New Roman" w:hAnsi="Times New Roman" w:cs="Times New Roman"/>
          <w:noProof/>
          <w:sz w:val="24"/>
        </w:rPr>
        <w:drawing>
          <wp:inline distT="0" distB="0" distL="0" distR="0" wp14:anchorId="0EEB0B76" wp14:editId="1F65AE32">
            <wp:extent cx="6019800" cy="2606040"/>
            <wp:effectExtent l="0" t="0" r="0" b="3810"/>
            <wp:docPr id="144379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5951" name=""/>
                    <pic:cNvPicPr/>
                  </pic:nvPicPr>
                  <pic:blipFill>
                    <a:blip r:embed="rId10"/>
                    <a:stretch>
                      <a:fillRect/>
                    </a:stretch>
                  </pic:blipFill>
                  <pic:spPr>
                    <a:xfrm>
                      <a:off x="0" y="0"/>
                      <a:ext cx="6019800" cy="2606040"/>
                    </a:xfrm>
                    <a:prstGeom prst="rect">
                      <a:avLst/>
                    </a:prstGeom>
                  </pic:spPr>
                </pic:pic>
              </a:graphicData>
            </a:graphic>
          </wp:inline>
        </w:drawing>
      </w:r>
    </w:p>
    <w:p w14:paraId="272E15F0" w14:textId="0F55C655" w:rsidR="00962324" w:rsidRDefault="00962324">
      <w:pPr>
        <w:spacing w:after="354"/>
        <w:rPr>
          <w:rFonts w:ascii="Times New Roman" w:eastAsia="Times New Roman" w:hAnsi="Times New Roman" w:cs="Times New Roman"/>
          <w:sz w:val="24"/>
        </w:rPr>
      </w:pPr>
      <w:r>
        <w:rPr>
          <w:bCs/>
        </w:rPr>
        <w:t>App.py:</w:t>
      </w:r>
    </w:p>
    <w:p w14:paraId="44D6AE2B" w14:textId="7AE47E16" w:rsidR="00C85051" w:rsidRPr="00C85051" w:rsidRDefault="00C85051">
      <w:pPr>
        <w:spacing w:after="354"/>
        <w:rPr>
          <w:bCs/>
        </w:rPr>
      </w:pPr>
      <w:r w:rsidRPr="00C85051">
        <w:rPr>
          <w:bCs/>
          <w:noProof/>
        </w:rPr>
        <w:drawing>
          <wp:inline distT="0" distB="0" distL="0" distR="0" wp14:anchorId="2C84AD48" wp14:editId="6277F05E">
            <wp:extent cx="6019800" cy="1577975"/>
            <wp:effectExtent l="0" t="0" r="0" b="3175"/>
            <wp:docPr id="153176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66248" name=""/>
                    <pic:cNvPicPr/>
                  </pic:nvPicPr>
                  <pic:blipFill>
                    <a:blip r:embed="rId11"/>
                    <a:stretch>
                      <a:fillRect/>
                    </a:stretch>
                  </pic:blipFill>
                  <pic:spPr>
                    <a:xfrm>
                      <a:off x="0" y="0"/>
                      <a:ext cx="6019800" cy="1577975"/>
                    </a:xfrm>
                    <a:prstGeom prst="rect">
                      <a:avLst/>
                    </a:prstGeom>
                  </pic:spPr>
                </pic:pic>
              </a:graphicData>
            </a:graphic>
          </wp:inline>
        </w:drawing>
      </w:r>
    </w:p>
    <w:p w14:paraId="47F388FC" w14:textId="6F44BACC" w:rsidR="00962324" w:rsidRDefault="00B56D6D">
      <w:pPr>
        <w:spacing w:after="354"/>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00962324">
        <w:rPr>
          <w:rFonts w:ascii="Times New Roman" w:eastAsia="Times New Roman" w:hAnsi="Times New Roman" w:cs="Times New Roman"/>
          <w:b/>
          <w:sz w:val="24"/>
        </w:rPr>
        <w:t>Step 4:build and start the services</w:t>
      </w:r>
    </w:p>
    <w:p w14:paraId="513A2A4F" w14:textId="1536679D" w:rsidR="00962324" w:rsidRDefault="0044341A">
      <w:pPr>
        <w:spacing w:after="354"/>
        <w:rPr>
          <w:rFonts w:ascii="Times New Roman" w:eastAsia="Times New Roman" w:hAnsi="Times New Roman" w:cs="Times New Roman"/>
          <w:b/>
          <w:sz w:val="24"/>
        </w:rPr>
      </w:pPr>
      <w:r w:rsidRPr="0044341A">
        <w:rPr>
          <w:rFonts w:ascii="Times New Roman" w:eastAsia="Times New Roman" w:hAnsi="Times New Roman" w:cs="Times New Roman"/>
          <w:b/>
          <w:noProof/>
          <w:sz w:val="24"/>
        </w:rPr>
        <w:drawing>
          <wp:inline distT="0" distB="0" distL="0" distR="0" wp14:anchorId="6331B25C" wp14:editId="28C40DA3">
            <wp:extent cx="6019800" cy="2843530"/>
            <wp:effectExtent l="0" t="0" r="0" b="0"/>
            <wp:docPr id="150253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7534" name=""/>
                    <pic:cNvPicPr/>
                  </pic:nvPicPr>
                  <pic:blipFill>
                    <a:blip r:embed="rId12"/>
                    <a:stretch>
                      <a:fillRect/>
                    </a:stretch>
                  </pic:blipFill>
                  <pic:spPr>
                    <a:xfrm>
                      <a:off x="0" y="0"/>
                      <a:ext cx="6019800" cy="2843530"/>
                    </a:xfrm>
                    <a:prstGeom prst="rect">
                      <a:avLst/>
                    </a:prstGeom>
                  </pic:spPr>
                </pic:pic>
              </a:graphicData>
            </a:graphic>
          </wp:inline>
        </w:drawing>
      </w:r>
    </w:p>
    <w:p w14:paraId="70636502" w14:textId="631D3470" w:rsidR="0044341A" w:rsidRDefault="0044341A">
      <w:pPr>
        <w:spacing w:after="354"/>
        <w:rPr>
          <w:rFonts w:ascii="Times New Roman" w:eastAsia="Times New Roman" w:hAnsi="Times New Roman" w:cs="Times New Roman"/>
          <w:b/>
          <w:sz w:val="24"/>
        </w:rPr>
      </w:pPr>
      <w:r>
        <w:rPr>
          <w:rFonts w:ascii="Times New Roman" w:eastAsia="Times New Roman" w:hAnsi="Times New Roman" w:cs="Times New Roman"/>
          <w:b/>
          <w:sz w:val="24"/>
        </w:rPr>
        <w:t>Step 5: verify the deployment</w:t>
      </w:r>
    </w:p>
    <w:p w14:paraId="0A1465C5" w14:textId="1C18C3FD" w:rsidR="0044341A" w:rsidRDefault="0044341A">
      <w:pPr>
        <w:spacing w:after="354"/>
        <w:rPr>
          <w:rFonts w:ascii="Times New Roman" w:eastAsia="Times New Roman" w:hAnsi="Times New Roman" w:cs="Times New Roman"/>
          <w:b/>
          <w:sz w:val="24"/>
        </w:rPr>
      </w:pPr>
      <w:r w:rsidRPr="0044341A">
        <w:rPr>
          <w:rFonts w:ascii="Times New Roman" w:eastAsia="Times New Roman" w:hAnsi="Times New Roman" w:cs="Times New Roman"/>
          <w:b/>
          <w:noProof/>
          <w:sz w:val="24"/>
        </w:rPr>
        <w:drawing>
          <wp:inline distT="0" distB="0" distL="0" distR="0" wp14:anchorId="7D236FA9" wp14:editId="311341C1">
            <wp:extent cx="6019800" cy="550545"/>
            <wp:effectExtent l="0" t="0" r="0" b="1905"/>
            <wp:docPr id="182948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84077" name=""/>
                    <pic:cNvPicPr/>
                  </pic:nvPicPr>
                  <pic:blipFill>
                    <a:blip r:embed="rId13"/>
                    <a:stretch>
                      <a:fillRect/>
                    </a:stretch>
                  </pic:blipFill>
                  <pic:spPr>
                    <a:xfrm>
                      <a:off x="0" y="0"/>
                      <a:ext cx="6019800" cy="550545"/>
                    </a:xfrm>
                    <a:prstGeom prst="rect">
                      <a:avLst/>
                    </a:prstGeom>
                  </pic:spPr>
                </pic:pic>
              </a:graphicData>
            </a:graphic>
          </wp:inline>
        </w:drawing>
      </w:r>
    </w:p>
    <w:p w14:paraId="6ACDFB47" w14:textId="4B21B215" w:rsidR="0044341A" w:rsidRDefault="0044341A">
      <w:pPr>
        <w:spacing w:after="354"/>
        <w:rPr>
          <w:rFonts w:ascii="Times New Roman" w:eastAsia="Times New Roman" w:hAnsi="Times New Roman" w:cs="Times New Roman"/>
          <w:b/>
          <w:sz w:val="24"/>
        </w:rPr>
      </w:pPr>
      <w:r>
        <w:rPr>
          <w:rFonts w:ascii="Times New Roman" w:eastAsia="Times New Roman" w:hAnsi="Times New Roman" w:cs="Times New Roman"/>
          <w:b/>
          <w:sz w:val="24"/>
        </w:rPr>
        <w:t>Step 6: view application logs</w:t>
      </w:r>
    </w:p>
    <w:p w14:paraId="79BE883F" w14:textId="57E0E67F" w:rsidR="0044341A" w:rsidRDefault="0044341A">
      <w:pPr>
        <w:spacing w:after="354"/>
        <w:rPr>
          <w:rFonts w:ascii="Times New Roman" w:eastAsia="Times New Roman" w:hAnsi="Times New Roman" w:cs="Times New Roman"/>
          <w:b/>
          <w:sz w:val="24"/>
        </w:rPr>
      </w:pPr>
      <w:r w:rsidRPr="0044341A">
        <w:rPr>
          <w:rFonts w:ascii="Times New Roman" w:eastAsia="Times New Roman" w:hAnsi="Times New Roman" w:cs="Times New Roman"/>
          <w:b/>
          <w:noProof/>
          <w:sz w:val="24"/>
        </w:rPr>
        <w:drawing>
          <wp:inline distT="0" distB="0" distL="0" distR="0" wp14:anchorId="69F77958" wp14:editId="10673768">
            <wp:extent cx="6019800" cy="935990"/>
            <wp:effectExtent l="0" t="0" r="0" b="0"/>
            <wp:docPr id="102171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12883" name=""/>
                    <pic:cNvPicPr/>
                  </pic:nvPicPr>
                  <pic:blipFill>
                    <a:blip r:embed="rId14"/>
                    <a:stretch>
                      <a:fillRect/>
                    </a:stretch>
                  </pic:blipFill>
                  <pic:spPr>
                    <a:xfrm>
                      <a:off x="0" y="0"/>
                      <a:ext cx="6019800" cy="935990"/>
                    </a:xfrm>
                    <a:prstGeom prst="rect">
                      <a:avLst/>
                    </a:prstGeom>
                  </pic:spPr>
                </pic:pic>
              </a:graphicData>
            </a:graphic>
          </wp:inline>
        </w:drawing>
      </w:r>
    </w:p>
    <w:p w14:paraId="4792EA39" w14:textId="3B382C78" w:rsidR="0044341A" w:rsidRDefault="0044341A">
      <w:pPr>
        <w:spacing w:after="354"/>
        <w:rPr>
          <w:rFonts w:ascii="Times New Roman" w:eastAsia="Times New Roman" w:hAnsi="Times New Roman" w:cs="Times New Roman"/>
          <w:b/>
          <w:sz w:val="24"/>
        </w:rPr>
      </w:pPr>
      <w:r>
        <w:rPr>
          <w:rFonts w:ascii="Times New Roman" w:eastAsia="Times New Roman" w:hAnsi="Times New Roman" w:cs="Times New Roman"/>
          <w:b/>
          <w:sz w:val="24"/>
        </w:rPr>
        <w:t>Step 7: open project on local host:5000</w:t>
      </w:r>
    </w:p>
    <w:p w14:paraId="52F5D2F9" w14:textId="2D095C5D" w:rsidR="0044341A" w:rsidRDefault="00C85051">
      <w:pPr>
        <w:spacing w:after="354"/>
        <w:rPr>
          <w:rFonts w:ascii="Times New Roman" w:eastAsia="Times New Roman" w:hAnsi="Times New Roman" w:cs="Times New Roman"/>
          <w:b/>
          <w:sz w:val="24"/>
        </w:rPr>
      </w:pPr>
      <w:r w:rsidRPr="00C85051">
        <w:rPr>
          <w:rFonts w:ascii="Times New Roman" w:eastAsia="Times New Roman" w:hAnsi="Times New Roman" w:cs="Times New Roman"/>
          <w:b/>
          <w:noProof/>
          <w:sz w:val="24"/>
        </w:rPr>
        <w:drawing>
          <wp:inline distT="0" distB="0" distL="0" distR="0" wp14:anchorId="5B2934B9" wp14:editId="33D8F741">
            <wp:extent cx="6019800" cy="1315085"/>
            <wp:effectExtent l="0" t="0" r="0" b="0"/>
            <wp:docPr id="7441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4905" name=""/>
                    <pic:cNvPicPr/>
                  </pic:nvPicPr>
                  <pic:blipFill>
                    <a:blip r:embed="rId15"/>
                    <a:stretch>
                      <a:fillRect/>
                    </a:stretch>
                  </pic:blipFill>
                  <pic:spPr>
                    <a:xfrm>
                      <a:off x="0" y="0"/>
                      <a:ext cx="6019800" cy="1315085"/>
                    </a:xfrm>
                    <a:prstGeom prst="rect">
                      <a:avLst/>
                    </a:prstGeom>
                  </pic:spPr>
                </pic:pic>
              </a:graphicData>
            </a:graphic>
          </wp:inline>
        </w:drawing>
      </w:r>
    </w:p>
    <w:p w14:paraId="593EDBF4" w14:textId="6247A635" w:rsidR="0044341A" w:rsidRDefault="0044341A">
      <w:pPr>
        <w:spacing w:after="354"/>
        <w:rPr>
          <w:rFonts w:ascii="Times New Roman" w:eastAsia="Times New Roman" w:hAnsi="Times New Roman" w:cs="Times New Roman"/>
          <w:b/>
          <w:sz w:val="24"/>
        </w:rPr>
      </w:pPr>
      <w:r>
        <w:rPr>
          <w:rFonts w:ascii="Times New Roman" w:eastAsia="Times New Roman" w:hAnsi="Times New Roman" w:cs="Times New Roman"/>
          <w:b/>
          <w:sz w:val="24"/>
        </w:rPr>
        <w:t>Step 8: stop and remove services</w:t>
      </w:r>
    </w:p>
    <w:p w14:paraId="71AC3E18" w14:textId="45E6F38F" w:rsidR="0044341A" w:rsidRDefault="0044341A">
      <w:pPr>
        <w:spacing w:after="354"/>
        <w:rPr>
          <w:rFonts w:ascii="Times New Roman" w:eastAsia="Times New Roman" w:hAnsi="Times New Roman" w:cs="Times New Roman"/>
          <w:b/>
          <w:sz w:val="24"/>
        </w:rPr>
      </w:pPr>
      <w:r w:rsidRPr="0044341A">
        <w:rPr>
          <w:rFonts w:ascii="Times New Roman" w:eastAsia="Times New Roman" w:hAnsi="Times New Roman" w:cs="Times New Roman"/>
          <w:b/>
          <w:noProof/>
          <w:sz w:val="24"/>
        </w:rPr>
        <w:drawing>
          <wp:inline distT="0" distB="0" distL="0" distR="0" wp14:anchorId="481A8187" wp14:editId="67663B92">
            <wp:extent cx="6019800" cy="525145"/>
            <wp:effectExtent l="0" t="0" r="0" b="8255"/>
            <wp:docPr id="149189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94388" name=""/>
                    <pic:cNvPicPr/>
                  </pic:nvPicPr>
                  <pic:blipFill>
                    <a:blip r:embed="rId16"/>
                    <a:stretch>
                      <a:fillRect/>
                    </a:stretch>
                  </pic:blipFill>
                  <pic:spPr>
                    <a:xfrm>
                      <a:off x="0" y="0"/>
                      <a:ext cx="6019800" cy="525145"/>
                    </a:xfrm>
                    <a:prstGeom prst="rect">
                      <a:avLst/>
                    </a:prstGeom>
                  </pic:spPr>
                </pic:pic>
              </a:graphicData>
            </a:graphic>
          </wp:inline>
        </w:drawing>
      </w:r>
    </w:p>
    <w:p w14:paraId="52E59647" w14:textId="6DCC5813" w:rsidR="0044341A" w:rsidRDefault="0044341A">
      <w:pPr>
        <w:spacing w:after="354"/>
        <w:rPr>
          <w:rFonts w:ascii="Times New Roman" w:eastAsia="Times New Roman" w:hAnsi="Times New Roman" w:cs="Times New Roman"/>
          <w:b/>
          <w:sz w:val="24"/>
        </w:rPr>
      </w:pPr>
      <w:r>
        <w:rPr>
          <w:rFonts w:ascii="Times New Roman" w:eastAsia="Times New Roman" w:hAnsi="Times New Roman" w:cs="Times New Roman"/>
          <w:b/>
          <w:sz w:val="24"/>
        </w:rPr>
        <w:t>Conclusion:</w:t>
      </w:r>
    </w:p>
    <w:p w14:paraId="02F09BE4" w14:textId="796A7D0F" w:rsidR="0044341A" w:rsidRPr="0044341A" w:rsidRDefault="0044341A">
      <w:pPr>
        <w:spacing w:after="354"/>
        <w:rPr>
          <w:rFonts w:ascii="Times New Roman" w:eastAsia="Times New Roman" w:hAnsi="Times New Roman" w:cs="Times New Roman"/>
          <w:bCs/>
          <w:sz w:val="24"/>
        </w:rPr>
      </w:pPr>
      <w:r w:rsidRPr="0044341A">
        <w:rPr>
          <w:rFonts w:ascii="Times New Roman" w:eastAsia="Times New Roman" w:hAnsi="Times New Roman" w:cs="Times New Roman"/>
          <w:bCs/>
          <w:sz w:val="24"/>
        </w:rPr>
        <w:t>Docker Compose is an efficient tool for deploying and managing multi-service applications using a single configuration file. It automates the process of building images, creating containers, configuring networks, and starting services with minimal effort. By simplifying container orchestration, Docker Compose ensures consistency across development, testing, and deployment environments, making application management easier, faster, and more reliable.</w:t>
      </w:r>
    </w:p>
    <w:p w14:paraId="3A4A2AFF" w14:textId="77777777" w:rsidR="00E61509" w:rsidRDefault="00B56D6D">
      <w:pPr>
        <w:spacing w:after="0"/>
      </w:pPr>
      <w:r>
        <w:rPr>
          <w:rFonts w:ascii="Times New Roman" w:eastAsia="Times New Roman" w:hAnsi="Times New Roman" w:cs="Times New Roman"/>
          <w:b/>
          <w:sz w:val="24"/>
        </w:rPr>
        <w:t xml:space="preserve"> </w:t>
      </w:r>
    </w:p>
    <w:sectPr w:rsidR="00E61509">
      <w:headerReference w:type="default" r:id="rId17"/>
      <w:pgSz w:w="12240" w:h="15840"/>
      <w:pgMar w:top="1440" w:right="1320" w:bottom="136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794A8" w14:textId="77777777" w:rsidR="002F55FC" w:rsidRDefault="002F55FC" w:rsidP="0044341A">
      <w:pPr>
        <w:spacing w:after="0" w:line="240" w:lineRule="auto"/>
      </w:pPr>
      <w:r>
        <w:separator/>
      </w:r>
    </w:p>
  </w:endnote>
  <w:endnote w:type="continuationSeparator" w:id="0">
    <w:p w14:paraId="469C6399" w14:textId="77777777" w:rsidR="002F55FC" w:rsidRDefault="002F55FC" w:rsidP="00443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1EA1C" w14:textId="77777777" w:rsidR="002F55FC" w:rsidRDefault="002F55FC" w:rsidP="0044341A">
      <w:pPr>
        <w:spacing w:after="0" w:line="240" w:lineRule="auto"/>
      </w:pPr>
      <w:r>
        <w:separator/>
      </w:r>
    </w:p>
  </w:footnote>
  <w:footnote w:type="continuationSeparator" w:id="0">
    <w:p w14:paraId="59A7271B" w14:textId="77777777" w:rsidR="002F55FC" w:rsidRDefault="002F55FC" w:rsidP="004434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0F8E" w14:textId="3940F1D1" w:rsidR="0044341A" w:rsidRDefault="0044341A">
    <w:pPr>
      <w:pStyle w:val="Header"/>
    </w:pPr>
    <w:r>
      <w:t>Name: Arya Raut</w:t>
    </w:r>
  </w:p>
  <w:p w14:paraId="3A8E0AE3" w14:textId="4C695D54" w:rsidR="0044341A" w:rsidRDefault="0044341A">
    <w:pPr>
      <w:pStyle w:val="Header"/>
    </w:pPr>
    <w:r>
      <w:t>Roll no.: 2401093</w:t>
    </w:r>
  </w:p>
  <w:p w14:paraId="67B6CE92" w14:textId="49F783F4" w:rsidR="0044341A" w:rsidRDefault="0044341A">
    <w:pPr>
      <w:pStyle w:val="Header"/>
    </w:pPr>
    <w:r>
      <w:t xml:space="preserve">Batch: </w:t>
    </w:r>
    <w:r w:rsidR="000C5432">
      <w:t>T</w:t>
    </w:r>
    <w:r>
      <w:t>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3FA"/>
    <w:multiLevelType w:val="hybridMultilevel"/>
    <w:tmpl w:val="132A9A0E"/>
    <w:lvl w:ilvl="0" w:tplc="A5D43C1A">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DE2A9D8">
      <w:start w:val="1"/>
      <w:numFmt w:val="decimal"/>
      <w:lvlText w:val="%2."/>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888B9C6">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8A63606">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72AD264">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3DEC434">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AE6A980">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06CF470">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CAC669E">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566223"/>
    <w:multiLevelType w:val="multilevel"/>
    <w:tmpl w:val="588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1785D"/>
    <w:multiLevelType w:val="hybridMultilevel"/>
    <w:tmpl w:val="9F2A9964"/>
    <w:lvl w:ilvl="0" w:tplc="04B2A39A">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E45E2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C1D5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49A9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8EF56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3884A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61CA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03EB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9A200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5977634"/>
    <w:multiLevelType w:val="multilevel"/>
    <w:tmpl w:val="0A4E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17551"/>
    <w:multiLevelType w:val="hybridMultilevel"/>
    <w:tmpl w:val="D30AD8A4"/>
    <w:lvl w:ilvl="0" w:tplc="CCC073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BA412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644C3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FE911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DC3896">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DAD82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EEF8D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564918">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2E098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A2B6281"/>
    <w:multiLevelType w:val="hybridMultilevel"/>
    <w:tmpl w:val="BF3E1F02"/>
    <w:lvl w:ilvl="0" w:tplc="FBF80A4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448E6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80E06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F2F1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205F2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08EEB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A43B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52B5A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707D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5ED0F6C"/>
    <w:multiLevelType w:val="hybridMultilevel"/>
    <w:tmpl w:val="9A52CFF8"/>
    <w:lvl w:ilvl="0" w:tplc="13CE4B44">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6AEF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6FCD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AE9BF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4AF97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A8185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4FD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C28C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2EF3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75A2C04"/>
    <w:multiLevelType w:val="hybridMultilevel"/>
    <w:tmpl w:val="889E7816"/>
    <w:lvl w:ilvl="0" w:tplc="887430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D809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8001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67A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0ED1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AF2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03EA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E6B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8AB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F6C4968"/>
    <w:multiLevelType w:val="hybridMultilevel"/>
    <w:tmpl w:val="B8AE5BE2"/>
    <w:lvl w:ilvl="0" w:tplc="6ACEFDBE">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72F28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0C92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085C6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441FB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14A09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A5C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416B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40ED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80880621">
    <w:abstractNumId w:val="5"/>
  </w:num>
  <w:num w:numId="2" w16cid:durableId="220794628">
    <w:abstractNumId w:val="7"/>
  </w:num>
  <w:num w:numId="3" w16cid:durableId="420300950">
    <w:abstractNumId w:val="0"/>
  </w:num>
  <w:num w:numId="4" w16cid:durableId="1439446451">
    <w:abstractNumId w:val="4"/>
  </w:num>
  <w:num w:numId="5" w16cid:durableId="641815058">
    <w:abstractNumId w:val="2"/>
  </w:num>
  <w:num w:numId="6" w16cid:durableId="600527598">
    <w:abstractNumId w:val="8"/>
  </w:num>
  <w:num w:numId="7" w16cid:durableId="500700400">
    <w:abstractNumId w:val="6"/>
  </w:num>
  <w:num w:numId="8" w16cid:durableId="1977904639">
    <w:abstractNumId w:val="3"/>
  </w:num>
  <w:num w:numId="9" w16cid:durableId="486244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509"/>
    <w:rsid w:val="000C5432"/>
    <w:rsid w:val="002F55FC"/>
    <w:rsid w:val="0044341A"/>
    <w:rsid w:val="006C724E"/>
    <w:rsid w:val="00962324"/>
    <w:rsid w:val="009739B7"/>
    <w:rsid w:val="00B56D6D"/>
    <w:rsid w:val="00C85051"/>
    <w:rsid w:val="00E61509"/>
    <w:rsid w:val="00F76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A765E"/>
  <w15:docId w15:val="{183CA073-4949-41D6-B36C-F8A18E1BE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434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341A"/>
    <w:rPr>
      <w:rFonts w:ascii="Calibri" w:eastAsia="Calibri" w:hAnsi="Calibri" w:cs="Calibri"/>
      <w:color w:val="000000"/>
      <w:sz w:val="22"/>
    </w:rPr>
  </w:style>
  <w:style w:type="paragraph" w:styleId="Footer">
    <w:name w:val="footer"/>
    <w:basedOn w:val="Normal"/>
    <w:link w:val="FooterChar"/>
    <w:uiPriority w:val="99"/>
    <w:unhideWhenUsed/>
    <w:rsid w:val="004434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41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F991557F02614FBD82DC9935122082" ma:contentTypeVersion="4" ma:contentTypeDescription="Create a new document." ma:contentTypeScope="" ma:versionID="9e19273e6939b52b8d2578fae07a9e31">
  <xsd:schema xmlns:xsd="http://www.w3.org/2001/XMLSchema" xmlns:xs="http://www.w3.org/2001/XMLSchema" xmlns:p="http://schemas.microsoft.com/office/2006/metadata/properties" xmlns:ns2="80f7455f-e05b-4437-9e49-70f293275290" targetNamespace="http://schemas.microsoft.com/office/2006/metadata/properties" ma:root="true" ma:fieldsID="52a025386a5efe6864e6e3eebd3449c1" ns2:_="">
    <xsd:import namespace="80f7455f-e05b-4437-9e49-70f2932752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7455f-e05b-4437-9e49-70f2932752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0f7455f-e05b-4437-9e49-70f293275290" xsi:nil="true"/>
  </documentManagement>
</p:properties>
</file>

<file path=customXml/itemProps1.xml><?xml version="1.0" encoding="utf-8"?>
<ds:datastoreItem xmlns:ds="http://schemas.openxmlformats.org/officeDocument/2006/customXml" ds:itemID="{E84AF2DD-B4B2-49F9-B9FC-8FCFF7634999}"/>
</file>

<file path=customXml/itemProps2.xml><?xml version="1.0" encoding="utf-8"?>
<ds:datastoreItem xmlns:ds="http://schemas.openxmlformats.org/officeDocument/2006/customXml" ds:itemID="{1AFDF1B8-9092-4D49-8EE0-9390DA48AC68}"/>
</file>

<file path=customXml/itemProps3.xml><?xml version="1.0" encoding="utf-8"?>
<ds:datastoreItem xmlns:ds="http://schemas.openxmlformats.org/officeDocument/2006/customXml" ds:itemID="{2B4D1AED-58EA-4225-A1BA-C0932C358FB5}"/>
</file>

<file path=docProps/app.xml><?xml version="1.0" encoding="utf-8"?>
<Properties xmlns="http://schemas.openxmlformats.org/officeDocument/2006/extended-properties" xmlns:vt="http://schemas.openxmlformats.org/officeDocument/2006/docPropsVTypes">
  <Template>Normal</Template>
  <TotalTime>1</TotalTime>
  <Pages>1</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Experiment 03_lakshyakanjwani_2401041                                                                                                          Sem V-NEP</vt:lpstr>
    </vt:vector>
  </TitlesOfParts>
  <Company>HP</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03_lakshyakanjwani_2401041                                                                                                          Sem V-NEP</dc:title>
  <dc:subject/>
  <dc:creator>tsecai20314@outlook.com</dc:creator>
  <cp:keywords/>
  <cp:lastModifiedBy>ARYA RAUT</cp:lastModifiedBy>
  <cp:revision>2</cp:revision>
  <dcterms:created xsi:type="dcterms:W3CDTF">2026-07-31T05:33:00Z</dcterms:created>
  <dcterms:modified xsi:type="dcterms:W3CDTF">2026-07-31T05:33:00Z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0x010100DDF991557F02614FBD82DC9935122082</vt:lpwstr>
  </property>
</Properties>
</file>