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174B" w:rsidRDefault="00F9174B">
      <w:pPr>
        <w:widowControl w:val="0"/>
        <w:pBdr>
          <w:top w:val="nil"/>
          <w:left w:val="nil"/>
          <w:bottom w:val="nil"/>
          <w:right w:val="nil"/>
          <w:between w:val="nil"/>
        </w:pBdr>
        <w:spacing w:after="0"/>
        <w:rPr>
          <w:rFonts w:ascii="Arial" w:eastAsia="Arial" w:hAnsi="Arial" w:cs="Arial"/>
          <w:color w:val="000000"/>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846"/>
        <w:gridCol w:w="283"/>
        <w:gridCol w:w="853"/>
        <w:gridCol w:w="4394"/>
        <w:gridCol w:w="1699"/>
        <w:gridCol w:w="941"/>
      </w:tblGrid>
      <w:tr w:rsidR="00F9174B">
        <w:tc>
          <w:tcPr>
            <w:tcW w:w="9016" w:type="dxa"/>
            <w:gridSpan w:val="6"/>
          </w:tcPr>
          <w:p w:rsidR="00F9174B" w:rsidRDefault="002B0A6C">
            <w:pPr>
              <w:spacing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CY20</w:t>
            </w:r>
            <w:r w:rsidR="0057118D">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w:t>
            </w:r>
            <w:r w:rsidR="0057118D" w:rsidRPr="0057118D">
              <w:rPr>
                <w:rFonts w:ascii="Times New Roman" w:eastAsia="Times New Roman" w:hAnsi="Times New Roman" w:cs="Times New Roman"/>
                <w:b/>
                <w:sz w:val="24"/>
                <w:szCs w:val="24"/>
              </w:rPr>
              <w:t>Biology and Environmental Science</w:t>
            </w:r>
            <w:r>
              <w:rPr>
                <w:rFonts w:ascii="Times New Roman" w:eastAsia="Times New Roman" w:hAnsi="Times New Roman" w:cs="Times New Roman"/>
                <w:b/>
                <w:sz w:val="24"/>
                <w:szCs w:val="24"/>
              </w:rPr>
              <w:t xml:space="preserve">   [3-0-0]</w:t>
            </w:r>
          </w:p>
        </w:tc>
      </w:tr>
      <w:tr w:rsidR="00F9174B">
        <w:trPr>
          <w:trHeight w:val="424"/>
        </w:trPr>
        <w:tc>
          <w:tcPr>
            <w:tcW w:w="1129" w:type="dxa"/>
            <w:gridSpan w:val="2"/>
          </w:tcPr>
          <w:p w:rsidR="00F9174B" w:rsidRDefault="002B0A6C">
            <w:pPr>
              <w:spacing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Credits:</w:t>
            </w:r>
          </w:p>
        </w:tc>
        <w:tc>
          <w:tcPr>
            <w:tcW w:w="853" w:type="dxa"/>
          </w:tcPr>
          <w:p w:rsidR="00F9174B" w:rsidRDefault="002B0A6C">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p>
        </w:tc>
        <w:tc>
          <w:tcPr>
            <w:tcW w:w="4394" w:type="dxa"/>
          </w:tcPr>
          <w:p w:rsidR="00F9174B" w:rsidRDefault="002B0A6C">
            <w:pPr>
              <w:spacing w:after="24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Teaching Scheme:</w:t>
            </w:r>
          </w:p>
        </w:tc>
        <w:tc>
          <w:tcPr>
            <w:tcW w:w="2640" w:type="dxa"/>
            <w:gridSpan w:val="2"/>
          </w:tcPr>
          <w:p w:rsidR="00F9174B" w:rsidRDefault="002B0A6C">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Theory 03 Hrs/Week </w:t>
            </w:r>
          </w:p>
        </w:tc>
      </w:tr>
      <w:tr w:rsidR="00F9174B">
        <w:tc>
          <w:tcPr>
            <w:tcW w:w="1982" w:type="dxa"/>
            <w:gridSpan w:val="3"/>
          </w:tcPr>
          <w:p w:rsidR="00F9174B" w:rsidRDefault="002B0A6C">
            <w:pPr>
              <w:spacing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Prerequisites:</w:t>
            </w:r>
          </w:p>
        </w:tc>
        <w:tc>
          <w:tcPr>
            <w:tcW w:w="7034" w:type="dxa"/>
            <w:gridSpan w:val="3"/>
          </w:tcPr>
          <w:p w:rsidR="00F9174B" w:rsidRDefault="0057118D">
            <w:pPr>
              <w:rPr>
                <w:rFonts w:ascii="Times New Roman" w:eastAsia="Times New Roman" w:hAnsi="Times New Roman" w:cs="Times New Roman"/>
                <w:sz w:val="24"/>
                <w:szCs w:val="24"/>
              </w:rPr>
            </w:pPr>
            <w:r w:rsidRPr="0057118D">
              <w:rPr>
                <w:rFonts w:ascii="Times New Roman" w:eastAsia="Times New Roman" w:hAnsi="Times New Roman" w:cs="Times New Roman"/>
                <w:sz w:val="24"/>
                <w:szCs w:val="24"/>
              </w:rPr>
              <w:t>Basic Knowledge of Chemistry, Biology and Mathematics</w:t>
            </w:r>
          </w:p>
        </w:tc>
      </w:tr>
      <w:tr w:rsidR="00F9174B">
        <w:trPr>
          <w:trHeight w:val="269"/>
        </w:trPr>
        <w:tc>
          <w:tcPr>
            <w:tcW w:w="9016" w:type="dxa"/>
            <w:gridSpan w:val="6"/>
          </w:tcPr>
          <w:p w:rsidR="00F9174B" w:rsidRDefault="002B0A6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Objectives</w:t>
            </w:r>
          </w:p>
        </w:tc>
      </w:tr>
      <w:tr w:rsidR="00F9174B">
        <w:trPr>
          <w:trHeight w:val="1453"/>
        </w:trPr>
        <w:tc>
          <w:tcPr>
            <w:tcW w:w="9016" w:type="dxa"/>
            <w:gridSpan w:val="6"/>
          </w:tcPr>
          <w:p w:rsidR="00F9174B" w:rsidRDefault="002B0A6C">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develop various aspects of </w:t>
            </w:r>
            <w:r w:rsidR="0095204F">
              <w:rPr>
                <w:rFonts w:ascii="Times New Roman" w:eastAsia="Times New Roman" w:hAnsi="Times New Roman" w:cs="Times New Roman"/>
                <w:color w:val="000000"/>
                <w:sz w:val="24"/>
                <w:szCs w:val="24"/>
              </w:rPr>
              <w:t>c</w:t>
            </w:r>
            <w:r w:rsidR="0095204F" w:rsidRPr="0095204F">
              <w:rPr>
                <w:rFonts w:ascii="Times New Roman" w:eastAsia="Times New Roman" w:hAnsi="Times New Roman" w:cs="Times New Roman"/>
                <w:color w:val="000000"/>
                <w:sz w:val="24"/>
                <w:szCs w:val="24"/>
              </w:rPr>
              <w:t xml:space="preserve">ells and </w:t>
            </w:r>
            <w:r w:rsidR="0095204F">
              <w:rPr>
                <w:rFonts w:ascii="Times New Roman" w:eastAsia="Times New Roman" w:hAnsi="Times New Roman" w:cs="Times New Roman"/>
                <w:color w:val="000000"/>
                <w:sz w:val="24"/>
                <w:szCs w:val="24"/>
              </w:rPr>
              <w:t>b</w:t>
            </w:r>
            <w:r w:rsidR="0095204F" w:rsidRPr="0095204F">
              <w:rPr>
                <w:rFonts w:ascii="Times New Roman" w:eastAsia="Times New Roman" w:hAnsi="Times New Roman" w:cs="Times New Roman"/>
                <w:color w:val="000000"/>
                <w:sz w:val="24"/>
                <w:szCs w:val="24"/>
              </w:rPr>
              <w:t>iomolecules</w:t>
            </w:r>
            <w:r>
              <w:rPr>
                <w:rFonts w:ascii="Times New Roman" w:eastAsia="Times New Roman" w:hAnsi="Times New Roman" w:cs="Times New Roman"/>
                <w:color w:val="000000"/>
                <w:sz w:val="24"/>
                <w:szCs w:val="24"/>
              </w:rPr>
              <w:t xml:space="preserve">. </w:t>
            </w:r>
          </w:p>
          <w:p w:rsidR="00F9174B" w:rsidRDefault="002B0A6C">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w:t>
            </w:r>
            <w:r>
              <w:rPr>
                <w:rFonts w:ascii="Times New Roman" w:eastAsia="Times New Roman" w:hAnsi="Times New Roman" w:cs="Times New Roman"/>
                <w:color w:val="000000"/>
                <w:sz w:val="24"/>
                <w:szCs w:val="24"/>
              </w:rPr>
              <w:t>understand the different</w:t>
            </w:r>
            <w:r w:rsidR="0095204F">
              <w:rPr>
                <w:rFonts w:ascii="Times New Roman" w:eastAsia="Times New Roman" w:hAnsi="Times New Roman" w:cs="Times New Roman"/>
                <w:color w:val="000000"/>
                <w:sz w:val="24"/>
                <w:szCs w:val="24"/>
              </w:rPr>
              <w:t xml:space="preserve"> function</w:t>
            </w:r>
            <w:r w:rsidR="001D783C">
              <w:rPr>
                <w:rFonts w:ascii="Times New Roman" w:eastAsia="Times New Roman" w:hAnsi="Times New Roman" w:cs="Times New Roman"/>
                <w:color w:val="000000"/>
                <w:sz w:val="24"/>
                <w:szCs w:val="24"/>
              </w:rPr>
              <w:t>s of</w:t>
            </w:r>
            <w:r w:rsidR="0095204F" w:rsidRPr="0095204F">
              <w:rPr>
                <w:rFonts w:ascii="Times New Roman" w:eastAsia="Times New Roman" w:hAnsi="Times New Roman" w:cs="Times New Roman"/>
                <w:color w:val="000000"/>
                <w:sz w:val="24"/>
                <w:szCs w:val="24"/>
              </w:rPr>
              <w:t>cells and biomolecules</w:t>
            </w:r>
            <w:r>
              <w:rPr>
                <w:rFonts w:ascii="Times New Roman" w:eastAsia="Times New Roman" w:hAnsi="Times New Roman" w:cs="Times New Roman"/>
                <w:color w:val="000000"/>
                <w:sz w:val="24"/>
                <w:szCs w:val="24"/>
              </w:rPr>
              <w:t xml:space="preserve">. </w:t>
            </w:r>
          </w:p>
          <w:p w:rsidR="00F9174B" w:rsidRDefault="002B0A6C">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w:t>
            </w:r>
            <w:r w:rsidR="009A7489">
              <w:rPr>
                <w:rFonts w:ascii="Times New Roman" w:eastAsia="Times New Roman" w:hAnsi="Times New Roman" w:cs="Times New Roman"/>
                <w:color w:val="000000"/>
                <w:sz w:val="24"/>
                <w:szCs w:val="24"/>
              </w:rPr>
              <w:t>u</w:t>
            </w:r>
            <w:r w:rsidR="009A7489" w:rsidRPr="009A7489">
              <w:rPr>
                <w:rFonts w:ascii="Times New Roman" w:eastAsia="Times New Roman" w:hAnsi="Times New Roman" w:cs="Times New Roman"/>
                <w:color w:val="000000"/>
                <w:sz w:val="24"/>
                <w:szCs w:val="24"/>
              </w:rPr>
              <w:t>nderstand the structure, function, and interactions of ecosystem for maintaining ecological balance as well as sustainable resource management</w:t>
            </w:r>
            <w:r>
              <w:rPr>
                <w:rFonts w:ascii="Times New Roman" w:eastAsia="Times New Roman" w:hAnsi="Times New Roman" w:cs="Times New Roman"/>
                <w:color w:val="000000"/>
                <w:sz w:val="24"/>
                <w:szCs w:val="24"/>
              </w:rPr>
              <w:t>.</w:t>
            </w:r>
          </w:p>
          <w:p w:rsidR="00F9174B" w:rsidRPr="00663C35" w:rsidRDefault="009A7489">
            <w:pPr>
              <w:numPr>
                <w:ilvl w:val="0"/>
                <w:numId w:val="1"/>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To l</w:t>
            </w:r>
            <w:r w:rsidRPr="009A7489">
              <w:rPr>
                <w:rFonts w:ascii="Times New Roman" w:eastAsia="Times New Roman" w:hAnsi="Times New Roman" w:cs="Times New Roman"/>
                <w:color w:val="000000"/>
                <w:sz w:val="24"/>
                <w:szCs w:val="24"/>
              </w:rPr>
              <w:t>earn about the causes, impacts, and control mechanisms for air pollution</w:t>
            </w:r>
            <w:r>
              <w:rPr>
                <w:rFonts w:ascii="Times New Roman" w:eastAsia="Times New Roman" w:hAnsi="Times New Roman" w:cs="Times New Roman"/>
                <w:color w:val="000000"/>
                <w:sz w:val="24"/>
                <w:szCs w:val="24"/>
              </w:rPr>
              <w:t xml:space="preserve"> and noise pollution</w:t>
            </w:r>
            <w:r w:rsidRPr="009A7489">
              <w:rPr>
                <w:rFonts w:ascii="Times New Roman" w:eastAsia="Times New Roman" w:hAnsi="Times New Roman" w:cs="Times New Roman"/>
                <w:color w:val="000000"/>
                <w:sz w:val="24"/>
                <w:szCs w:val="24"/>
              </w:rPr>
              <w:t xml:space="preserve">, and analyse </w:t>
            </w:r>
            <w:r>
              <w:rPr>
                <w:rFonts w:ascii="Times New Roman" w:eastAsia="Times New Roman" w:hAnsi="Times New Roman" w:cs="Times New Roman"/>
                <w:color w:val="000000"/>
                <w:sz w:val="24"/>
                <w:szCs w:val="24"/>
              </w:rPr>
              <w:t>their</w:t>
            </w:r>
            <w:r w:rsidRPr="009A7489">
              <w:rPr>
                <w:rFonts w:ascii="Times New Roman" w:eastAsia="Times New Roman" w:hAnsi="Times New Roman" w:cs="Times New Roman"/>
                <w:color w:val="000000"/>
                <w:sz w:val="24"/>
                <w:szCs w:val="24"/>
              </w:rPr>
              <w:t xml:space="preserve"> impact on health and the environment</w:t>
            </w:r>
            <w:r>
              <w:rPr>
                <w:rFonts w:ascii="Times New Roman" w:eastAsia="Times New Roman" w:hAnsi="Times New Roman" w:cs="Times New Roman"/>
                <w:color w:val="000000"/>
                <w:sz w:val="24"/>
                <w:szCs w:val="24"/>
              </w:rPr>
              <w:t>.</w:t>
            </w:r>
          </w:p>
          <w:p w:rsidR="00663C35" w:rsidRDefault="00663C35" w:rsidP="00663C35">
            <w:pPr>
              <w:numPr>
                <w:ilvl w:val="0"/>
                <w:numId w:val="1"/>
              </w:numPr>
              <w:pBdr>
                <w:top w:val="nil"/>
                <w:left w:val="nil"/>
                <w:bottom w:val="nil"/>
                <w:right w:val="nil"/>
                <w:between w:val="nil"/>
              </w:pBdr>
              <w:spacing w:after="0" w:line="240" w:lineRule="auto"/>
              <w:jc w:val="both"/>
              <w:rPr>
                <w:rFonts w:ascii="Times New Roman" w:hAnsi="Times New Roman" w:cs="Times New Roman"/>
                <w:sz w:val="24"/>
                <w:szCs w:val="24"/>
              </w:rPr>
            </w:pPr>
            <w:r w:rsidRPr="00663C35">
              <w:rPr>
                <w:rFonts w:ascii="Times New Roman" w:hAnsi="Times New Roman" w:cs="Times New Roman"/>
                <w:sz w:val="24"/>
                <w:szCs w:val="24"/>
              </w:rPr>
              <w:t>To get a thorough understanding of the water pollution and its mitigation techniques.</w:t>
            </w:r>
          </w:p>
          <w:p w:rsidR="00F93DC8" w:rsidRPr="00663C35" w:rsidRDefault="00F93DC8" w:rsidP="00F93DC8">
            <w:pPr>
              <w:pBdr>
                <w:top w:val="nil"/>
                <w:left w:val="nil"/>
                <w:bottom w:val="nil"/>
                <w:right w:val="nil"/>
                <w:between w:val="nil"/>
              </w:pBdr>
              <w:spacing w:after="0" w:line="240" w:lineRule="auto"/>
              <w:ind w:left="360"/>
              <w:jc w:val="both"/>
              <w:rPr>
                <w:rFonts w:ascii="Times New Roman" w:hAnsi="Times New Roman" w:cs="Times New Roman"/>
                <w:sz w:val="24"/>
                <w:szCs w:val="24"/>
              </w:rPr>
            </w:pPr>
          </w:p>
        </w:tc>
      </w:tr>
      <w:tr w:rsidR="00F9174B">
        <w:tc>
          <w:tcPr>
            <w:tcW w:w="9016" w:type="dxa"/>
            <w:gridSpan w:val="6"/>
          </w:tcPr>
          <w:p w:rsidR="00F9174B" w:rsidRDefault="002B0A6C">
            <w:pPr>
              <w:spacing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Details</w:t>
            </w:r>
          </w:p>
        </w:tc>
      </w:tr>
      <w:tr w:rsidR="00F9174B">
        <w:tc>
          <w:tcPr>
            <w:tcW w:w="8075" w:type="dxa"/>
            <w:gridSpan w:val="5"/>
          </w:tcPr>
          <w:p w:rsidR="00F9174B" w:rsidRDefault="002B0A6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1: </w:t>
            </w:r>
            <w:r w:rsidR="002C3873" w:rsidRPr="002C3873">
              <w:rPr>
                <w:rFonts w:ascii="Times New Roman" w:eastAsia="Times New Roman" w:hAnsi="Times New Roman" w:cs="Times New Roman"/>
                <w:b/>
                <w:sz w:val="24"/>
                <w:szCs w:val="24"/>
              </w:rPr>
              <w:t>Cells and Biomolecules - Structur</w:t>
            </w:r>
            <w:r w:rsidR="002C3873">
              <w:rPr>
                <w:rFonts w:ascii="Times New Roman" w:eastAsia="Times New Roman" w:hAnsi="Times New Roman" w:cs="Times New Roman"/>
                <w:b/>
                <w:sz w:val="24"/>
                <w:szCs w:val="24"/>
              </w:rPr>
              <w:t>e</w:t>
            </w:r>
          </w:p>
        </w:tc>
        <w:tc>
          <w:tcPr>
            <w:tcW w:w="941" w:type="dxa"/>
          </w:tcPr>
          <w:p w:rsidR="00F9174B" w:rsidRDefault="002B0A6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(06 hr)</w:t>
            </w:r>
          </w:p>
        </w:tc>
      </w:tr>
      <w:tr w:rsidR="00F9174B">
        <w:tc>
          <w:tcPr>
            <w:tcW w:w="846" w:type="dxa"/>
          </w:tcPr>
          <w:p w:rsidR="00F9174B" w:rsidRDefault="002B0A6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U1</w:t>
            </w:r>
          </w:p>
        </w:tc>
        <w:tc>
          <w:tcPr>
            <w:tcW w:w="8170" w:type="dxa"/>
            <w:gridSpan w:val="5"/>
          </w:tcPr>
          <w:p w:rsidR="00F9174B" w:rsidRPr="00A7496C" w:rsidRDefault="00A7496C" w:rsidP="002B0A6C">
            <w:pPr>
              <w:spacing w:after="0"/>
              <w:jc w:val="both"/>
              <w:rPr>
                <w:rFonts w:ascii="Times New Roman" w:eastAsia="Times New Roman" w:hAnsi="Times New Roman" w:cs="Times New Roman"/>
                <w:sz w:val="24"/>
                <w:szCs w:val="24"/>
              </w:rPr>
            </w:pPr>
            <w:r w:rsidRPr="00A7496C">
              <w:rPr>
                <w:rFonts w:ascii="Times New Roman" w:eastAsia="Times New Roman" w:hAnsi="Times New Roman" w:cs="Times New Roman"/>
                <w:color w:val="000000"/>
                <w:sz w:val="24"/>
                <w:szCs w:val="24"/>
              </w:rPr>
              <w:t>Basic idea of cell and tissue, structure &amp; function of different cell organelles (in brief), a comparative account on plant, animal and bacterial cell, a brief account on organic constituents of cells- carbohydrates, proteins, fats, nucleic acids (DNA &amp; RNA), Enzymes, Chromosomes, and genes</w:t>
            </w:r>
          </w:p>
        </w:tc>
      </w:tr>
      <w:tr w:rsidR="00F9174B">
        <w:tc>
          <w:tcPr>
            <w:tcW w:w="8075" w:type="dxa"/>
            <w:gridSpan w:val="5"/>
          </w:tcPr>
          <w:p w:rsidR="00F9174B" w:rsidRDefault="002B0A6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2: </w:t>
            </w:r>
            <w:r w:rsidR="002C3873" w:rsidRPr="002C3873">
              <w:rPr>
                <w:rFonts w:ascii="Times New Roman" w:eastAsia="Times New Roman" w:hAnsi="Times New Roman" w:cs="Times New Roman"/>
                <w:b/>
                <w:sz w:val="24"/>
                <w:szCs w:val="24"/>
              </w:rPr>
              <w:t>Cells and Biomolecules - Function</w:t>
            </w:r>
          </w:p>
        </w:tc>
        <w:tc>
          <w:tcPr>
            <w:tcW w:w="941" w:type="dxa"/>
          </w:tcPr>
          <w:p w:rsidR="00F9174B" w:rsidRDefault="002B0A6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 hr)</w:t>
            </w:r>
          </w:p>
        </w:tc>
      </w:tr>
      <w:tr w:rsidR="00F9174B" w:rsidTr="00AB1EA2">
        <w:trPr>
          <w:trHeight w:val="447"/>
        </w:trPr>
        <w:tc>
          <w:tcPr>
            <w:tcW w:w="846" w:type="dxa"/>
          </w:tcPr>
          <w:p w:rsidR="00F9174B" w:rsidRDefault="002B0A6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U2</w:t>
            </w:r>
          </w:p>
        </w:tc>
        <w:tc>
          <w:tcPr>
            <w:tcW w:w="8170" w:type="dxa"/>
            <w:gridSpan w:val="5"/>
          </w:tcPr>
          <w:p w:rsidR="00A7496C" w:rsidRPr="00A7496C" w:rsidRDefault="00A7496C" w:rsidP="002B0A6C">
            <w:pPr>
              <w:spacing w:after="0"/>
              <w:jc w:val="both"/>
              <w:rPr>
                <w:rFonts w:ascii="Times New Roman" w:eastAsia="Times New Roman" w:hAnsi="Times New Roman" w:cs="Times New Roman"/>
                <w:color w:val="000000"/>
                <w:sz w:val="24"/>
                <w:szCs w:val="24"/>
              </w:rPr>
            </w:pPr>
            <w:r w:rsidRPr="00A7496C">
              <w:rPr>
                <w:rFonts w:ascii="Times New Roman" w:eastAsia="Times New Roman" w:hAnsi="Times New Roman" w:cs="Times New Roman"/>
                <w:color w:val="000000"/>
                <w:sz w:val="24"/>
                <w:szCs w:val="24"/>
              </w:rPr>
              <w:t>Outlines of gene expression, DNA replication, transcription and translation processes, gene, and chromosomal mutation. Enzymes as Biocatalysts</w:t>
            </w:r>
          </w:p>
          <w:p w:rsidR="00F9174B" w:rsidRDefault="00A7496C" w:rsidP="002B0A6C">
            <w:pPr>
              <w:spacing w:after="0"/>
              <w:jc w:val="both"/>
              <w:rPr>
                <w:rFonts w:ascii="Times New Roman" w:eastAsia="Times New Roman" w:hAnsi="Times New Roman" w:cs="Times New Roman"/>
                <w:sz w:val="24"/>
                <w:szCs w:val="24"/>
              </w:rPr>
            </w:pPr>
            <w:r w:rsidRPr="00A7496C">
              <w:rPr>
                <w:rFonts w:ascii="Times New Roman" w:eastAsia="Times New Roman" w:hAnsi="Times New Roman" w:cs="Times New Roman"/>
                <w:color w:val="000000"/>
                <w:sz w:val="24"/>
                <w:szCs w:val="24"/>
              </w:rPr>
              <w:t>Human health and diseases: Disease caused due to virus, bacteria, and fungi. Working principle of antibiotics, basic knowledge on immunity, immunization and vaccination, HIV and AIDS, COVID19 epidemics, drugs, and alcohol abuse. Common Indian Medicinal plants and their uses</w:t>
            </w:r>
          </w:p>
        </w:tc>
      </w:tr>
      <w:tr w:rsidR="00F9174B">
        <w:tc>
          <w:tcPr>
            <w:tcW w:w="8075" w:type="dxa"/>
            <w:gridSpan w:val="5"/>
          </w:tcPr>
          <w:p w:rsidR="00F9174B" w:rsidRDefault="002B0A6C">
            <w:pPr>
              <w:pStyle w:val="Heading2"/>
              <w:spacing w:before="1" w:line="275" w:lineRule="auto"/>
              <w:ind w:left="0"/>
            </w:pPr>
            <w:r>
              <w:t xml:space="preserve">Unit 3: </w:t>
            </w:r>
            <w:r w:rsidR="00BC53AF" w:rsidRPr="00BC53AF">
              <w:t>Structure and Function of Ecosystem</w:t>
            </w:r>
          </w:p>
        </w:tc>
        <w:tc>
          <w:tcPr>
            <w:tcW w:w="941" w:type="dxa"/>
          </w:tcPr>
          <w:p w:rsidR="00F9174B" w:rsidRDefault="002B0A6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BF5F26">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hr)</w:t>
            </w:r>
          </w:p>
        </w:tc>
      </w:tr>
      <w:tr w:rsidR="00F9174B">
        <w:tc>
          <w:tcPr>
            <w:tcW w:w="846" w:type="dxa"/>
          </w:tcPr>
          <w:p w:rsidR="00F9174B" w:rsidRDefault="002B0A6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U3</w:t>
            </w:r>
          </w:p>
        </w:tc>
        <w:tc>
          <w:tcPr>
            <w:tcW w:w="8170" w:type="dxa"/>
            <w:gridSpan w:val="5"/>
          </w:tcPr>
          <w:p w:rsidR="00F9174B" w:rsidRDefault="00BC53AF">
            <w:pPr>
              <w:jc w:val="both"/>
              <w:rPr>
                <w:rFonts w:ascii="Times New Roman" w:eastAsia="Times New Roman" w:hAnsi="Times New Roman" w:cs="Times New Roman"/>
                <w:sz w:val="24"/>
                <w:szCs w:val="24"/>
              </w:rPr>
            </w:pPr>
            <w:r>
              <w:rPr>
                <w:rStyle w:val="fontstyle01"/>
              </w:rPr>
              <w:t>Structure of ecosystem - Biotic components and their organization; Function of ecosystem – Ecosystem processes including energy flow, food chain and food web; Biogeochemical cycles, Environmental gradients, Tolerance levels of environment factor. E.I.A.</w:t>
            </w:r>
          </w:p>
        </w:tc>
      </w:tr>
      <w:tr w:rsidR="00F9174B">
        <w:trPr>
          <w:trHeight w:val="355"/>
        </w:trPr>
        <w:tc>
          <w:tcPr>
            <w:tcW w:w="8075" w:type="dxa"/>
            <w:gridSpan w:val="5"/>
          </w:tcPr>
          <w:p w:rsidR="00F9174B" w:rsidRDefault="002B0A6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4: </w:t>
            </w:r>
            <w:r w:rsidR="00BC53AF" w:rsidRPr="00BC53AF">
              <w:rPr>
                <w:rFonts w:ascii="Times New Roman" w:eastAsia="Times New Roman" w:hAnsi="Times New Roman" w:cs="Times New Roman"/>
                <w:b/>
                <w:sz w:val="24"/>
                <w:szCs w:val="24"/>
              </w:rPr>
              <w:t>Air and Noise Pollution: Source, cause and treatment</w:t>
            </w:r>
          </w:p>
        </w:tc>
        <w:tc>
          <w:tcPr>
            <w:tcW w:w="941" w:type="dxa"/>
          </w:tcPr>
          <w:p w:rsidR="00F9174B" w:rsidRDefault="002B0A6C">
            <w:pP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BF5F26">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hr)</w:t>
            </w:r>
          </w:p>
        </w:tc>
      </w:tr>
      <w:tr w:rsidR="00F9174B">
        <w:tc>
          <w:tcPr>
            <w:tcW w:w="846" w:type="dxa"/>
          </w:tcPr>
          <w:p w:rsidR="00F9174B" w:rsidRDefault="002B0A6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U4</w:t>
            </w:r>
          </w:p>
        </w:tc>
        <w:tc>
          <w:tcPr>
            <w:tcW w:w="8170" w:type="dxa"/>
            <w:gridSpan w:val="5"/>
          </w:tcPr>
          <w:p w:rsidR="00BC53AF" w:rsidRPr="00BC53AF" w:rsidRDefault="00BC53AF" w:rsidP="00BC53AF">
            <w:pPr>
              <w:spacing w:after="0" w:line="240" w:lineRule="auto"/>
              <w:jc w:val="both"/>
              <w:rPr>
                <w:rFonts w:ascii="Times New Roman" w:eastAsia="Times New Roman" w:hAnsi="Times New Roman" w:cs="Times New Roman"/>
                <w:color w:val="000000"/>
                <w:sz w:val="24"/>
                <w:szCs w:val="24"/>
              </w:rPr>
            </w:pPr>
            <w:r w:rsidRPr="00BC53AF">
              <w:rPr>
                <w:rFonts w:ascii="Times New Roman" w:eastAsia="Times New Roman" w:hAnsi="Times New Roman" w:cs="Times New Roman"/>
                <w:color w:val="000000"/>
                <w:sz w:val="24"/>
                <w:szCs w:val="24"/>
              </w:rPr>
              <w:t>Sources of air pollution, Types of air pollutants, Green House gases and its mechanism of formation; Industrial Air Emission Control; Policies reducing air pollution</w:t>
            </w:r>
          </w:p>
          <w:p w:rsidR="00F9174B" w:rsidRDefault="00BC53AF" w:rsidP="00BC53AF">
            <w:pPr>
              <w:jc w:val="both"/>
              <w:rPr>
                <w:rFonts w:ascii="Times New Roman" w:eastAsia="Times New Roman" w:hAnsi="Times New Roman" w:cs="Times New Roman"/>
                <w:sz w:val="24"/>
                <w:szCs w:val="24"/>
              </w:rPr>
            </w:pPr>
            <w:r w:rsidRPr="00BC53AF">
              <w:rPr>
                <w:rFonts w:ascii="Times New Roman" w:eastAsia="Times New Roman" w:hAnsi="Times New Roman" w:cs="Times New Roman"/>
                <w:color w:val="000000"/>
                <w:sz w:val="24"/>
                <w:szCs w:val="24"/>
              </w:rPr>
              <w:t>Sources and characteristics of Noise, Standard Noise; Reduction of Noise</w:t>
            </w:r>
          </w:p>
        </w:tc>
      </w:tr>
      <w:tr w:rsidR="00F9174B">
        <w:tc>
          <w:tcPr>
            <w:tcW w:w="8075" w:type="dxa"/>
            <w:gridSpan w:val="5"/>
          </w:tcPr>
          <w:p w:rsidR="00F9174B" w:rsidRDefault="002B0A6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Unit 5: </w:t>
            </w:r>
            <w:r w:rsidR="0083258C" w:rsidRPr="0083258C">
              <w:rPr>
                <w:rFonts w:ascii="Times New Roman" w:eastAsia="Times New Roman" w:hAnsi="Times New Roman" w:cs="Times New Roman"/>
                <w:b/>
                <w:sz w:val="24"/>
                <w:szCs w:val="24"/>
              </w:rPr>
              <w:t>Water pollution abatement and Solid waste management</w:t>
            </w:r>
          </w:p>
        </w:tc>
        <w:tc>
          <w:tcPr>
            <w:tcW w:w="941" w:type="dxa"/>
          </w:tcPr>
          <w:p w:rsidR="00F9174B" w:rsidRDefault="002B0A6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BF5F26">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hr)</w:t>
            </w:r>
          </w:p>
        </w:tc>
      </w:tr>
      <w:tr w:rsidR="00F9174B">
        <w:trPr>
          <w:trHeight w:val="1302"/>
        </w:trPr>
        <w:tc>
          <w:tcPr>
            <w:tcW w:w="846" w:type="dxa"/>
          </w:tcPr>
          <w:p w:rsidR="00F9174B" w:rsidRDefault="002B0A6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U5</w:t>
            </w:r>
          </w:p>
        </w:tc>
        <w:tc>
          <w:tcPr>
            <w:tcW w:w="8170" w:type="dxa"/>
            <w:gridSpan w:val="5"/>
          </w:tcPr>
          <w:p w:rsidR="00AB1EA2" w:rsidRDefault="001F739E" w:rsidP="00AB1EA2">
            <w:pPr>
              <w:spacing w:after="0" w:line="240" w:lineRule="auto"/>
              <w:jc w:val="both"/>
              <w:rPr>
                <w:rFonts w:ascii="Times New Roman" w:eastAsia="Times New Roman" w:hAnsi="Times New Roman" w:cs="Times New Roman"/>
                <w:color w:val="000000"/>
                <w:sz w:val="24"/>
                <w:szCs w:val="24"/>
              </w:rPr>
            </w:pPr>
            <w:r w:rsidRPr="001F739E">
              <w:rPr>
                <w:rFonts w:ascii="Times New Roman" w:eastAsia="Times New Roman" w:hAnsi="Times New Roman" w:cs="Times New Roman"/>
                <w:color w:val="000000"/>
                <w:sz w:val="24"/>
                <w:szCs w:val="24"/>
              </w:rPr>
              <w:t>Water quality standards and parameters; Sources of water pollution; Water treatmentpre-, primary -, secondary- and advanced water treatment processes, COD and BOD of waste water; Waste water treatment process (Overview).</w:t>
            </w:r>
          </w:p>
          <w:p w:rsidR="00F9174B" w:rsidRDefault="001F739E" w:rsidP="00AB1EA2">
            <w:pPr>
              <w:spacing w:after="0" w:line="240" w:lineRule="auto"/>
              <w:jc w:val="both"/>
              <w:rPr>
                <w:rFonts w:ascii="Times New Roman" w:eastAsia="Times New Roman" w:hAnsi="Times New Roman" w:cs="Times New Roman"/>
                <w:b/>
                <w:sz w:val="24"/>
                <w:szCs w:val="24"/>
              </w:rPr>
            </w:pPr>
            <w:r w:rsidRPr="001F739E">
              <w:rPr>
                <w:rFonts w:ascii="Times New Roman" w:eastAsia="Times New Roman" w:hAnsi="Times New Roman" w:cs="Times New Roman"/>
                <w:color w:val="000000"/>
                <w:sz w:val="24"/>
                <w:szCs w:val="24"/>
              </w:rPr>
              <w:t>Solid waste – sources and integrated solid waste management; hazardous waste: sources and management, e-waste source and management</w:t>
            </w:r>
          </w:p>
        </w:tc>
      </w:tr>
      <w:tr w:rsidR="00F9174B">
        <w:trPr>
          <w:trHeight w:val="826"/>
        </w:trPr>
        <w:tc>
          <w:tcPr>
            <w:tcW w:w="846" w:type="dxa"/>
          </w:tcPr>
          <w:p w:rsidR="00F9174B" w:rsidRDefault="002B0A6C">
            <w:pPr>
              <w:spacing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Notes</w:t>
            </w:r>
          </w:p>
        </w:tc>
        <w:tc>
          <w:tcPr>
            <w:tcW w:w="8170" w:type="dxa"/>
            <w:gridSpan w:val="5"/>
          </w:tcPr>
          <w:p w:rsidR="00F9174B" w:rsidRDefault="002B0A6C">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sidR="001F739E">
              <w:rPr>
                <w:rFonts w:ascii="Times New Roman" w:eastAsia="Times New Roman" w:hAnsi="Times New Roman" w:cs="Times New Roman"/>
                <w:sz w:val="24"/>
                <w:szCs w:val="24"/>
              </w:rPr>
              <w:t>our</w:t>
            </w:r>
            <w:r>
              <w:rPr>
                <w:rFonts w:ascii="Times New Roman" w:eastAsia="Times New Roman" w:hAnsi="Times New Roman" w:cs="Times New Roman"/>
                <w:sz w:val="24"/>
                <w:szCs w:val="24"/>
              </w:rPr>
              <w:t xml:space="preserve"> assignments to be given to the students on self-study.</w:t>
            </w:r>
          </w:p>
        </w:tc>
      </w:tr>
      <w:tr w:rsidR="00F9174B">
        <w:trPr>
          <w:trHeight w:val="414"/>
        </w:trPr>
        <w:tc>
          <w:tcPr>
            <w:tcW w:w="9016" w:type="dxa"/>
            <w:gridSpan w:val="6"/>
          </w:tcPr>
          <w:p w:rsidR="00F9174B" w:rsidRDefault="002B0A6C">
            <w:pPr>
              <w:ind w:right="-775"/>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w:t>
            </w:r>
          </w:p>
        </w:tc>
      </w:tr>
      <w:tr w:rsidR="00F9174B">
        <w:tc>
          <w:tcPr>
            <w:tcW w:w="9016" w:type="dxa"/>
            <w:gridSpan w:val="6"/>
          </w:tcPr>
          <w:p w:rsidR="00F9174B" w:rsidRDefault="000F192C">
            <w:pPr>
              <w:ind w:right="-775"/>
              <w:jc w:val="both"/>
              <w:rPr>
                <w:rFonts w:ascii="Times New Roman" w:eastAsia="Times New Roman" w:hAnsi="Times New Roman" w:cs="Times New Roman"/>
                <w:sz w:val="24"/>
                <w:szCs w:val="24"/>
              </w:rPr>
            </w:pPr>
            <w:r>
              <w:rPr>
                <w:rStyle w:val="fontstyle01"/>
              </w:rPr>
              <w:t>After completion of this course the students will be able to</w:t>
            </w:r>
          </w:p>
        </w:tc>
      </w:tr>
      <w:tr w:rsidR="00F9174B" w:rsidTr="00AA545D">
        <w:trPr>
          <w:trHeight w:val="371"/>
        </w:trPr>
        <w:tc>
          <w:tcPr>
            <w:tcW w:w="846" w:type="dxa"/>
          </w:tcPr>
          <w:p w:rsidR="00F9174B" w:rsidRDefault="002B0A6C">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CO1:</w:t>
            </w:r>
          </w:p>
        </w:tc>
        <w:tc>
          <w:tcPr>
            <w:tcW w:w="8170" w:type="dxa"/>
            <w:gridSpan w:val="5"/>
          </w:tcPr>
          <w:p w:rsidR="00F9174B" w:rsidRDefault="000F192C">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0F192C">
              <w:rPr>
                <w:rFonts w:ascii="Times New Roman" w:hAnsi="Times New Roman" w:cs="Times New Roman"/>
                <w:color w:val="000000"/>
                <w:sz w:val="24"/>
                <w:szCs w:val="24"/>
              </w:rPr>
              <w:t xml:space="preserve">Get basic knowledge on structure of cells and </w:t>
            </w:r>
            <w:r w:rsidR="0076360A">
              <w:rPr>
                <w:rFonts w:ascii="Times New Roman" w:hAnsi="Times New Roman" w:cs="Times New Roman"/>
                <w:color w:val="000000"/>
                <w:sz w:val="24"/>
                <w:szCs w:val="24"/>
              </w:rPr>
              <w:t>b</w:t>
            </w:r>
            <w:r w:rsidR="0076360A" w:rsidRPr="0076360A">
              <w:rPr>
                <w:rFonts w:ascii="Times New Roman" w:hAnsi="Times New Roman" w:cs="Times New Roman"/>
                <w:color w:val="000000"/>
                <w:sz w:val="24"/>
                <w:szCs w:val="24"/>
              </w:rPr>
              <w:t>iomolecules</w:t>
            </w:r>
            <w:r>
              <w:rPr>
                <w:rFonts w:ascii="Times New Roman" w:eastAsia="Times New Roman" w:hAnsi="Times New Roman" w:cs="Times New Roman"/>
                <w:color w:val="000000"/>
                <w:sz w:val="24"/>
                <w:szCs w:val="24"/>
              </w:rPr>
              <w:t>.</w:t>
            </w:r>
          </w:p>
        </w:tc>
      </w:tr>
      <w:tr w:rsidR="00F9174B">
        <w:trPr>
          <w:trHeight w:val="409"/>
        </w:trPr>
        <w:tc>
          <w:tcPr>
            <w:tcW w:w="846" w:type="dxa"/>
          </w:tcPr>
          <w:p w:rsidR="00F9174B" w:rsidRDefault="002B0A6C">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CO2:</w:t>
            </w:r>
          </w:p>
        </w:tc>
        <w:tc>
          <w:tcPr>
            <w:tcW w:w="8170" w:type="dxa"/>
            <w:gridSpan w:val="5"/>
          </w:tcPr>
          <w:p w:rsidR="00F9174B" w:rsidRDefault="000F192C">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0F192C">
              <w:rPr>
                <w:rFonts w:ascii="Times New Roman" w:hAnsi="Times New Roman" w:cs="Times New Roman"/>
                <w:color w:val="000000"/>
                <w:sz w:val="24"/>
                <w:szCs w:val="24"/>
              </w:rPr>
              <w:t>Understand the cellular functions and medicinal chemistry</w:t>
            </w:r>
            <w:r>
              <w:rPr>
                <w:rFonts w:ascii="Times New Roman" w:eastAsia="Times New Roman" w:hAnsi="Times New Roman" w:cs="Times New Roman"/>
                <w:color w:val="000000"/>
                <w:sz w:val="24"/>
                <w:szCs w:val="24"/>
              </w:rPr>
              <w:t>.</w:t>
            </w:r>
          </w:p>
        </w:tc>
      </w:tr>
      <w:tr w:rsidR="00F9174B" w:rsidTr="00AA545D">
        <w:trPr>
          <w:trHeight w:val="484"/>
        </w:trPr>
        <w:tc>
          <w:tcPr>
            <w:tcW w:w="846" w:type="dxa"/>
          </w:tcPr>
          <w:p w:rsidR="00F9174B" w:rsidRDefault="002B0A6C">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CO3:</w:t>
            </w:r>
          </w:p>
        </w:tc>
        <w:tc>
          <w:tcPr>
            <w:tcW w:w="8170" w:type="dxa"/>
            <w:gridSpan w:val="5"/>
          </w:tcPr>
          <w:p w:rsidR="00F9174B" w:rsidRDefault="000F192C">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0F192C">
              <w:rPr>
                <w:rFonts w:ascii="Times New Roman" w:eastAsia="Times New Roman" w:hAnsi="Times New Roman" w:cs="Times New Roman"/>
                <w:color w:val="000000"/>
                <w:sz w:val="24"/>
                <w:szCs w:val="24"/>
              </w:rPr>
              <w:t>Understand the structural and functional aspect of ecosystem</w:t>
            </w:r>
            <w:r>
              <w:rPr>
                <w:rFonts w:ascii="Times New Roman" w:eastAsia="Times New Roman" w:hAnsi="Times New Roman" w:cs="Times New Roman"/>
                <w:color w:val="000000"/>
                <w:sz w:val="24"/>
                <w:szCs w:val="24"/>
              </w:rPr>
              <w:t>.</w:t>
            </w:r>
          </w:p>
        </w:tc>
      </w:tr>
      <w:tr w:rsidR="00F9174B">
        <w:tc>
          <w:tcPr>
            <w:tcW w:w="846" w:type="dxa"/>
          </w:tcPr>
          <w:p w:rsidR="00F9174B" w:rsidRDefault="002B0A6C">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CO4:</w:t>
            </w:r>
          </w:p>
        </w:tc>
        <w:tc>
          <w:tcPr>
            <w:tcW w:w="8170" w:type="dxa"/>
            <w:gridSpan w:val="5"/>
          </w:tcPr>
          <w:p w:rsidR="00F9174B" w:rsidRDefault="00FB27AF">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B27AF">
              <w:rPr>
                <w:rFonts w:ascii="Times New Roman" w:eastAsia="Times New Roman" w:hAnsi="Times New Roman" w:cs="Times New Roman"/>
                <w:color w:val="000000"/>
                <w:sz w:val="24"/>
                <w:szCs w:val="24"/>
              </w:rPr>
              <w:t>Analyze the air and noise pollution</w:t>
            </w:r>
            <w:r>
              <w:rPr>
                <w:rFonts w:ascii="Times New Roman" w:eastAsia="Times New Roman" w:hAnsi="Times New Roman" w:cs="Times New Roman"/>
                <w:color w:val="000000"/>
                <w:sz w:val="24"/>
                <w:szCs w:val="24"/>
              </w:rPr>
              <w:t xml:space="preserve">.  </w:t>
            </w:r>
          </w:p>
        </w:tc>
      </w:tr>
      <w:tr w:rsidR="00FB27AF">
        <w:tc>
          <w:tcPr>
            <w:tcW w:w="846" w:type="dxa"/>
          </w:tcPr>
          <w:p w:rsidR="00FB27AF" w:rsidRDefault="00FB27AF">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CO5:</w:t>
            </w:r>
          </w:p>
        </w:tc>
        <w:tc>
          <w:tcPr>
            <w:tcW w:w="8170" w:type="dxa"/>
            <w:gridSpan w:val="5"/>
          </w:tcPr>
          <w:p w:rsidR="00FB27AF" w:rsidRPr="00FB27AF" w:rsidRDefault="00FB27AF" w:rsidP="00FB27AF">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B27AF">
              <w:rPr>
                <w:rFonts w:ascii="Times New Roman" w:eastAsia="Times New Roman" w:hAnsi="Times New Roman" w:cs="Times New Roman"/>
                <w:color w:val="000000"/>
                <w:sz w:val="24"/>
                <w:szCs w:val="24"/>
              </w:rPr>
              <w:t>Develop fundamental concept on water pollution control and solid waste</w:t>
            </w:r>
          </w:p>
          <w:p w:rsidR="00FB27AF" w:rsidRPr="00FB27AF" w:rsidRDefault="00FB27AF" w:rsidP="00FB27AF">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B27AF">
              <w:rPr>
                <w:rFonts w:ascii="Times New Roman" w:eastAsia="Times New Roman" w:hAnsi="Times New Roman" w:cs="Times New Roman"/>
                <w:color w:val="000000"/>
                <w:sz w:val="24"/>
                <w:szCs w:val="24"/>
              </w:rPr>
              <w:t>management</w:t>
            </w:r>
          </w:p>
        </w:tc>
      </w:tr>
      <w:tr w:rsidR="00F9174B">
        <w:trPr>
          <w:trHeight w:val="415"/>
        </w:trPr>
        <w:tc>
          <w:tcPr>
            <w:tcW w:w="9016" w:type="dxa"/>
            <w:gridSpan w:val="6"/>
          </w:tcPr>
          <w:p w:rsidR="00F9174B" w:rsidRDefault="002B0A6C">
            <w:pPr>
              <w:ind w:right="-775"/>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Books/Study Materials:</w:t>
            </w:r>
          </w:p>
        </w:tc>
      </w:tr>
      <w:tr w:rsidR="00F9174B">
        <w:trPr>
          <w:trHeight w:val="570"/>
        </w:trPr>
        <w:tc>
          <w:tcPr>
            <w:tcW w:w="846" w:type="dxa"/>
          </w:tcPr>
          <w:p w:rsidR="00F9174B" w:rsidRDefault="002B0A6C">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p>
        </w:tc>
        <w:tc>
          <w:tcPr>
            <w:tcW w:w="8170" w:type="dxa"/>
            <w:gridSpan w:val="5"/>
          </w:tcPr>
          <w:p w:rsidR="00F9174B" w:rsidRDefault="00DB2E5D">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DB2E5D">
              <w:rPr>
                <w:rFonts w:ascii="Times New Roman" w:eastAsia="Times New Roman" w:hAnsi="Times New Roman" w:cs="Times New Roman"/>
                <w:color w:val="000000"/>
                <w:sz w:val="24"/>
                <w:szCs w:val="24"/>
              </w:rPr>
              <w:t>Environmental Biology, Matthew R. Fisher, Open Oregon Educational Resources, 2018</w:t>
            </w:r>
          </w:p>
        </w:tc>
      </w:tr>
      <w:tr w:rsidR="00F9174B" w:rsidTr="007174CF">
        <w:trPr>
          <w:trHeight w:val="516"/>
        </w:trPr>
        <w:tc>
          <w:tcPr>
            <w:tcW w:w="846" w:type="dxa"/>
          </w:tcPr>
          <w:p w:rsidR="00F9174B" w:rsidRDefault="002B0A6C">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tc>
        <w:tc>
          <w:tcPr>
            <w:tcW w:w="8170" w:type="dxa"/>
            <w:gridSpan w:val="5"/>
          </w:tcPr>
          <w:p w:rsidR="00F9174B" w:rsidRDefault="00DB2E5D">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DB2E5D">
              <w:rPr>
                <w:rFonts w:ascii="Times New Roman" w:eastAsia="Times New Roman" w:hAnsi="Times New Roman" w:cs="Times New Roman"/>
                <w:color w:val="000000"/>
                <w:sz w:val="24"/>
                <w:szCs w:val="24"/>
              </w:rPr>
              <w:t>Environmental Engineering, G. Kiely, McGraw Hill Education</w:t>
            </w:r>
            <w:r>
              <w:rPr>
                <w:rFonts w:ascii="Times New Roman" w:eastAsia="Times New Roman" w:hAnsi="Times New Roman" w:cs="Times New Roman"/>
                <w:color w:val="000000"/>
                <w:sz w:val="24"/>
                <w:szCs w:val="24"/>
              </w:rPr>
              <w:t xml:space="preserve">, </w:t>
            </w:r>
            <w:r w:rsidRPr="00DB2E5D">
              <w:rPr>
                <w:rFonts w:ascii="Times New Roman" w:eastAsia="Times New Roman" w:hAnsi="Times New Roman" w:cs="Times New Roman"/>
                <w:color w:val="000000"/>
                <w:sz w:val="24"/>
                <w:szCs w:val="24"/>
              </w:rPr>
              <w:t>2006.</w:t>
            </w:r>
          </w:p>
        </w:tc>
      </w:tr>
      <w:tr w:rsidR="00F9174B">
        <w:trPr>
          <w:trHeight w:val="524"/>
        </w:trPr>
        <w:tc>
          <w:tcPr>
            <w:tcW w:w="846" w:type="dxa"/>
          </w:tcPr>
          <w:p w:rsidR="00F9174B" w:rsidRDefault="002B0A6C">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p>
        </w:tc>
        <w:tc>
          <w:tcPr>
            <w:tcW w:w="8170" w:type="dxa"/>
            <w:gridSpan w:val="5"/>
          </w:tcPr>
          <w:p w:rsidR="00F9174B" w:rsidRDefault="00393653" w:rsidP="0039365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393653">
              <w:rPr>
                <w:rFonts w:ascii="Times New Roman" w:eastAsia="Times New Roman" w:hAnsi="Times New Roman" w:cs="Times New Roman"/>
                <w:color w:val="000000"/>
                <w:sz w:val="24"/>
                <w:szCs w:val="24"/>
              </w:rPr>
              <w:t>Environ</w:t>
            </w:r>
            <w:r>
              <w:rPr>
                <w:rFonts w:ascii="Times New Roman" w:eastAsia="Times New Roman" w:hAnsi="Times New Roman" w:cs="Times New Roman"/>
                <w:color w:val="000000"/>
                <w:sz w:val="24"/>
                <w:szCs w:val="24"/>
              </w:rPr>
              <w:t>m</w:t>
            </w:r>
            <w:r w:rsidRPr="00393653">
              <w:rPr>
                <w:rFonts w:ascii="Times New Roman" w:eastAsia="Times New Roman" w:hAnsi="Times New Roman" w:cs="Times New Roman"/>
                <w:color w:val="000000"/>
                <w:sz w:val="24"/>
                <w:szCs w:val="24"/>
              </w:rPr>
              <w:t>entalEngineering</w:t>
            </w:r>
            <w:r>
              <w:rPr>
                <w:rFonts w:ascii="Times New Roman" w:eastAsia="Times New Roman" w:hAnsi="Times New Roman" w:cs="Times New Roman"/>
                <w:color w:val="000000"/>
                <w:sz w:val="24"/>
                <w:szCs w:val="24"/>
              </w:rPr>
              <w:t xml:space="preserve">, </w:t>
            </w:r>
            <w:r w:rsidRPr="00393653">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w:t>
            </w:r>
            <w:r w:rsidRPr="00393653">
              <w:rPr>
                <w:rFonts w:ascii="Times New Roman" w:eastAsia="Times New Roman" w:hAnsi="Times New Roman" w:cs="Times New Roman"/>
                <w:color w:val="000000"/>
                <w:sz w:val="24"/>
                <w:szCs w:val="24"/>
              </w:rPr>
              <w:t xml:space="preserve"> K</w:t>
            </w:r>
            <w:r>
              <w:rPr>
                <w:rFonts w:ascii="Times New Roman" w:eastAsia="Times New Roman" w:hAnsi="Times New Roman" w:cs="Times New Roman"/>
                <w:color w:val="000000"/>
                <w:sz w:val="24"/>
                <w:szCs w:val="24"/>
              </w:rPr>
              <w:t>.</w:t>
            </w:r>
            <w:r w:rsidRPr="00393653">
              <w:rPr>
                <w:rFonts w:ascii="Times New Roman" w:eastAsia="Times New Roman" w:hAnsi="Times New Roman" w:cs="Times New Roman"/>
                <w:color w:val="000000"/>
                <w:sz w:val="24"/>
                <w:szCs w:val="24"/>
              </w:rPr>
              <w:t xml:space="preserve"> De</w:t>
            </w:r>
            <w:r>
              <w:rPr>
                <w:rFonts w:ascii="Times New Roman" w:eastAsia="Times New Roman" w:hAnsi="Times New Roman" w:cs="Times New Roman"/>
                <w:color w:val="000000"/>
                <w:sz w:val="24"/>
                <w:szCs w:val="24"/>
              </w:rPr>
              <w:t xml:space="preserve"> and </w:t>
            </w:r>
            <w:r w:rsidRPr="00393653">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w:t>
            </w:r>
            <w:r w:rsidRPr="00393653">
              <w:rPr>
                <w:rFonts w:ascii="Times New Roman" w:eastAsia="Times New Roman" w:hAnsi="Times New Roman" w:cs="Times New Roman"/>
                <w:color w:val="000000"/>
                <w:sz w:val="24"/>
                <w:szCs w:val="24"/>
              </w:rPr>
              <w:t xml:space="preserve"> K</w:t>
            </w:r>
            <w:r>
              <w:rPr>
                <w:rFonts w:ascii="Times New Roman" w:eastAsia="Times New Roman" w:hAnsi="Times New Roman" w:cs="Times New Roman"/>
                <w:color w:val="000000"/>
                <w:sz w:val="24"/>
                <w:szCs w:val="24"/>
              </w:rPr>
              <w:t>.</w:t>
            </w:r>
            <w:r w:rsidRPr="00393653">
              <w:rPr>
                <w:rFonts w:ascii="Times New Roman" w:eastAsia="Times New Roman" w:hAnsi="Times New Roman" w:cs="Times New Roman"/>
                <w:color w:val="000000"/>
                <w:sz w:val="24"/>
                <w:szCs w:val="24"/>
              </w:rPr>
              <w:t xml:space="preserve"> De</w:t>
            </w:r>
            <w:r>
              <w:rPr>
                <w:rFonts w:ascii="Times New Roman" w:eastAsia="Times New Roman" w:hAnsi="Times New Roman" w:cs="Times New Roman"/>
                <w:color w:val="000000"/>
                <w:sz w:val="24"/>
                <w:szCs w:val="24"/>
              </w:rPr>
              <w:t xml:space="preserve">, </w:t>
            </w:r>
            <w:r w:rsidRPr="00393653">
              <w:rPr>
                <w:rFonts w:ascii="Times New Roman" w:eastAsia="Times New Roman" w:hAnsi="Times New Roman" w:cs="Times New Roman"/>
                <w:color w:val="000000"/>
                <w:sz w:val="24"/>
                <w:szCs w:val="24"/>
              </w:rPr>
              <w:t>New Age International Publishers</w:t>
            </w:r>
            <w:r>
              <w:rPr>
                <w:rFonts w:ascii="Times New Roman" w:eastAsia="Times New Roman" w:hAnsi="Times New Roman" w:cs="Times New Roman"/>
                <w:color w:val="000000"/>
                <w:sz w:val="24"/>
                <w:szCs w:val="24"/>
              </w:rPr>
              <w:t>, 2009</w:t>
            </w:r>
          </w:p>
        </w:tc>
      </w:tr>
      <w:tr w:rsidR="00F9174B">
        <w:trPr>
          <w:trHeight w:val="674"/>
        </w:trPr>
        <w:tc>
          <w:tcPr>
            <w:tcW w:w="846" w:type="dxa"/>
          </w:tcPr>
          <w:p w:rsidR="00F9174B" w:rsidRDefault="002B0A6C">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 </w:t>
            </w:r>
          </w:p>
        </w:tc>
        <w:tc>
          <w:tcPr>
            <w:tcW w:w="8170" w:type="dxa"/>
            <w:gridSpan w:val="5"/>
          </w:tcPr>
          <w:p w:rsidR="00F9174B" w:rsidRDefault="003C26C6" w:rsidP="003C26C6">
            <w:pPr>
              <w:spacing w:after="0" w:line="240" w:lineRule="auto"/>
              <w:jc w:val="both"/>
              <w:rPr>
                <w:rFonts w:ascii="Times New Roman" w:eastAsia="Times New Roman" w:hAnsi="Times New Roman" w:cs="Times New Roman"/>
                <w:sz w:val="24"/>
                <w:szCs w:val="24"/>
              </w:rPr>
            </w:pPr>
            <w:r w:rsidRPr="003C26C6">
              <w:rPr>
                <w:rFonts w:ascii="Times New Roman" w:eastAsia="Times New Roman" w:hAnsi="Times New Roman" w:cs="Times New Roman"/>
                <w:sz w:val="24"/>
                <w:szCs w:val="24"/>
              </w:rPr>
              <w:t>Basics ofEnvironmental Science</w:t>
            </w:r>
            <w:r>
              <w:rPr>
                <w:rFonts w:ascii="Times New Roman" w:eastAsia="Times New Roman" w:hAnsi="Times New Roman" w:cs="Times New Roman"/>
                <w:sz w:val="24"/>
                <w:szCs w:val="24"/>
              </w:rPr>
              <w:t xml:space="preserve"> a</w:t>
            </w:r>
            <w:r w:rsidRPr="003C26C6">
              <w:rPr>
                <w:rFonts w:ascii="Times New Roman" w:eastAsia="Times New Roman" w:hAnsi="Times New Roman" w:cs="Times New Roman"/>
                <w:sz w:val="24"/>
                <w:szCs w:val="24"/>
              </w:rPr>
              <w:t>ndEngineering</w:t>
            </w:r>
            <w:r>
              <w:rPr>
                <w:rFonts w:ascii="Times New Roman" w:eastAsia="Times New Roman" w:hAnsi="Times New Roman" w:cs="Times New Roman"/>
                <w:sz w:val="24"/>
                <w:szCs w:val="24"/>
              </w:rPr>
              <w:t>,</w:t>
            </w:r>
            <w:r w:rsidRPr="003C26C6">
              <w:rPr>
                <w:rFonts w:ascii="Times New Roman" w:eastAsia="Times New Roman" w:hAnsi="Times New Roman" w:cs="Times New Roman"/>
                <w:sz w:val="24"/>
                <w:szCs w:val="24"/>
              </w:rPr>
              <w:t>P. Sivashanmugam</w:t>
            </w:r>
            <w:r>
              <w:rPr>
                <w:rFonts w:ascii="Times New Roman" w:eastAsia="Times New Roman" w:hAnsi="Times New Roman" w:cs="Times New Roman"/>
                <w:sz w:val="24"/>
                <w:szCs w:val="24"/>
              </w:rPr>
              <w:t xml:space="preserve">, </w:t>
            </w:r>
            <w:r w:rsidRPr="003C26C6">
              <w:rPr>
                <w:rFonts w:ascii="Times New Roman" w:eastAsia="Times New Roman" w:hAnsi="Times New Roman" w:cs="Times New Roman"/>
                <w:sz w:val="24"/>
                <w:szCs w:val="24"/>
              </w:rPr>
              <w:t>New India Publishing Agency</w:t>
            </w:r>
            <w:r>
              <w:rPr>
                <w:rFonts w:ascii="Times New Roman" w:eastAsia="Times New Roman" w:hAnsi="Times New Roman" w:cs="Times New Roman"/>
                <w:sz w:val="24"/>
                <w:szCs w:val="24"/>
              </w:rPr>
              <w:t>, 2020</w:t>
            </w:r>
          </w:p>
        </w:tc>
      </w:tr>
    </w:tbl>
    <w:p w:rsidR="00F9174B" w:rsidRDefault="00F9174B"/>
    <w:sectPr w:rsidR="00F9174B" w:rsidSect="00F117F1">
      <w:pgSz w:w="11906" w:h="16838"/>
      <w:pgMar w:top="1440"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D63028"/>
    <w:multiLevelType w:val="multilevel"/>
    <w:tmpl w:val="321CB9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F9174B"/>
    <w:rsid w:val="00044214"/>
    <w:rsid w:val="000F192C"/>
    <w:rsid w:val="001D783C"/>
    <w:rsid w:val="001F739E"/>
    <w:rsid w:val="002B0A6C"/>
    <w:rsid w:val="002C3873"/>
    <w:rsid w:val="00393653"/>
    <w:rsid w:val="003C26C6"/>
    <w:rsid w:val="003D631F"/>
    <w:rsid w:val="005624C8"/>
    <w:rsid w:val="0057118D"/>
    <w:rsid w:val="00663C35"/>
    <w:rsid w:val="006763BB"/>
    <w:rsid w:val="007174CF"/>
    <w:rsid w:val="00744974"/>
    <w:rsid w:val="0076360A"/>
    <w:rsid w:val="007A6655"/>
    <w:rsid w:val="0083258C"/>
    <w:rsid w:val="0095204F"/>
    <w:rsid w:val="009A7489"/>
    <w:rsid w:val="00A7496C"/>
    <w:rsid w:val="00AA545D"/>
    <w:rsid w:val="00AB1EA2"/>
    <w:rsid w:val="00B225C4"/>
    <w:rsid w:val="00BB07F1"/>
    <w:rsid w:val="00BC53AF"/>
    <w:rsid w:val="00BF5F26"/>
    <w:rsid w:val="00D25154"/>
    <w:rsid w:val="00DB2E5D"/>
    <w:rsid w:val="00DF78DF"/>
    <w:rsid w:val="00F117F1"/>
    <w:rsid w:val="00F9174B"/>
    <w:rsid w:val="00F93DC8"/>
    <w:rsid w:val="00FB27A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17F1"/>
  </w:style>
  <w:style w:type="paragraph" w:styleId="Heading1">
    <w:name w:val="heading 1"/>
    <w:basedOn w:val="Normal"/>
    <w:next w:val="Normal"/>
    <w:uiPriority w:val="9"/>
    <w:qFormat/>
    <w:rsid w:val="00F117F1"/>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uiPriority w:val="9"/>
    <w:unhideWhenUsed/>
    <w:qFormat/>
    <w:rsid w:val="00F117F1"/>
    <w:pPr>
      <w:widowControl w:val="0"/>
      <w:spacing w:after="0" w:line="240" w:lineRule="auto"/>
      <w:ind w:left="516"/>
      <w:outlineLvl w:val="1"/>
    </w:pPr>
    <w:rPr>
      <w:rFonts w:ascii="Times New Roman" w:eastAsia="Times New Roman" w:hAnsi="Times New Roman" w:cs="Times New Roman"/>
      <w:b/>
      <w:sz w:val="24"/>
      <w:szCs w:val="24"/>
    </w:rPr>
  </w:style>
  <w:style w:type="paragraph" w:styleId="Heading3">
    <w:name w:val="heading 3"/>
    <w:basedOn w:val="Normal"/>
    <w:next w:val="Normal"/>
    <w:uiPriority w:val="9"/>
    <w:semiHidden/>
    <w:unhideWhenUsed/>
    <w:qFormat/>
    <w:rsid w:val="00F117F1"/>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F117F1"/>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F117F1"/>
    <w:pPr>
      <w:keepNext/>
      <w:keepLines/>
      <w:spacing w:before="220" w:after="40"/>
      <w:outlineLvl w:val="4"/>
    </w:pPr>
    <w:rPr>
      <w:b/>
    </w:rPr>
  </w:style>
  <w:style w:type="paragraph" w:styleId="Heading6">
    <w:name w:val="heading 6"/>
    <w:basedOn w:val="Normal"/>
    <w:next w:val="Normal"/>
    <w:uiPriority w:val="9"/>
    <w:semiHidden/>
    <w:unhideWhenUsed/>
    <w:qFormat/>
    <w:rsid w:val="00F117F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F117F1"/>
    <w:pPr>
      <w:widowControl w:val="0"/>
      <w:spacing w:before="329" w:after="0" w:line="240" w:lineRule="auto"/>
      <w:ind w:left="1868" w:right="700" w:hanging="929"/>
    </w:pPr>
    <w:rPr>
      <w:rFonts w:ascii="Arial" w:eastAsia="Arial" w:hAnsi="Arial" w:cs="Arial"/>
      <w:b/>
      <w:sz w:val="75"/>
      <w:szCs w:val="75"/>
    </w:rPr>
  </w:style>
  <w:style w:type="paragraph" w:styleId="Subtitle">
    <w:name w:val="Subtitle"/>
    <w:basedOn w:val="Normal"/>
    <w:next w:val="Normal"/>
    <w:uiPriority w:val="11"/>
    <w:qFormat/>
    <w:rsid w:val="00F117F1"/>
    <w:pPr>
      <w:keepNext/>
      <w:keepLines/>
      <w:spacing w:before="360" w:after="80"/>
    </w:pPr>
    <w:rPr>
      <w:rFonts w:ascii="Georgia" w:eastAsia="Georgia" w:hAnsi="Georgia" w:cs="Georgia"/>
      <w:i/>
      <w:color w:val="666666"/>
      <w:sz w:val="48"/>
      <w:szCs w:val="48"/>
    </w:rPr>
  </w:style>
  <w:style w:type="table" w:customStyle="1" w:styleId="a">
    <w:basedOn w:val="TableNormal"/>
    <w:rsid w:val="00F117F1"/>
    <w:tblPr>
      <w:tblStyleRowBandSize w:val="1"/>
      <w:tblStyleColBandSize w:val="1"/>
      <w:tblInd w:w="0" w:type="dxa"/>
      <w:tblCellMar>
        <w:top w:w="0" w:type="dxa"/>
        <w:left w:w="115" w:type="dxa"/>
        <w:bottom w:w="0" w:type="dxa"/>
        <w:right w:w="115" w:type="dxa"/>
      </w:tblCellMar>
    </w:tblPr>
  </w:style>
  <w:style w:type="character" w:customStyle="1" w:styleId="fontstyle01">
    <w:name w:val="fontstyle01"/>
    <w:basedOn w:val="DefaultParagraphFont"/>
    <w:rsid w:val="00BC53AF"/>
    <w:rPr>
      <w:rFonts w:ascii="Times New Roman" w:hAnsi="Times New Roman" w:cs="Times New Roman" w:hint="default"/>
      <w:b w:val="0"/>
      <w:bCs w:val="0"/>
      <w:i w:val="0"/>
      <w:iCs w:val="0"/>
      <w:color w:val="000000"/>
      <w:sz w:val="24"/>
      <w:szCs w:val="24"/>
    </w:rPr>
  </w:style>
</w:styles>
</file>

<file path=word/webSettings.xml><?xml version="1.0" encoding="utf-8"?>
<w:webSettings xmlns:r="http://schemas.openxmlformats.org/officeDocument/2006/relationships" xmlns:w="http://schemas.openxmlformats.org/wordprocessingml/2006/main">
  <w:divs>
    <w:div w:id="1271471531">
      <w:bodyDiv w:val="1"/>
      <w:marLeft w:val="0"/>
      <w:marRight w:val="0"/>
      <w:marTop w:val="0"/>
      <w:marBottom w:val="0"/>
      <w:divBdr>
        <w:top w:val="none" w:sz="0" w:space="0" w:color="auto"/>
        <w:left w:val="none" w:sz="0" w:space="0" w:color="auto"/>
        <w:bottom w:val="none" w:sz="0" w:space="0" w:color="auto"/>
        <w:right w:val="none" w:sz="0" w:space="0" w:color="auto"/>
      </w:divBdr>
    </w:div>
    <w:div w:id="20703764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2</Pages>
  <Words>515</Words>
  <Characters>2938</Characters>
  <Application>Microsoft Office Word</Application>
  <DocSecurity>0</DocSecurity>
  <Lines>24</Lines>
  <Paragraphs>6</Paragraphs>
  <ScaleCrop>false</ScaleCrop>
  <Company/>
  <LinksUpToDate>false</LinksUpToDate>
  <CharactersWithSpaces>3447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Debal Kanti Singha</dc:creator>
  <cp:lastModifiedBy>J Mohanty</cp:lastModifiedBy>
  <cp:revision>166</cp:revision>
  <dcterms:created xsi:type="dcterms:W3CDTF">2025-01-03T08:21:00Z</dcterms:created>
  <dcterms:modified xsi:type="dcterms:W3CDTF">2025-01-03T12:58:00Z</dcterms:modified>
</cp:coreProperties>
</file>