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C4FB" w14:textId="24FF7EBE" w:rsidR="00F27084" w:rsidRPr="00A75AAB" w:rsidRDefault="002252E8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Входим в личный кабинет на госуслугах по ЭЦП.</w:t>
      </w:r>
    </w:p>
    <w:p w14:paraId="78AE0DFF" w14:textId="3E5537D7" w:rsidR="002252E8" w:rsidRPr="00A75AAB" w:rsidRDefault="00C3756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Заходим в раздел «Профиль организации» - в раздел «Контроль и надзор».</w:t>
      </w:r>
    </w:p>
    <w:p w14:paraId="15326BBB" w14:textId="527B46DC" w:rsidR="00C37560" w:rsidRPr="00A75AAB" w:rsidRDefault="00C3756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792E7" wp14:editId="4038428C">
            <wp:extent cx="3190875" cy="2297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726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52B7" w14:textId="2DFA5493" w:rsidR="00C37560" w:rsidRPr="00A75AAB" w:rsidRDefault="00C3756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Листаем вниз до раздела «Досудебное обжалование».</w:t>
      </w:r>
    </w:p>
    <w:p w14:paraId="778B610B" w14:textId="33F92E4F" w:rsidR="00C37560" w:rsidRPr="00A75AAB" w:rsidRDefault="00C3756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Нажимаем «Пожать жалобу».</w:t>
      </w:r>
      <w:r w:rsidR="008559A0" w:rsidRPr="00A75AAB">
        <w:rPr>
          <w:rFonts w:ascii="Times New Roman" w:hAnsi="Times New Roman" w:cs="Times New Roman"/>
          <w:sz w:val="24"/>
          <w:szCs w:val="24"/>
        </w:rPr>
        <w:t xml:space="preserve"> В этом разделе опять листаем вниз до раздела «Продление срока исполнения предписания»</w:t>
      </w:r>
      <w:r w:rsidR="00A75AAB" w:rsidRPr="00A75AAB">
        <w:rPr>
          <w:rFonts w:ascii="Times New Roman" w:hAnsi="Times New Roman" w:cs="Times New Roman"/>
          <w:sz w:val="24"/>
          <w:szCs w:val="24"/>
        </w:rPr>
        <w:t>.</w:t>
      </w:r>
    </w:p>
    <w:p w14:paraId="0505945B" w14:textId="6C1F7CC0" w:rsidR="008559A0" w:rsidRPr="00A75AAB" w:rsidRDefault="008559A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009B7" wp14:editId="4A3FBE62">
            <wp:extent cx="2924175" cy="140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710" cy="14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F60" w14:textId="1CABD733" w:rsidR="008559A0" w:rsidRPr="00A75AAB" w:rsidRDefault="008559A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Нажимаем «Отправить ходатайство».</w:t>
      </w:r>
    </w:p>
    <w:p w14:paraId="076B8A16" w14:textId="22194310" w:rsidR="008559A0" w:rsidRPr="00A75AAB" w:rsidRDefault="008559A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Указываем номер проверки (ищем его по дате проверок в разделе на госуслугах «Мои проверки»).</w:t>
      </w:r>
    </w:p>
    <w:p w14:paraId="3E2E7C6D" w14:textId="1755195A" w:rsidR="008559A0" w:rsidRPr="00A75AAB" w:rsidRDefault="008559A0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9C7B6" wp14:editId="6B1E9E4C">
            <wp:extent cx="3648075" cy="2963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750" cy="29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5655" w14:textId="5F7F194E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lastRenderedPageBreak/>
        <w:t>Копируем номер:</w:t>
      </w:r>
    </w:p>
    <w:p w14:paraId="29FAADB6" w14:textId="53BDAC04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0B9E0" wp14:editId="1D064DFA">
            <wp:extent cx="2714625" cy="2298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846" cy="23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EC39" w14:textId="38B43B24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Листаем вниз и проверяем</w:t>
      </w:r>
      <w:r w:rsidR="00693C25" w:rsidRPr="00A75AAB">
        <w:rPr>
          <w:rFonts w:ascii="Times New Roman" w:hAnsi="Times New Roman" w:cs="Times New Roman"/>
          <w:sz w:val="24"/>
          <w:szCs w:val="24"/>
        </w:rPr>
        <w:t>,</w:t>
      </w:r>
      <w:r w:rsidRPr="00A75AAB">
        <w:rPr>
          <w:rFonts w:ascii="Times New Roman" w:hAnsi="Times New Roman" w:cs="Times New Roman"/>
          <w:sz w:val="24"/>
          <w:szCs w:val="24"/>
        </w:rPr>
        <w:t xml:space="preserve"> что это именно нужное нам предписание:</w:t>
      </w:r>
    </w:p>
    <w:p w14:paraId="11CFE2BE" w14:textId="6B8FFD17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ECD56" wp14:editId="25F1E60F">
            <wp:extent cx="3524250" cy="21729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137" cy="21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3852" w14:textId="676CC896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Вставляем номер проверки в жалобу: реквизиты заполнятся автоматически:</w:t>
      </w:r>
    </w:p>
    <w:p w14:paraId="0001141A" w14:textId="50E941B5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5AD00" wp14:editId="3488197B">
            <wp:extent cx="3524250" cy="36297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228" cy="36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98B1" w14:textId="43DCEFBC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lastRenderedPageBreak/>
        <w:t>Вставляем причину продления из исходящего письма, согласованного в Мегаплане.</w:t>
      </w:r>
    </w:p>
    <w:p w14:paraId="0DE5DED5" w14:textId="583D1FF0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Вставляем файлы – письмо с приложениями:</w:t>
      </w:r>
    </w:p>
    <w:p w14:paraId="3BFF2E7A" w14:textId="64464685" w:rsidR="004A538F" w:rsidRPr="00A75AAB" w:rsidRDefault="004A538F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9EC2D" wp14:editId="66EB71E5">
            <wp:extent cx="3943350" cy="40942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960" cy="40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370D" w14:textId="5E796691" w:rsidR="00693C25" w:rsidRPr="00A75AAB" w:rsidRDefault="00693C25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Так как файлы с длинным названием не загружаются, то их перед загрузкой необходимо переименовать.</w:t>
      </w:r>
    </w:p>
    <w:p w14:paraId="7260B013" w14:textId="1A5B24FD" w:rsidR="00693C25" w:rsidRPr="00A75AAB" w:rsidRDefault="00693C25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Нажимаем «Подписать и отправить».</w:t>
      </w:r>
    </w:p>
    <w:p w14:paraId="35A6CFF5" w14:textId="28306D6D" w:rsidR="00693C25" w:rsidRPr="00A75AAB" w:rsidRDefault="00693C25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sz w:val="24"/>
          <w:szCs w:val="24"/>
        </w:rPr>
        <w:t>Сохранен</w:t>
      </w:r>
      <w:r w:rsidR="00A75AAB">
        <w:rPr>
          <w:rFonts w:ascii="Times New Roman" w:hAnsi="Times New Roman" w:cs="Times New Roman"/>
          <w:sz w:val="24"/>
          <w:szCs w:val="24"/>
        </w:rPr>
        <w:t>яем</w:t>
      </w:r>
      <w:r w:rsidRPr="00A75AAB">
        <w:rPr>
          <w:rFonts w:ascii="Times New Roman" w:hAnsi="Times New Roman" w:cs="Times New Roman"/>
          <w:sz w:val="24"/>
          <w:szCs w:val="24"/>
        </w:rPr>
        <w:t xml:space="preserve"> подтверждение отправки ходатайства (скриншот и файл </w:t>
      </w:r>
      <w:r w:rsidRPr="00A75AAB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75AAB">
        <w:rPr>
          <w:rFonts w:ascii="Times New Roman" w:hAnsi="Times New Roman" w:cs="Times New Roman"/>
          <w:sz w:val="24"/>
          <w:szCs w:val="24"/>
        </w:rPr>
        <w:t xml:space="preserve"> с присвоенным номером) и выкладываем в Мегаплан</w:t>
      </w:r>
      <w:r w:rsidR="00A75AAB">
        <w:rPr>
          <w:rFonts w:ascii="Times New Roman" w:hAnsi="Times New Roman" w:cs="Times New Roman"/>
          <w:sz w:val="24"/>
          <w:szCs w:val="24"/>
        </w:rPr>
        <w:t xml:space="preserve"> в задачу «Официальная переписка»</w:t>
      </w:r>
      <w:r w:rsidRPr="00A75AAB">
        <w:rPr>
          <w:rFonts w:ascii="Times New Roman" w:hAnsi="Times New Roman" w:cs="Times New Roman"/>
          <w:sz w:val="24"/>
          <w:szCs w:val="24"/>
        </w:rPr>
        <w:t>.</w:t>
      </w:r>
    </w:p>
    <w:p w14:paraId="27A58579" w14:textId="24056581" w:rsidR="00C37560" w:rsidRPr="00A75AAB" w:rsidRDefault="00693C25">
      <w:pPr>
        <w:rPr>
          <w:rFonts w:ascii="Times New Roman" w:hAnsi="Times New Roman" w:cs="Times New Roman"/>
          <w:sz w:val="24"/>
          <w:szCs w:val="24"/>
        </w:rPr>
      </w:pPr>
      <w:r w:rsidRPr="00A75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837C6" wp14:editId="59668ED9">
            <wp:extent cx="4038600" cy="31902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085" cy="31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60" w:rsidRPr="00A7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6FA"/>
    <w:rsid w:val="0019118B"/>
    <w:rsid w:val="002252E8"/>
    <w:rsid w:val="004A538F"/>
    <w:rsid w:val="00635C66"/>
    <w:rsid w:val="00693C25"/>
    <w:rsid w:val="006F46FA"/>
    <w:rsid w:val="008559A0"/>
    <w:rsid w:val="00A75AAB"/>
    <w:rsid w:val="00C37560"/>
    <w:rsid w:val="00EE3481"/>
    <w:rsid w:val="00F2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4961"/>
  <w15:chartTrackingRefBased/>
  <w15:docId w15:val="{52236FBA-A569-438B-9097-19E70E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psk03</dc:creator>
  <cp:keywords/>
  <dc:description/>
  <cp:lastModifiedBy>user16</cp:lastModifiedBy>
  <cp:revision>8</cp:revision>
  <dcterms:created xsi:type="dcterms:W3CDTF">2025-02-17T12:39:00Z</dcterms:created>
  <dcterms:modified xsi:type="dcterms:W3CDTF">2025-02-17T22:30:00Z</dcterms:modified>
</cp:coreProperties>
</file>