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Identitas Kelompok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Anggota</w:t>
        <w:tab/>
        <w:t xml:space="preserve">:  </w:t>
      </w:r>
      <w:r w:rsidDel="00000000" w:rsidR="00000000" w:rsidRPr="00000000">
        <w:rPr>
          <w:rtl w:val="0"/>
        </w:rPr>
        <w:t xml:space="preserve">13515022/Mahdiar Naufal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13515055/Rizky Faramita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  <w:tab/>
        <w:t xml:space="preserve">  </w:t>
      </w:r>
      <w:r w:rsidDel="00000000" w:rsidR="00000000" w:rsidRPr="00000000">
        <w:rPr>
          <w:rtl w:val="0"/>
        </w:rPr>
        <w:t xml:space="preserve"> 13515098/Aya Aurora Rimbamorani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  <w:tab/>
        <w:t xml:space="preserve">   </w:t>
      </w:r>
      <w:r w:rsidDel="00000000" w:rsidR="00000000" w:rsidRPr="00000000">
        <w:rPr>
          <w:rtl w:val="0"/>
        </w:rPr>
        <w:t xml:space="preserve">13515100/Aulia Ichsan Rifkyano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Tentang dokumen ini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Dokumen ini berisi rencana perubahan/penambahan sesuai dengan Change Request yang disampaikan terhadap tugas VirtualZoo yang dirilis tanggal 17 Februari 2017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Hasil Perubahan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Akibat Change Request tersebut, selain mengembangkan Tugas Virtual Zoo seperti semula (yang dinamakan VZ01), harus dibuat versi-versi lain sebagai berikut :</w:t>
      </w:r>
    </w:p>
    <w:tbl>
      <w:tblPr>
        <w:tblStyle w:val="Table1"/>
        <w:bidiVisual w:val="0"/>
        <w:tblW w:w="97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0"/>
        <w:gridCol w:w="2708"/>
        <w:gridCol w:w="5017"/>
        <w:tblGridChange w:id="0">
          <w:tblGrid>
            <w:gridCol w:w="1990"/>
            <w:gridCol w:w="2708"/>
            <w:gridCol w:w="50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Rilis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Umum Rilis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Umum Perubahan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VZ02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Penambahan terhadap aplikasi Virtual Zoo yang sedang dikerjakan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Mengubah rancangan versi awal (VZ01) sesuai dengan spesifikasi tugas yang dirilis tanggal 17 Februari 2017, menjadi versi kedua (VZ02)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Rencana Perubahan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Bagian ini berisi detail perubahan yang dilakukan terhadap kelas-kelas dan program utama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Rllis VZ02</w:t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1787"/>
        <w:gridCol w:w="1837"/>
        <w:gridCol w:w="2315"/>
        <w:gridCol w:w="2160"/>
        <w:tblGridChange w:id="0">
          <w:tblGrid>
            <w:gridCol w:w="1251"/>
            <w:gridCol w:w="1787"/>
            <w:gridCol w:w="1837"/>
            <w:gridCol w:w="2315"/>
            <w:gridCol w:w="21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RinciPerubahan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Dampak Perubahan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 yang diubah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Rencana Pelaksanaan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Amphibi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Hewan bisa memiliki 2 habitat (water + land only)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 Habitat dibuat menjadi terpisah Land, Water, Air. Ada check habitat,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IsLand(), IsFlying(), IsWater().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pengecekan pada hewan yang tergolong amfibi, fungsi IsLand() dan IsFlying() akan mengeluarkan True.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it tame?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Hewan belum tentu jinak, tidak bisa diletakkan di satu kandang bersama hewan lain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Binatang memiliki atribut Tame berbentuk boolean;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Penggolongan Hewan berdasarkan Makanan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Hewan dikelompokkan menjadi 3 berdasarkan makanan yang dikonsumsi, yaitu omnivor, karnivor, dan herbivor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Penambahan atribut pada class animal berupa integer dengan nama tipe makanan, 0 untuk herbivora, 1 untuk karnivora, 2 untuk omnivora.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pengecekan pada hewan herbivora menggunkan fungsi IsHerbivore(), untuk hewan karnivora menggunakan IsCarnivore(), dan untuk hewan omnivora menggunakan IsOmnivore()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Banyak Makanan yang Dikonsumsi Hewan per Hari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Banyaknya makanan yang disiapkan untuk hewan setiap hari relatif terhadap berat badan hewan tersebut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Tambahan atribut hewan berupa berat badan serta konstanta makanan yang dibutuhkan per harinya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Perpindahan Lokasi Hewan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Hewan dapat bergerak secara dinamis di dalam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  <w:r w:rsidDel="00000000" w:rsidR="00000000" w:rsidRPr="00000000">
              <w:rPr>
                <w:rtl w:val="0"/>
              </w:rPr>
              <w:t xml:space="preserve"> hewan tersebut dan lokasi hewan dapat disimpan di dalam program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Perpindahan lokasi hewan menggunakan method move() yang mengubah posisi hewan, jika berusaha melewati cage dan cage tersebut sekatnya tertutup maka hewan akan diam ditempat.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Penempatan Hewan pada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Hewan hanya dapat ditempatkan di dalam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  <w:r w:rsidDel="00000000" w:rsidR="00000000" w:rsidRPr="00000000">
              <w:rPr>
                <w:rtl w:val="0"/>
              </w:rPr>
              <w:t xml:space="preserve"> apabila luas dari </w:t>
            </w:r>
            <w:r w:rsidDel="00000000" w:rsidR="00000000" w:rsidRPr="00000000">
              <w:rPr>
                <w:i w:val="1"/>
                <w:rtl w:val="0"/>
              </w:rPr>
              <w:t xml:space="preserve">cage </w:t>
            </w:r>
            <w:r w:rsidDel="00000000" w:rsidR="00000000" w:rsidRPr="00000000">
              <w:rPr>
                <w:rtl w:val="0"/>
              </w:rPr>
              <w:t xml:space="preserve">tersebut dapat memenuhi syarat yaitu besar </w:t>
            </w:r>
            <w:r w:rsidDel="00000000" w:rsidR="00000000" w:rsidRPr="00000000">
              <w:rPr>
                <w:i w:val="1"/>
                <w:rtl w:val="0"/>
              </w:rPr>
              <w:t xml:space="preserve">cell</w:t>
            </w:r>
            <w:r w:rsidDel="00000000" w:rsidR="00000000" w:rsidRPr="00000000">
              <w:rPr>
                <w:rtl w:val="0"/>
              </w:rPr>
              <w:t xml:space="preserve"> untuk hewan merupakan 30% dari besar </w:t>
            </w:r>
            <w:r w:rsidDel="00000000" w:rsidR="00000000" w:rsidRPr="00000000">
              <w:rPr>
                <w:i w:val="1"/>
                <w:rtl w:val="0"/>
              </w:rPr>
              <w:t xml:space="preserve">cell </w:t>
            </w:r>
            <w:r w:rsidDel="00000000" w:rsidR="00000000" w:rsidRPr="00000000">
              <w:rPr>
                <w:rtl w:val="0"/>
              </w:rPr>
              <w:t xml:space="preserve">untuk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setiap proses penempatan hewan, akan di cek apakah </w:t>
            </w:r>
            <w:r w:rsidDel="00000000" w:rsidR="00000000" w:rsidRPr="00000000">
              <w:rPr>
                <w:i w:val="1"/>
                <w:rtl w:val="0"/>
              </w:rPr>
              <w:t xml:space="preserve">cage </w:t>
            </w:r>
            <w:r w:rsidDel="00000000" w:rsidR="00000000" w:rsidRPr="00000000">
              <w:rPr>
                <w:rtl w:val="0"/>
              </w:rPr>
              <w:t xml:space="preserve">merupakan </w:t>
            </w:r>
            <w:r w:rsidDel="00000000" w:rsidR="00000000" w:rsidRPr="00000000">
              <w:rPr>
                <w:i w:val="1"/>
                <w:rtl w:val="0"/>
              </w:rPr>
              <w:t xml:space="preserve">cage </w:t>
            </w:r>
            <w:r w:rsidDel="00000000" w:rsidR="00000000" w:rsidRPr="00000000">
              <w:rPr>
                <w:rtl w:val="0"/>
              </w:rPr>
              <w:t xml:space="preserve">yang siap untuk ditempatkan hewan atau tidak. Kriteria </w:t>
            </w:r>
            <w:r w:rsidDel="00000000" w:rsidR="00000000" w:rsidRPr="00000000">
              <w:rPr>
                <w:i w:val="1"/>
                <w:rtl w:val="0"/>
              </w:rPr>
              <w:t xml:space="preserve">cage </w:t>
            </w:r>
            <w:r w:rsidDel="00000000" w:rsidR="00000000" w:rsidRPr="00000000">
              <w:rPr>
                <w:rtl w:val="0"/>
              </w:rPr>
              <w:t xml:space="preserve">yang siap untuk ditempatkan hewan di dalamnya adalah yang banyak hewan di dalamnya kurang dari 30% luas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  <w:r w:rsidDel="00000000" w:rsidR="00000000" w:rsidRPr="00000000">
              <w:rPr>
                <w:rtl w:val="0"/>
              </w:rPr>
              <w:t xml:space="preserve"> (dapat diketahui melalui luas </w:t>
            </w:r>
            <w:r w:rsidDel="00000000" w:rsidR="00000000" w:rsidRPr="00000000">
              <w:rPr>
                <w:i w:val="1"/>
                <w:rtl w:val="0"/>
              </w:rPr>
              <w:t xml:space="preserve">cage</w:t>
            </w:r>
            <w:r w:rsidDel="00000000" w:rsidR="00000000" w:rsidRPr="00000000">
              <w:rPr>
                <w:rtl w:val="0"/>
              </w:rPr>
              <w:t xml:space="preserve">)serta tidak menampung hewan ganas.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Cage </w:t>
            </w:r>
            <w:r w:rsidDel="00000000" w:rsidR="00000000" w:rsidRPr="00000000">
              <w:rPr>
                <w:rtl w:val="0"/>
              </w:rPr>
              <w:t xml:space="preserve">yang memenuhi kriteria akan mengeluarkan keluaran True untuk fungsi IsAvailable().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 pada driver dan tampilan zoo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akan menginisialisasi pada driver agar mengakomodasi terhadap perubahan VZ02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 pada main program, perubahan inisialisasi untuk zoo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Antarmuka Daftar Banyaknya Makanan yang dapat dikonsumsi oleh hewan per harinya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dapat menampilkan banyaknya makanan yang dikonsumsi oleh hewan setiap harinya pada layar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Melalui atribut animal_type dan animal_weight dapat diketahui makanan yang dapat dikonsumsi relatif terhadap hewan tertentu.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Rllis VZ03</w:t>
      </w:r>
    </w:p>
    <w:tbl>
      <w:tblPr>
        <w:tblStyle w:val="Table3"/>
        <w:bidiVisual w:val="0"/>
        <w:tblW w:w="97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1830"/>
        <w:gridCol w:w="3390"/>
        <w:gridCol w:w="3150"/>
        <w:tblGridChange w:id="0">
          <w:tblGrid>
            <w:gridCol w:w="1345"/>
            <w:gridCol w:w="1830"/>
            <w:gridCol w:w="339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RinciPerubahan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Dampak Perubahan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 yang diubah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Document1, Halaman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</w:rPr>
      </w:r>
    </w:fldSimple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IF2210 – Pemrograman Berorientasi Objek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2.00000000000003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0" w:before="320" w:line="252.00000000000003" w:lineRule="auto"/>
      <w:ind w:left="432" w:right="0" w:hanging="432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52.00000000000003" w:lineRule="auto"/>
      <w:ind w:left="576" w:right="0" w:hanging="576"/>
      <w:jc w:val="both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52.00000000000003" w:lineRule="auto"/>
      <w:ind w:left="72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1e4d78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40" w:line="252.00000000000003" w:lineRule="auto"/>
      <w:ind w:left="864" w:right="0" w:hanging="864"/>
      <w:jc w:val="both"/>
    </w:pPr>
    <w:rPr>
      <w:rFonts w:ascii="Calibri" w:cs="Calibri" w:eastAsia="Calibri" w:hAnsi="Calibri"/>
      <w:b w:val="0"/>
      <w:i w:val="1"/>
      <w:smallCaps w:val="0"/>
      <w:strike w:val="0"/>
      <w:color w:val="2e75b5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40" w:line="252.00000000000003" w:lineRule="auto"/>
      <w:ind w:left="1008" w:right="0" w:hanging="1008"/>
      <w:jc w:val="both"/>
    </w:pPr>
    <w:rPr>
      <w:rFonts w:ascii="Calibri" w:cs="Calibri" w:eastAsia="Calibri" w:hAnsi="Calibri"/>
      <w:b w:val="0"/>
      <w:i w:val="0"/>
      <w:smallCaps w:val="0"/>
      <w:strike w:val="0"/>
      <w:color w:val="2e75b5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40" w:line="252.00000000000003" w:lineRule="auto"/>
      <w:ind w:left="1152" w:right="0" w:hanging="1152"/>
      <w:jc w:val="both"/>
    </w:pPr>
    <w:rPr>
      <w:rFonts w:ascii="Calibri" w:cs="Calibri" w:eastAsia="Calibri" w:hAnsi="Calibri"/>
      <w:b w:val="0"/>
      <w:i w:val="0"/>
      <w:smallCaps w:val="0"/>
      <w:strike w:val="0"/>
      <w:color w:val="1e4d78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  <w:jc w:val="both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  <w:jc w:val="both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  <w:jc w:val="both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