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4E09" w:rsidRPr="00444E09" w:rsidRDefault="00444E09" w:rsidP="00444E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val="en-US" w:eastAsia="fr-FR"/>
        </w:rPr>
      </w:pPr>
      <w:r w:rsidRPr="00444E09">
        <w:rPr>
          <w:rFonts w:ascii="Calibri" w:eastAsia="Times New Roman" w:hAnsi="Calibri" w:cs="Calibri"/>
          <w:b/>
          <w:bCs/>
          <w:sz w:val="24"/>
          <w:szCs w:val="24"/>
          <w:lang w:val="en-US" w:eastAsia="fr-FR"/>
        </w:rPr>
        <w:t xml:space="preserve">Supplemental Table 2 </w:t>
      </w:r>
      <w:r w:rsidRPr="00444E09">
        <w:rPr>
          <w:rFonts w:ascii="Calibri" w:eastAsia="Times New Roman" w:hAnsi="Calibri" w:cs="Calibri"/>
          <w:bCs/>
          <w:sz w:val="24"/>
          <w:szCs w:val="24"/>
          <w:lang w:val="en-US" w:eastAsia="fr-FR"/>
        </w:rPr>
        <w:t>Associations between quintiles of red and processed meat intake and overall, breast, and prostate cancer risk, from</w:t>
      </w:r>
      <w:r w:rsidRPr="00444E09">
        <w:rPr>
          <w:rFonts w:ascii="Calibri" w:eastAsia="Times New Roman" w:hAnsi="Calibri" w:cs="Calibri"/>
          <w:sz w:val="24"/>
          <w:szCs w:val="24"/>
          <w:lang w:val="en-US" w:eastAsia="fr-FR"/>
        </w:rPr>
        <w:t xml:space="preserve"> </w:t>
      </w:r>
      <w:r w:rsidRPr="00444E09">
        <w:rPr>
          <w:rFonts w:ascii="Calibri" w:eastAsia="Times New Roman" w:hAnsi="Calibri" w:cs="Calibri"/>
          <w:bCs/>
          <w:sz w:val="24"/>
          <w:szCs w:val="24"/>
          <w:lang w:val="en-US" w:eastAsia="fr-FR"/>
        </w:rPr>
        <w:t xml:space="preserve">multivariable Cox proportional hazard models (without adjustment for BMI), </w:t>
      </w:r>
      <w:proofErr w:type="spellStart"/>
      <w:r w:rsidRPr="00444E09">
        <w:rPr>
          <w:rFonts w:ascii="Calibri" w:eastAsia="Times New Roman" w:hAnsi="Calibri" w:cs="Calibri"/>
          <w:bCs/>
          <w:sz w:val="24"/>
          <w:szCs w:val="24"/>
          <w:lang w:val="en-US" w:eastAsia="fr-FR"/>
        </w:rPr>
        <w:t>NutriNet</w:t>
      </w:r>
      <w:proofErr w:type="spellEnd"/>
      <w:r w:rsidRPr="00444E09">
        <w:rPr>
          <w:rFonts w:ascii="Calibri" w:eastAsia="Times New Roman" w:hAnsi="Calibri" w:cs="Calibri"/>
          <w:bCs/>
          <w:sz w:val="24"/>
          <w:szCs w:val="24"/>
          <w:lang w:val="en-US" w:eastAsia="fr-FR"/>
        </w:rPr>
        <w:t>-Santé cohort, France, 2009 – 2016 (n=61476</w:t>
      </w:r>
      <w:proofErr w:type="gramStart"/>
      <w:r w:rsidRPr="00444E09">
        <w:rPr>
          <w:rFonts w:ascii="Calibri" w:eastAsia="Times New Roman" w:hAnsi="Calibri" w:cs="Calibri"/>
          <w:bCs/>
          <w:sz w:val="24"/>
          <w:szCs w:val="24"/>
          <w:lang w:val="en-US" w:eastAsia="fr-FR"/>
        </w:rPr>
        <w:t>)</w:t>
      </w:r>
      <w:r w:rsidRPr="00444E09">
        <w:rPr>
          <w:rFonts w:ascii="Calibri" w:eastAsia="Times New Roman" w:hAnsi="Calibri" w:cs="Calibri"/>
          <w:bCs/>
          <w:sz w:val="24"/>
          <w:szCs w:val="24"/>
          <w:vertAlign w:val="superscript"/>
          <w:lang w:val="en-US" w:eastAsia="fr-FR"/>
        </w:rPr>
        <w:t>a</w:t>
      </w:r>
      <w:proofErr w:type="gramEnd"/>
    </w:p>
    <w:p w:rsidR="00444E09" w:rsidRPr="00444E09" w:rsidRDefault="00444E09" w:rsidP="00444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val="en-US" w:eastAsia="fr-FR"/>
        </w:rPr>
      </w:pPr>
    </w:p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2058"/>
        <w:gridCol w:w="927"/>
        <w:gridCol w:w="1323"/>
        <w:gridCol w:w="1323"/>
        <w:gridCol w:w="1323"/>
        <w:gridCol w:w="1323"/>
        <w:gridCol w:w="707"/>
      </w:tblGrid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Quintile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Quintile 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Quintile 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Quintile 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Quintile 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p-trend</w:t>
            </w: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tcBorders>
              <w:top w:val="single" w:sz="4" w:space="0" w:color="auto"/>
            </w:tcBorders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b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b/>
                <w:sz w:val="16"/>
                <w:szCs w:val="16"/>
                <w:lang w:val="en-US" w:eastAsia="fr-FR"/>
              </w:rPr>
              <w:t xml:space="preserve">Red meat 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All cancers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0.03</w:t>
            </w: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     N for cases/non-cases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233/12101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359/11898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307/12001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358/11876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352/11991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     </w:t>
            </w:r>
            <w:proofErr w:type="spellStart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Multivariable</w:t>
            </w:r>
            <w:proofErr w:type="spellEnd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HR (95%CI)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1.25 (</w:t>
            </w:r>
            <w:proofErr w:type="gramStart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1.05 ,</w:t>
            </w:r>
            <w:proofErr w:type="gramEnd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1.47)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1.07 (</w:t>
            </w:r>
            <w:proofErr w:type="gramStart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0.90 ,</w:t>
            </w:r>
            <w:proofErr w:type="gramEnd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1.27)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1.24 (1.05 , 1.47)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1.34 (1.13 , 1.59)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Breast cancer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0.001</w:t>
            </w: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     N for cases/non-cases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59/9160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124/9030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114/9076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123/9010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124/9110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val="en-US"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     Multivariable HR (9</w:t>
            </w: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5%CI)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1.69 (</w:t>
            </w:r>
            <w:proofErr w:type="gramStart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1.23 ,</w:t>
            </w:r>
            <w:proofErr w:type="gramEnd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2.32)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1.58 (</w:t>
            </w:r>
            <w:proofErr w:type="gramStart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1.15 ,</w:t>
            </w:r>
            <w:proofErr w:type="gramEnd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2.18)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1.72 (</w:t>
            </w:r>
            <w:proofErr w:type="gramStart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1.25 ,</w:t>
            </w:r>
            <w:proofErr w:type="gramEnd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2.36)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1.86 (</w:t>
            </w:r>
            <w:proofErr w:type="gramStart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1.36 ,</w:t>
            </w:r>
            <w:proofErr w:type="gramEnd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2.55)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Prostate cancer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0.8</w:t>
            </w: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     N for cases/non-cases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28/3087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66/3037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33/3085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54/3047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41/3068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     </w:t>
            </w:r>
            <w:proofErr w:type="spellStart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Multivariable</w:t>
            </w:r>
            <w:proofErr w:type="spellEnd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HR (95%CI)</w:t>
            </w:r>
            <w:r w:rsidRPr="00444E09">
              <w:rPr>
                <w:rFonts w:ascii="Calibri" w:eastAsia="Times New Roman" w:hAnsi="Calibri" w:cs="Calibri"/>
                <w:b/>
                <w:bCs/>
                <w:sz w:val="16"/>
                <w:szCs w:val="16"/>
                <w:vertAlign w:val="superscript"/>
                <w:lang w:val="en-US" w:eastAsia="fr-FR"/>
              </w:rPr>
              <w:t xml:space="preserve"> 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1.71 (1.09</w:t>
            </w: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, </w:t>
            </w: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2.68)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0.88 (0.53</w:t>
            </w: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, </w:t>
            </w: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1.47)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1.40 (0.88</w:t>
            </w: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, </w:t>
            </w: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2.22)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1.31 (0.80</w:t>
            </w: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, </w:t>
            </w:r>
            <w:r w:rsidRPr="00444E09">
              <w:rPr>
                <w:rFonts w:ascii="Calibri" w:eastAsia="Times New Roman" w:hAnsi="Calibri" w:cs="Calibri"/>
                <w:sz w:val="16"/>
                <w:szCs w:val="16"/>
                <w:lang w:val="en-GB" w:eastAsia="fr-FR"/>
              </w:rPr>
              <w:t>2.15)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b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b/>
                <w:sz w:val="16"/>
                <w:szCs w:val="16"/>
                <w:lang w:val="en-US" w:eastAsia="fr-FR"/>
              </w:rPr>
              <w:t>Processed meat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All cancers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60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val="en-US" w:eastAsia="fr-FR"/>
              </w:rPr>
            </w:pPr>
            <w:r w:rsidRPr="0060745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</w:t>
            </w:r>
            <w:r w:rsidR="00607454" w:rsidRPr="0060745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7</w:t>
            </w: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     N for cases/non-cases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403/17148</w:t>
            </w:r>
          </w:p>
        </w:tc>
        <w:tc>
          <w:tcPr>
            <w:tcW w:w="0" w:type="auto"/>
          </w:tcPr>
          <w:p w:rsidR="00444E09" w:rsidRPr="00742E26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221/6830</w:t>
            </w:r>
          </w:p>
        </w:tc>
        <w:tc>
          <w:tcPr>
            <w:tcW w:w="0" w:type="auto"/>
          </w:tcPr>
          <w:p w:rsidR="00444E09" w:rsidRPr="00742E26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350/11929</w:t>
            </w:r>
          </w:p>
        </w:tc>
        <w:tc>
          <w:tcPr>
            <w:tcW w:w="0" w:type="auto"/>
            <w:noWrap/>
          </w:tcPr>
          <w:p w:rsidR="00444E09" w:rsidRPr="00742E26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351/11949</w:t>
            </w:r>
          </w:p>
        </w:tc>
        <w:tc>
          <w:tcPr>
            <w:tcW w:w="0" w:type="auto"/>
            <w:noWrap/>
          </w:tcPr>
          <w:p w:rsidR="00444E09" w:rsidRPr="00742E26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284/12011</w:t>
            </w:r>
          </w:p>
        </w:tc>
        <w:tc>
          <w:tcPr>
            <w:tcW w:w="0" w:type="auto"/>
            <w:noWrap/>
          </w:tcPr>
          <w:p w:rsidR="00444E09" w:rsidRPr="00742E26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     </w:t>
            </w:r>
            <w:proofErr w:type="spellStart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Multivariable</w:t>
            </w:r>
            <w:proofErr w:type="spellEnd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HR (95%CI)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0" w:type="auto"/>
          </w:tcPr>
          <w:p w:rsidR="00444E09" w:rsidRPr="00742E26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1.08 (</w:t>
            </w:r>
            <w:proofErr w:type="gramStart"/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0.91 ,</w:t>
            </w:r>
            <w:proofErr w:type="gramEnd"/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1.28)</w:t>
            </w:r>
          </w:p>
        </w:tc>
        <w:tc>
          <w:tcPr>
            <w:tcW w:w="0" w:type="auto"/>
          </w:tcPr>
          <w:p w:rsidR="00444E09" w:rsidRPr="00742E26" w:rsidRDefault="00444E09" w:rsidP="007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1.03 (</w:t>
            </w:r>
            <w:proofErr w:type="gramStart"/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0.8</w:t>
            </w:r>
            <w:r w:rsidR="00742E26"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9</w:t>
            </w: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</w:t>
            </w:r>
            <w:r w:rsidR="00742E26"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20</w:t>
            </w: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742E26" w:rsidRDefault="00444E09" w:rsidP="007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1.0</w:t>
            </w:r>
            <w:r w:rsidR="00742E26"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6</w:t>
            </w: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0.9</w:t>
            </w:r>
            <w:r w:rsidR="00742E26"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</w:t>
            </w: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1.2</w:t>
            </w:r>
            <w:r w:rsidR="00742E26"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</w:t>
            </w: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742E26" w:rsidRDefault="00444E09" w:rsidP="007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0.9</w:t>
            </w:r>
            <w:r w:rsidR="00742E26"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5</w:t>
            </w: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</w:t>
            </w:r>
            <w:r w:rsidR="00742E26"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81</w:t>
            </w: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1.1</w:t>
            </w:r>
            <w:r w:rsidR="00742E26"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2</w:t>
            </w:r>
            <w:r w:rsidRPr="00742E26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742E26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Breast cancer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fr-FR"/>
              </w:rPr>
            </w:pPr>
            <w:r w:rsidRPr="00843728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0.4</w:t>
            </w: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     N for cases/non-cases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133/13809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63/4380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113/9055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134/9057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101/9085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     Multivariable HR (9</w:t>
            </w: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5%CI)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0" w:type="auto"/>
          </w:tcPr>
          <w:p w:rsidR="00444E09" w:rsidRPr="00D851BE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1.19 (</w:t>
            </w:r>
            <w:proofErr w:type="gramStart"/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0.88 ,</w:t>
            </w:r>
            <w:proofErr w:type="gramEnd"/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1.62)</w:t>
            </w:r>
          </w:p>
        </w:tc>
        <w:tc>
          <w:tcPr>
            <w:tcW w:w="0" w:type="auto"/>
          </w:tcPr>
          <w:p w:rsidR="00444E09" w:rsidRPr="00D851BE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1.08 (</w:t>
            </w:r>
            <w:proofErr w:type="gramStart"/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0.83 ,</w:t>
            </w:r>
            <w:proofErr w:type="gramEnd"/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1.39)</w:t>
            </w:r>
          </w:p>
        </w:tc>
        <w:tc>
          <w:tcPr>
            <w:tcW w:w="0" w:type="auto"/>
            <w:noWrap/>
          </w:tcPr>
          <w:p w:rsidR="00444E09" w:rsidRPr="00D851BE" w:rsidRDefault="00444E09" w:rsidP="00D85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1.2</w:t>
            </w:r>
            <w:r w:rsidR="00D851BE"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9</w:t>
            </w:r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1.00 ,</w:t>
            </w:r>
            <w:proofErr w:type="gramEnd"/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1.6</w:t>
            </w:r>
            <w:r w:rsidR="00D851BE"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5</w:t>
            </w:r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D851BE" w:rsidRDefault="00444E09" w:rsidP="00D85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1.0</w:t>
            </w:r>
            <w:r w:rsidR="00D851BE"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6</w:t>
            </w:r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0.80 ,</w:t>
            </w:r>
            <w:proofErr w:type="gramEnd"/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1.3</w:t>
            </w:r>
            <w:r w:rsidR="00D851BE"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9</w:t>
            </w:r>
            <w:r w:rsidRPr="00D851BE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Prostate cancer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D22A73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D22A73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D22A73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0.3</w:t>
            </w: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     N for cases/non-cases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37/3572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42/2566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57/3054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45/3064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41/3068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     </w:t>
            </w:r>
            <w:proofErr w:type="spellStart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Multivariable</w:t>
            </w:r>
            <w:proofErr w:type="spellEnd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HR (95%CI)</w:t>
            </w:r>
            <w:r w:rsidRPr="00444E09">
              <w:rPr>
                <w:rFonts w:ascii="Calibri" w:eastAsia="Times New Roman" w:hAnsi="Calibri" w:cs="Calibri"/>
                <w:b/>
                <w:bCs/>
                <w:sz w:val="16"/>
                <w:szCs w:val="16"/>
                <w:vertAlign w:val="superscript"/>
                <w:lang w:val="en-US" w:eastAsia="fr-FR"/>
              </w:rPr>
              <w:t xml:space="preserve"> 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0" w:type="auto"/>
          </w:tcPr>
          <w:p w:rsidR="00444E09" w:rsidRPr="00AD32E1" w:rsidRDefault="00444E09" w:rsidP="00444E0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1.21 (</w:t>
            </w:r>
            <w:proofErr w:type="gramStart"/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0.77 ,</w:t>
            </w:r>
            <w:proofErr w:type="gramEnd"/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1.91)</w:t>
            </w:r>
          </w:p>
        </w:tc>
        <w:tc>
          <w:tcPr>
            <w:tcW w:w="0" w:type="auto"/>
          </w:tcPr>
          <w:p w:rsidR="00444E09" w:rsidRPr="00AD32E1" w:rsidRDefault="00444E09" w:rsidP="00AD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</w:t>
            </w:r>
            <w:r w:rsidR="00AD32E1"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40</w:t>
            </w:r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0.91 ,</w:t>
            </w:r>
            <w:proofErr w:type="gramEnd"/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2.1</w:t>
            </w:r>
            <w:r w:rsidR="00AD32E1"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4</w:t>
            </w:r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AD32E1" w:rsidRDefault="00444E09" w:rsidP="00AD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1.1</w:t>
            </w:r>
            <w:r w:rsidR="00AD32E1"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8</w:t>
            </w:r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0.7</w:t>
            </w:r>
            <w:r w:rsidR="00AD32E1"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5</w:t>
            </w:r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1.8</w:t>
            </w:r>
            <w:r w:rsidR="00AD32E1"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7</w:t>
            </w:r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AD32E1" w:rsidRDefault="00444E09" w:rsidP="00AD32E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1.3</w:t>
            </w:r>
            <w:r w:rsidR="00AD32E1"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8</w:t>
            </w:r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0.8</w:t>
            </w:r>
            <w:r w:rsidR="00AD32E1"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5</w:t>
            </w:r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2.2</w:t>
            </w:r>
            <w:r w:rsidR="00AD32E1"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4</w:t>
            </w:r>
            <w:r w:rsidRPr="00AD32E1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AD32E1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b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b/>
                <w:sz w:val="16"/>
                <w:szCs w:val="16"/>
                <w:lang w:val="en-US" w:eastAsia="fr-FR"/>
              </w:rPr>
              <w:t>Red and processed meat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val="en-US"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All cancers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C27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val="en-US" w:eastAsia="fr-FR"/>
              </w:rPr>
            </w:pPr>
            <w:r w:rsidRPr="00C27613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</w:t>
            </w:r>
            <w:r w:rsidR="00C27613" w:rsidRPr="00C27613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</w:t>
            </w: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     N for cases/non-cases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266/12026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339/11959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342/11961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344/11943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318/11978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     </w:t>
            </w:r>
            <w:proofErr w:type="spellStart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Multivariable</w:t>
            </w:r>
            <w:proofErr w:type="spellEnd"/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HR (95%CI)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0" w:type="auto"/>
          </w:tcPr>
          <w:p w:rsidR="00444E09" w:rsidRPr="00413EA7" w:rsidRDefault="00444E09" w:rsidP="0041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1.1</w:t>
            </w:r>
            <w:r w:rsidR="00413EA7"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2</w:t>
            </w: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0.9</w:t>
            </w:r>
            <w:r w:rsidR="00413EA7"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5</w:t>
            </w: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1.3</w:t>
            </w:r>
            <w:r w:rsidR="00413EA7"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2</w:t>
            </w: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</w:tcPr>
          <w:p w:rsidR="00444E09" w:rsidRPr="00413EA7" w:rsidRDefault="00444E09" w:rsidP="0041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1.0</w:t>
            </w:r>
            <w:r w:rsidR="00413EA7"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9</w:t>
            </w: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0.9</w:t>
            </w:r>
            <w:r w:rsidR="00413EA7"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</w:t>
            </w: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1.2</w:t>
            </w:r>
            <w:r w:rsidR="00413EA7"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8</w:t>
            </w: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413EA7" w:rsidRDefault="00444E09" w:rsidP="0041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1.1</w:t>
            </w:r>
            <w:r w:rsidR="00413EA7"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</w:t>
            </w: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0.9</w:t>
            </w:r>
            <w:r w:rsidR="00413EA7"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6</w:t>
            </w: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1.3</w:t>
            </w:r>
            <w:r w:rsidR="00413EA7"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</w:t>
            </w: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413EA7" w:rsidRDefault="00444E09" w:rsidP="0041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1.1</w:t>
            </w:r>
            <w:r w:rsidR="00413EA7"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6</w:t>
            </w: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0.9</w:t>
            </w:r>
            <w:r w:rsidR="00413EA7"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8</w:t>
            </w: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1.3</w:t>
            </w:r>
            <w:r w:rsidR="00413EA7"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7</w:t>
            </w:r>
            <w:r w:rsidRPr="00413EA7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>Breast cancer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C97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fr-FR"/>
              </w:rPr>
            </w:pPr>
            <w:r w:rsidRPr="00C97790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0.0</w:t>
            </w:r>
            <w:r w:rsidR="00C97790" w:rsidRPr="00C97790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</w:t>
            </w: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     N for cases/non-cases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80/9105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101/9086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128/9065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126/9053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109/9077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     Multivariable HR (9</w:t>
            </w: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5%CI)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0" w:type="auto"/>
          </w:tcPr>
          <w:p w:rsidR="00444E09" w:rsidRPr="006A1C24" w:rsidRDefault="00444E09" w:rsidP="006A1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1.1</w:t>
            </w:r>
            <w:r w:rsidR="006A1C24"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</w:t>
            </w: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0.8</w:t>
            </w:r>
            <w:r w:rsidR="006A1C24"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</w:t>
            </w: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1.49)</w:t>
            </w:r>
          </w:p>
        </w:tc>
        <w:tc>
          <w:tcPr>
            <w:tcW w:w="0" w:type="auto"/>
          </w:tcPr>
          <w:p w:rsidR="00444E09" w:rsidRPr="006A1C24" w:rsidRDefault="00444E09" w:rsidP="006A1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1.3</w:t>
            </w:r>
            <w:r w:rsidR="006A1C24"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6</w:t>
            </w: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1.0</w:t>
            </w:r>
            <w:r w:rsidR="006A1C24"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</w:t>
            </w: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1.81)</w:t>
            </w:r>
          </w:p>
        </w:tc>
        <w:tc>
          <w:tcPr>
            <w:tcW w:w="0" w:type="auto"/>
            <w:noWrap/>
          </w:tcPr>
          <w:p w:rsidR="00444E09" w:rsidRPr="006A1C24" w:rsidRDefault="006A1C24" w:rsidP="006A1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1.38</w:t>
            </w:r>
            <w:r w:rsidR="00444E09"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="00444E09"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1.0</w:t>
            </w: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</w:t>
            </w:r>
            <w:r w:rsidR="00444E09"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="00444E09"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1.8</w:t>
            </w: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</w:t>
            </w:r>
            <w:r w:rsidR="00444E09"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6A1C24" w:rsidRDefault="00444E09" w:rsidP="006A1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1.2</w:t>
            </w:r>
            <w:r w:rsidR="006A1C24"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9</w:t>
            </w: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(</w:t>
            </w:r>
            <w:proofErr w:type="gramStart"/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0.9</w:t>
            </w:r>
            <w:r w:rsidR="006A1C24"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5</w:t>
            </w: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</w:t>
            </w:r>
            <w:proofErr w:type="gramEnd"/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1.7</w:t>
            </w:r>
            <w:r w:rsidR="006A1C24"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4</w:t>
            </w:r>
            <w:r w:rsidRPr="006A1C24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Prostate cancer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noWrap/>
          </w:tcPr>
          <w:p w:rsidR="00444E09" w:rsidRPr="00444E09" w:rsidRDefault="00444E09" w:rsidP="00F97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  <w:lang w:eastAsia="fr-FR"/>
              </w:rPr>
            </w:pPr>
            <w:r w:rsidRPr="00F971F5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0.</w:t>
            </w:r>
            <w:r w:rsidR="00F971F5" w:rsidRPr="00F971F5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7</w:t>
            </w: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</w:pPr>
            <w:r w:rsidRPr="00444E09">
              <w:rPr>
                <w:rFonts w:ascii="Calibri" w:eastAsia="Times New Roman" w:hAnsi="Calibri" w:cs="Calibri"/>
                <w:sz w:val="16"/>
                <w:szCs w:val="16"/>
                <w:lang w:val="en-US" w:eastAsia="fr-FR"/>
              </w:rPr>
              <w:t xml:space="preserve">      N for cases/non-cases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37/3070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48/3063</w:t>
            </w:r>
          </w:p>
        </w:tc>
        <w:tc>
          <w:tcPr>
            <w:tcW w:w="0" w:type="auto"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54/3056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42/3066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444E0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41/3069</w:t>
            </w:r>
          </w:p>
        </w:tc>
        <w:tc>
          <w:tcPr>
            <w:tcW w:w="0" w:type="auto"/>
            <w:noWrap/>
          </w:tcPr>
          <w:p w:rsidR="00444E09" w:rsidRPr="00444E0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</w:tr>
      <w:tr w:rsidR="00444E09" w:rsidRPr="00444E09" w:rsidTr="00BE2246">
        <w:trPr>
          <w:trHeight w:hRule="exact" w:val="283"/>
          <w:jc w:val="center"/>
        </w:trPr>
        <w:tc>
          <w:tcPr>
            <w:tcW w:w="0" w:type="auto"/>
            <w:tcBorders>
              <w:bottom w:val="single" w:sz="4" w:space="0" w:color="auto"/>
            </w:tcBorders>
            <w:noWrap/>
          </w:tcPr>
          <w:p w:rsidR="00444E09" w:rsidRPr="003A4B19" w:rsidRDefault="00444E09" w:rsidP="00444E09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3A4B1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     </w:t>
            </w:r>
            <w:proofErr w:type="spellStart"/>
            <w:r w:rsidRPr="003A4B1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>Multivariable</w:t>
            </w:r>
            <w:proofErr w:type="spellEnd"/>
            <w:r w:rsidRPr="003A4B19"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  <w:t xml:space="preserve"> HR (95%CI)</w:t>
            </w:r>
            <w:r w:rsidRPr="003A4B19">
              <w:rPr>
                <w:rFonts w:ascii="Calibri" w:eastAsia="Times New Roman" w:hAnsi="Calibri" w:cs="Calibri"/>
                <w:b/>
                <w:bCs/>
                <w:sz w:val="16"/>
                <w:szCs w:val="16"/>
                <w:vertAlign w:val="superscript"/>
                <w:lang w:val="en-US" w:eastAsia="fr-FR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</w:tcPr>
          <w:p w:rsidR="00444E09" w:rsidRPr="003A4B1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444E09" w:rsidRPr="003A4B19" w:rsidRDefault="00444E09" w:rsidP="003A4B1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</w:pP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1.0</w:t>
            </w:r>
            <w:r w:rsidR="003A4B19"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8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 xml:space="preserve"> (0.</w:t>
            </w:r>
            <w:r w:rsidR="003A4B19"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70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 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1.6</w:t>
            </w:r>
            <w:r w:rsidR="003A4B19"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7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444E09" w:rsidRPr="003A4B19" w:rsidRDefault="00444E09" w:rsidP="003A4B1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</w:pP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1.2</w:t>
            </w:r>
            <w:r w:rsidR="003A4B19"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3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 xml:space="preserve">  (0.</w:t>
            </w:r>
            <w:r w:rsidR="003A4B19"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80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, 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1.8</w:t>
            </w:r>
            <w:r w:rsidR="003A4B19"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8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</w:tcPr>
          <w:p w:rsidR="00444E09" w:rsidRPr="003A4B19" w:rsidRDefault="00444E09" w:rsidP="003A4B1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</w:pP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0.9</w:t>
            </w:r>
            <w:r w:rsidR="003A4B19"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6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 xml:space="preserve"> (0.</w:t>
            </w:r>
            <w:r w:rsidR="003A4B19"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61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 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1.</w:t>
            </w:r>
            <w:r w:rsidR="003A4B19"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51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</w:tcPr>
          <w:p w:rsidR="00444E09" w:rsidRPr="003A4B19" w:rsidRDefault="00444E09" w:rsidP="003A4B1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</w:pP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1.</w:t>
            </w:r>
            <w:r w:rsidR="003A4B19"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21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 xml:space="preserve"> (0.7</w:t>
            </w:r>
            <w:r w:rsidR="003A4B19"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5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 xml:space="preserve"> , 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1.</w:t>
            </w:r>
            <w:r w:rsidR="003A4B19"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95</w:t>
            </w:r>
            <w:r w:rsidRPr="003A4B1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fr-FR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</w:tcPr>
          <w:p w:rsidR="00444E09" w:rsidRPr="003A4B19" w:rsidRDefault="00444E09" w:rsidP="00444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</w:tr>
    </w:tbl>
    <w:p w:rsidR="00444E09" w:rsidRPr="00444E09" w:rsidRDefault="00444E09" w:rsidP="00444E09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sz w:val="16"/>
          <w:szCs w:val="16"/>
          <w:vertAlign w:val="superscript"/>
          <w:lang w:val="en-US" w:eastAsia="fr-FR"/>
        </w:rPr>
      </w:pPr>
      <w:r w:rsidRPr="00444E09">
        <w:rPr>
          <w:rFonts w:ascii="Calibri" w:eastAsia="Times New Roman" w:hAnsi="Calibri" w:cs="Calibri"/>
          <w:sz w:val="16"/>
          <w:szCs w:val="16"/>
          <w:lang w:val="en-US" w:eastAsia="fr-FR"/>
        </w:rPr>
        <w:t>CI, confidence interval, HR, Hazard ratio</w:t>
      </w:r>
      <w:r w:rsidRPr="00444E09">
        <w:rPr>
          <w:rFonts w:ascii="Calibri" w:eastAsia="Times New Roman" w:hAnsi="Calibri" w:cs="Calibri"/>
          <w:sz w:val="16"/>
          <w:szCs w:val="16"/>
          <w:vertAlign w:val="superscript"/>
          <w:lang w:val="en-US" w:eastAsia="fr-FR"/>
        </w:rPr>
        <w:t xml:space="preserve"> </w:t>
      </w:r>
    </w:p>
    <w:p w:rsidR="00444E09" w:rsidRPr="00444E09" w:rsidRDefault="00444E09" w:rsidP="00444E09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sz w:val="16"/>
          <w:szCs w:val="16"/>
          <w:lang w:val="en-US" w:eastAsia="fr-FR"/>
        </w:rPr>
      </w:pPr>
      <w:r w:rsidRPr="00444E09">
        <w:rPr>
          <w:rFonts w:ascii="Calibri" w:eastAsia="Times New Roman" w:hAnsi="Calibri" w:cs="Calibri"/>
          <w:sz w:val="16"/>
          <w:szCs w:val="16"/>
          <w:vertAlign w:val="superscript"/>
          <w:lang w:val="en-US" w:eastAsia="fr-FR"/>
        </w:rPr>
        <w:t>a</w:t>
      </w:r>
      <w:r w:rsidRPr="00444E09">
        <w:rPr>
          <w:rFonts w:ascii="Calibri" w:eastAsia="Times New Roman" w:hAnsi="Calibri" w:cs="Calibri"/>
          <w:sz w:val="16"/>
          <w:szCs w:val="16"/>
          <w:lang w:val="en-US" w:eastAsia="fr-FR"/>
        </w:rPr>
        <w:t xml:space="preserve"> Multivariable models were adjusted for age (timescale), sex, energy intake without alcohol, number of 24h-dietary records, smoking status, educational level, physical activity, height, alcohol intake, family history of cancers, lipids intake, fruits, vegetables, menopausal </w:t>
      </w:r>
      <w:bookmarkStart w:id="0" w:name="_GoBack"/>
      <w:bookmarkEnd w:id="0"/>
      <w:r w:rsidRPr="00444E09">
        <w:rPr>
          <w:rFonts w:ascii="Calibri" w:eastAsia="Times New Roman" w:hAnsi="Calibri" w:cs="Calibri"/>
          <w:sz w:val="16"/>
          <w:szCs w:val="16"/>
          <w:lang w:val="en-US" w:eastAsia="fr-FR"/>
        </w:rPr>
        <w:t>status and number of children (breast cancer models), red meat intake (where processed meat was analyzed) and processed meat intake (where red meat was analyzed).</w:t>
      </w:r>
    </w:p>
    <w:p w:rsidR="00444E09" w:rsidRPr="00444E09" w:rsidRDefault="00444E09" w:rsidP="00444E09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sz w:val="16"/>
          <w:szCs w:val="16"/>
          <w:lang w:val="en-US" w:eastAsia="fr-FR"/>
        </w:rPr>
      </w:pPr>
      <w:r w:rsidRPr="00444E09">
        <w:rPr>
          <w:rFonts w:ascii="Calibri" w:eastAsia="Times New Roman" w:hAnsi="Calibri" w:cs="Calibri"/>
          <w:sz w:val="16"/>
          <w:szCs w:val="16"/>
          <w:lang w:val="en-US" w:eastAsia="fr-FR"/>
        </w:rPr>
        <w:t xml:space="preserve">Sex-specific cut-offs for quintiles of red meat intake were 12.59; </w:t>
      </w:r>
      <w:proofErr w:type="gramStart"/>
      <w:r w:rsidRPr="00444E09">
        <w:rPr>
          <w:rFonts w:ascii="Calibri" w:eastAsia="Times New Roman" w:hAnsi="Calibri" w:cs="Calibri"/>
          <w:sz w:val="16"/>
          <w:szCs w:val="16"/>
          <w:lang w:val="en-US" w:eastAsia="fr-FR"/>
        </w:rPr>
        <w:t>37.14 ;</w:t>
      </w:r>
      <w:proofErr w:type="gramEnd"/>
      <w:r w:rsidRPr="00444E09">
        <w:rPr>
          <w:rFonts w:ascii="Calibri" w:eastAsia="Times New Roman" w:hAnsi="Calibri" w:cs="Calibri"/>
          <w:sz w:val="16"/>
          <w:szCs w:val="16"/>
          <w:lang w:val="en-US" w:eastAsia="fr-FR"/>
        </w:rPr>
        <w:t xml:space="preserve"> 57.15 and 86.75 g/d in men and 0.14 ; 24.67 ; 42.15 and 65.71 g/d in women.</w:t>
      </w:r>
    </w:p>
    <w:p w:rsidR="00444E09" w:rsidRPr="00444E09" w:rsidRDefault="00444E09" w:rsidP="00444E09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sz w:val="16"/>
          <w:szCs w:val="16"/>
          <w:lang w:val="en-US" w:eastAsia="fr-FR"/>
        </w:rPr>
      </w:pPr>
      <w:r w:rsidRPr="00444E09">
        <w:rPr>
          <w:rFonts w:ascii="Calibri" w:eastAsia="Times New Roman" w:hAnsi="Calibri" w:cs="Calibri"/>
          <w:sz w:val="16"/>
          <w:szCs w:val="16"/>
          <w:lang w:val="en-US" w:eastAsia="fr-FR"/>
        </w:rPr>
        <w:t xml:space="preserve">Sex-specific cut-offs for quintiles of processed meat intake were 0.20; </w:t>
      </w:r>
      <w:proofErr w:type="gramStart"/>
      <w:r w:rsidRPr="00444E09">
        <w:rPr>
          <w:rFonts w:ascii="Calibri" w:eastAsia="Times New Roman" w:hAnsi="Calibri" w:cs="Calibri"/>
          <w:sz w:val="16"/>
          <w:szCs w:val="16"/>
          <w:lang w:val="en-US" w:eastAsia="fr-FR"/>
        </w:rPr>
        <w:t>11.61 ;</w:t>
      </w:r>
      <w:proofErr w:type="gramEnd"/>
      <w:r w:rsidRPr="00444E09">
        <w:rPr>
          <w:rFonts w:ascii="Calibri" w:eastAsia="Times New Roman" w:hAnsi="Calibri" w:cs="Calibri"/>
          <w:sz w:val="16"/>
          <w:szCs w:val="16"/>
          <w:lang w:val="en-US" w:eastAsia="fr-FR"/>
        </w:rPr>
        <w:t xml:space="preserve"> 25.45 and 45.86 g/d in men and 0.06 ; 5.36 ; 14.64 and 29.00 g/d in women.</w:t>
      </w:r>
    </w:p>
    <w:p w:rsidR="00444E09" w:rsidRPr="00444E09" w:rsidRDefault="00444E09" w:rsidP="00444E09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sz w:val="16"/>
          <w:szCs w:val="16"/>
          <w:lang w:val="en-US" w:eastAsia="fr-FR"/>
        </w:rPr>
      </w:pPr>
      <w:r w:rsidRPr="00444E09">
        <w:rPr>
          <w:rFonts w:ascii="Calibri" w:eastAsia="Times New Roman" w:hAnsi="Calibri" w:cs="Calibri"/>
          <w:sz w:val="16"/>
          <w:szCs w:val="16"/>
          <w:lang w:val="en-US" w:eastAsia="fr-FR"/>
        </w:rPr>
        <w:t xml:space="preserve">Sex-specific cut-offs for quintiles of red and processed meat intake were 32.00; </w:t>
      </w:r>
      <w:proofErr w:type="gramStart"/>
      <w:r w:rsidRPr="00444E09">
        <w:rPr>
          <w:rFonts w:ascii="Calibri" w:eastAsia="Times New Roman" w:hAnsi="Calibri" w:cs="Calibri"/>
          <w:sz w:val="16"/>
          <w:szCs w:val="16"/>
          <w:lang w:val="en-US" w:eastAsia="fr-FR"/>
        </w:rPr>
        <w:t>59.82 ;</w:t>
      </w:r>
      <w:proofErr w:type="gramEnd"/>
      <w:r w:rsidRPr="00444E09">
        <w:rPr>
          <w:rFonts w:ascii="Calibri" w:eastAsia="Times New Roman" w:hAnsi="Calibri" w:cs="Calibri"/>
          <w:sz w:val="16"/>
          <w:szCs w:val="16"/>
          <w:lang w:val="en-US" w:eastAsia="fr-FR"/>
        </w:rPr>
        <w:t xml:space="preserve"> 86.81 and 122.14 g/d in men and 18.21 ; 39.73 ; 60.00 and 87.68 g/d in women.</w:t>
      </w:r>
    </w:p>
    <w:p w:rsidR="00310851" w:rsidRPr="00444E09" w:rsidRDefault="00310851" w:rsidP="00444E09">
      <w:pPr>
        <w:rPr>
          <w:lang w:val="en-US"/>
        </w:rPr>
      </w:pPr>
    </w:p>
    <w:sectPr w:rsidR="00310851" w:rsidRPr="00444E0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52A5" w:rsidRDefault="002352A5" w:rsidP="002352A5">
      <w:pPr>
        <w:spacing w:after="0" w:line="240" w:lineRule="auto"/>
      </w:pPr>
      <w:r>
        <w:separator/>
      </w:r>
    </w:p>
  </w:endnote>
  <w:endnote w:type="continuationSeparator" w:id="0">
    <w:p w:rsidR="002352A5" w:rsidRDefault="002352A5" w:rsidP="00235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52A5" w:rsidRPr="002352A5" w:rsidRDefault="002352A5" w:rsidP="002352A5">
    <w:pPr>
      <w:tabs>
        <w:tab w:val="center" w:pos="4536"/>
        <w:tab w:val="right" w:pos="9072"/>
      </w:tabs>
      <w:spacing w:after="0" w:line="240" w:lineRule="auto"/>
      <w:jc w:val="right"/>
      <w:rPr>
        <w:rFonts w:ascii="Calibri" w:eastAsia="Calibri" w:hAnsi="Calibri" w:cs="Times New Roman"/>
        <w:sz w:val="20"/>
        <w:szCs w:val="20"/>
        <w:lang w:val="en-US" w:eastAsia="x-none"/>
      </w:rPr>
    </w:pPr>
    <w:r w:rsidRPr="002352A5">
      <w:rPr>
        <w:rFonts w:ascii="Calibri" w:eastAsia="Calibri" w:hAnsi="Calibri" w:cs="Times New Roman"/>
        <w:sz w:val="20"/>
        <w:szCs w:val="20"/>
        <w:lang w:val="en-US" w:eastAsia="x-none"/>
      </w:rPr>
      <w:fldChar w:fldCharType="begin"/>
    </w:r>
    <w:r w:rsidRPr="002352A5">
      <w:rPr>
        <w:rFonts w:ascii="Calibri" w:eastAsia="Calibri" w:hAnsi="Calibri" w:cs="Times New Roman"/>
        <w:sz w:val="20"/>
        <w:szCs w:val="20"/>
        <w:lang w:val="en-US" w:eastAsia="x-none"/>
      </w:rPr>
      <w:instrText>PAGE   \* MERGEFORMAT</w:instrText>
    </w:r>
    <w:r w:rsidRPr="002352A5">
      <w:rPr>
        <w:rFonts w:ascii="Calibri" w:eastAsia="Calibri" w:hAnsi="Calibri" w:cs="Times New Roman"/>
        <w:sz w:val="20"/>
        <w:szCs w:val="20"/>
        <w:lang w:val="en-US" w:eastAsia="x-none"/>
      </w:rPr>
      <w:fldChar w:fldCharType="separate"/>
    </w:r>
    <w:r w:rsidR="00F971F5">
      <w:rPr>
        <w:rFonts w:ascii="Calibri" w:eastAsia="Calibri" w:hAnsi="Calibri" w:cs="Times New Roman"/>
        <w:noProof/>
        <w:sz w:val="20"/>
        <w:szCs w:val="20"/>
        <w:lang w:val="en-US" w:eastAsia="x-none"/>
      </w:rPr>
      <w:t>1</w:t>
    </w:r>
    <w:r w:rsidRPr="002352A5">
      <w:rPr>
        <w:rFonts w:ascii="Calibri" w:eastAsia="Calibri" w:hAnsi="Calibri" w:cs="Times New Roman"/>
        <w:sz w:val="20"/>
        <w:szCs w:val="20"/>
        <w:lang w:val="en-US" w:eastAsia="x-none"/>
      </w:rPr>
      <w:fldChar w:fldCharType="end"/>
    </w:r>
    <w:r>
      <w:rPr>
        <w:rFonts w:ascii="Calibri" w:eastAsia="Calibri" w:hAnsi="Calibri" w:cs="Times New Roman"/>
        <w:sz w:val="20"/>
        <w:szCs w:val="20"/>
        <w:lang w:val="en-US" w:eastAsia="x-none"/>
      </w:rPr>
      <w:t>/1</w:t>
    </w:r>
  </w:p>
  <w:p w:rsidR="002352A5" w:rsidRPr="002352A5" w:rsidRDefault="002352A5" w:rsidP="002352A5">
    <w:pPr>
      <w:tabs>
        <w:tab w:val="center" w:pos="4536"/>
        <w:tab w:val="right" w:pos="9072"/>
      </w:tabs>
      <w:spacing w:before="120" w:after="0" w:line="240" w:lineRule="auto"/>
      <w:jc w:val="center"/>
      <w:rPr>
        <w:rFonts w:ascii="Times New Roman" w:eastAsia="Calibri" w:hAnsi="Times New Roman" w:cs="Times New Roman"/>
        <w:bCs/>
        <w:lang w:val="en-US"/>
      </w:rPr>
    </w:pPr>
    <w:r w:rsidRPr="002352A5">
      <w:rPr>
        <w:rFonts w:ascii="Times New Roman" w:eastAsia="Calibri" w:hAnsi="Times New Roman" w:cs="Times New Roman"/>
        <w:bCs/>
        <w:lang w:val="en-US"/>
      </w:rPr>
      <w:t xml:space="preserve">Sorbonne Paris </w:t>
    </w:r>
    <w:proofErr w:type="spellStart"/>
    <w:r w:rsidRPr="002352A5">
      <w:rPr>
        <w:rFonts w:ascii="Times New Roman" w:eastAsia="Calibri" w:hAnsi="Times New Roman" w:cs="Times New Roman"/>
        <w:bCs/>
        <w:lang w:val="en-US"/>
      </w:rPr>
      <w:t>Cité</w:t>
    </w:r>
    <w:proofErr w:type="spellEnd"/>
    <w:r w:rsidRPr="002352A5">
      <w:rPr>
        <w:rFonts w:ascii="Times New Roman" w:eastAsia="Calibri" w:hAnsi="Times New Roman" w:cs="Times New Roman"/>
        <w:bCs/>
        <w:lang w:val="en-US"/>
      </w:rPr>
      <w:t xml:space="preserve"> Epidemiology and Statistics Research Center,</w:t>
    </w:r>
  </w:p>
  <w:p w:rsidR="002352A5" w:rsidRPr="002352A5" w:rsidRDefault="002352A5" w:rsidP="002352A5">
    <w:pPr>
      <w:tabs>
        <w:tab w:val="center" w:pos="4536"/>
        <w:tab w:val="right" w:pos="9072"/>
      </w:tabs>
      <w:spacing w:after="0" w:line="240" w:lineRule="auto"/>
      <w:jc w:val="center"/>
      <w:rPr>
        <w:rFonts w:ascii="Times New Roman" w:eastAsia="Calibri" w:hAnsi="Times New Roman" w:cs="Times New Roman"/>
        <w:bCs/>
        <w:lang w:val="en-US"/>
      </w:rPr>
    </w:pPr>
    <w:r w:rsidRPr="002352A5">
      <w:rPr>
        <w:rFonts w:ascii="Times New Roman" w:eastAsia="Calibri" w:hAnsi="Times New Roman" w:cs="Times New Roman"/>
        <w:bCs/>
        <w:lang w:val="en-US"/>
      </w:rPr>
      <w:t xml:space="preserve">UMR U1153Inserm/ U1125 </w:t>
    </w:r>
    <w:proofErr w:type="spellStart"/>
    <w:r w:rsidRPr="002352A5">
      <w:rPr>
        <w:rFonts w:ascii="Times New Roman" w:eastAsia="Calibri" w:hAnsi="Times New Roman" w:cs="Times New Roman"/>
        <w:bCs/>
        <w:lang w:val="en-US"/>
      </w:rPr>
      <w:t>Inra</w:t>
    </w:r>
    <w:proofErr w:type="spellEnd"/>
    <w:r w:rsidRPr="002352A5">
      <w:rPr>
        <w:rFonts w:ascii="Times New Roman" w:eastAsia="Calibri" w:hAnsi="Times New Roman" w:cs="Times New Roman"/>
        <w:bCs/>
        <w:lang w:val="en-US"/>
      </w:rPr>
      <w:t xml:space="preserve">/ </w:t>
    </w:r>
    <w:proofErr w:type="spellStart"/>
    <w:r w:rsidRPr="002352A5">
      <w:rPr>
        <w:rFonts w:ascii="Times New Roman" w:eastAsia="Calibri" w:hAnsi="Times New Roman" w:cs="Times New Roman"/>
        <w:bCs/>
        <w:lang w:val="en-US"/>
      </w:rPr>
      <w:t>Cnam</w:t>
    </w:r>
    <w:proofErr w:type="spellEnd"/>
    <w:r w:rsidRPr="002352A5">
      <w:rPr>
        <w:rFonts w:ascii="Times New Roman" w:eastAsia="Calibri" w:hAnsi="Times New Roman" w:cs="Times New Roman"/>
        <w:bCs/>
        <w:lang w:val="en-US"/>
      </w:rPr>
      <w:t>/ Paris 13</w:t>
    </w:r>
  </w:p>
  <w:p w:rsidR="002352A5" w:rsidRPr="002352A5" w:rsidRDefault="002352A5" w:rsidP="002352A5">
    <w:pPr>
      <w:tabs>
        <w:tab w:val="center" w:pos="4536"/>
        <w:tab w:val="right" w:pos="9072"/>
      </w:tabs>
      <w:spacing w:after="0" w:line="240" w:lineRule="auto"/>
      <w:jc w:val="center"/>
      <w:rPr>
        <w:rFonts w:ascii="Times New Roman" w:eastAsia="Calibri" w:hAnsi="Times New Roman" w:cs="Times New Roman"/>
        <w:bCs/>
        <w:lang w:val="en-US"/>
      </w:rPr>
    </w:pPr>
    <w:r w:rsidRPr="002352A5">
      <w:rPr>
        <w:rFonts w:ascii="Times New Roman" w:eastAsia="Calibri" w:hAnsi="Times New Roman" w:cs="Times New Roman"/>
        <w:bCs/>
        <w:lang w:val="en-US"/>
      </w:rPr>
      <w:t xml:space="preserve">SMBH Paris 13, 74, rue Marcel </w:t>
    </w:r>
    <w:proofErr w:type="spellStart"/>
    <w:r w:rsidRPr="002352A5">
      <w:rPr>
        <w:rFonts w:ascii="Times New Roman" w:eastAsia="Calibri" w:hAnsi="Times New Roman" w:cs="Times New Roman"/>
        <w:bCs/>
        <w:lang w:val="en-US"/>
      </w:rPr>
      <w:t>Cachin</w:t>
    </w:r>
    <w:proofErr w:type="spellEnd"/>
    <w:r w:rsidRPr="002352A5">
      <w:rPr>
        <w:rFonts w:ascii="Times New Roman" w:eastAsia="Calibri" w:hAnsi="Times New Roman" w:cs="Times New Roman"/>
        <w:bCs/>
        <w:lang w:val="en-US"/>
      </w:rPr>
      <w:t xml:space="preserve">, 93017 </w:t>
    </w:r>
    <w:proofErr w:type="spellStart"/>
    <w:r w:rsidRPr="002352A5">
      <w:rPr>
        <w:rFonts w:ascii="Times New Roman" w:eastAsia="Calibri" w:hAnsi="Times New Roman" w:cs="Times New Roman"/>
        <w:bCs/>
        <w:lang w:val="en-US"/>
      </w:rPr>
      <w:t>Bobigny</w:t>
    </w:r>
    <w:proofErr w:type="spellEnd"/>
    <w:r w:rsidRPr="002352A5">
      <w:rPr>
        <w:rFonts w:ascii="Times New Roman" w:eastAsia="Calibri" w:hAnsi="Times New Roman" w:cs="Times New Roman"/>
        <w:bCs/>
        <w:lang w:val="en-US"/>
      </w:rPr>
      <w:t xml:space="preserve"> </w:t>
    </w:r>
    <w:proofErr w:type="spellStart"/>
    <w:r w:rsidRPr="002352A5">
      <w:rPr>
        <w:rFonts w:ascii="Times New Roman" w:eastAsia="Calibri" w:hAnsi="Times New Roman" w:cs="Times New Roman"/>
        <w:bCs/>
        <w:lang w:val="en-US"/>
      </w:rPr>
      <w:t>Cedex</w:t>
    </w:r>
    <w:proofErr w:type="spellEnd"/>
    <w:r w:rsidRPr="002352A5">
      <w:rPr>
        <w:rFonts w:ascii="Times New Roman" w:eastAsia="Calibri" w:hAnsi="Times New Roman" w:cs="Times New Roman"/>
        <w:bCs/>
        <w:lang w:val="en-US"/>
      </w:rPr>
      <w:t>, France</w:t>
    </w:r>
  </w:p>
  <w:p w:rsidR="002352A5" w:rsidRPr="002352A5" w:rsidRDefault="002352A5" w:rsidP="002352A5">
    <w:pPr>
      <w:tabs>
        <w:tab w:val="center" w:pos="4536"/>
        <w:tab w:val="right" w:pos="9072"/>
      </w:tabs>
      <w:spacing w:after="0" w:line="240" w:lineRule="auto"/>
      <w:jc w:val="center"/>
      <w:rPr>
        <w:rFonts w:ascii="Calibri" w:eastAsia="Calibri" w:hAnsi="Calibri" w:cs="Times New Roman"/>
        <w:lang w:val="en-US"/>
      </w:rPr>
    </w:pPr>
    <w:r w:rsidRPr="002352A5">
      <w:rPr>
        <w:rFonts w:ascii="Times New Roman" w:eastAsia="Calibri" w:hAnsi="Times New Roman" w:cs="Times New Roman"/>
        <w:bCs/>
        <w:lang w:val="en-US"/>
      </w:rPr>
      <w:t>Tel: +</w:t>
    </w:r>
    <w:proofErr w:type="gramStart"/>
    <w:r w:rsidRPr="002352A5">
      <w:rPr>
        <w:rFonts w:ascii="Times New Roman" w:eastAsia="Calibri" w:hAnsi="Times New Roman" w:cs="Times New Roman"/>
        <w:bCs/>
        <w:lang w:val="en-US"/>
      </w:rPr>
      <w:t>33.148.388.944 ;</w:t>
    </w:r>
    <w:proofErr w:type="gramEnd"/>
    <w:r w:rsidRPr="002352A5">
      <w:rPr>
        <w:rFonts w:ascii="Times New Roman" w:eastAsia="Calibri" w:hAnsi="Times New Roman" w:cs="Times New Roman"/>
        <w:bCs/>
        <w:lang w:val="en-US"/>
      </w:rPr>
      <w:t xml:space="preserve"> Fax: +33.148.388.931 ; e-mail: a.diallo@eren.smbh.univ-paris13.fr</w:t>
    </w:r>
  </w:p>
  <w:p w:rsidR="002352A5" w:rsidRPr="002352A5" w:rsidRDefault="002352A5" w:rsidP="002352A5">
    <w:pPr>
      <w:tabs>
        <w:tab w:val="center" w:pos="4536"/>
        <w:tab w:val="right" w:pos="9072"/>
      </w:tabs>
      <w:spacing w:after="0" w:line="240" w:lineRule="auto"/>
      <w:rPr>
        <w:rFonts w:ascii="Calibri" w:eastAsia="Calibri" w:hAnsi="Calibri" w:cs="Calibri"/>
        <w:sz w:val="20"/>
        <w:szCs w:val="20"/>
        <w:lang w:val="en-US" w:eastAsia="x-none"/>
      </w:rPr>
    </w:pPr>
  </w:p>
  <w:p w:rsidR="00694176" w:rsidRDefault="00473B78" w:rsidP="000D5C5F">
    <w:pPr>
      <w:pStyle w:val="Pieddepage"/>
      <w:rPr>
        <w:rFonts w:cs="Calibri"/>
        <w:lang w:val="en-US"/>
      </w:rPr>
    </w:pPr>
  </w:p>
  <w:p w:rsidR="002352A5" w:rsidRPr="002352A5" w:rsidRDefault="002352A5" w:rsidP="000D5C5F">
    <w:pPr>
      <w:pStyle w:val="Pieddepage"/>
      <w:rPr>
        <w:rFonts w:cs="Calibri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52A5" w:rsidRDefault="002352A5" w:rsidP="002352A5">
      <w:pPr>
        <w:spacing w:after="0" w:line="240" w:lineRule="auto"/>
      </w:pPr>
      <w:r>
        <w:separator/>
      </w:r>
    </w:p>
  </w:footnote>
  <w:footnote w:type="continuationSeparator" w:id="0">
    <w:p w:rsidR="002352A5" w:rsidRDefault="002352A5" w:rsidP="002352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2A5"/>
    <w:rsid w:val="002352A5"/>
    <w:rsid w:val="00310851"/>
    <w:rsid w:val="003A4B19"/>
    <w:rsid w:val="00413EA7"/>
    <w:rsid w:val="00444E09"/>
    <w:rsid w:val="00473B78"/>
    <w:rsid w:val="00607454"/>
    <w:rsid w:val="00683EA7"/>
    <w:rsid w:val="006A1C24"/>
    <w:rsid w:val="00742E26"/>
    <w:rsid w:val="00843728"/>
    <w:rsid w:val="008C03AD"/>
    <w:rsid w:val="00AD32E1"/>
    <w:rsid w:val="00C27613"/>
    <w:rsid w:val="00C97790"/>
    <w:rsid w:val="00D22A73"/>
    <w:rsid w:val="00D851BE"/>
    <w:rsid w:val="00E41124"/>
    <w:rsid w:val="00E74FB4"/>
    <w:rsid w:val="00EB1FCC"/>
    <w:rsid w:val="00F9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2352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52A5"/>
  </w:style>
  <w:style w:type="paragraph" w:styleId="En-tte">
    <w:name w:val="header"/>
    <w:basedOn w:val="Normal"/>
    <w:link w:val="En-tteCar"/>
    <w:uiPriority w:val="99"/>
    <w:unhideWhenUsed/>
    <w:rsid w:val="002352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52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2352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52A5"/>
  </w:style>
  <w:style w:type="paragraph" w:styleId="En-tte">
    <w:name w:val="header"/>
    <w:basedOn w:val="Normal"/>
    <w:link w:val="En-tteCar"/>
    <w:uiPriority w:val="99"/>
    <w:unhideWhenUsed/>
    <w:rsid w:val="002352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5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500</Words>
  <Characters>2751</Characters>
  <Application>Microsoft Office Word</Application>
  <DocSecurity>0</DocSecurity>
  <Lines>22</Lines>
  <Paragraphs>6</Paragraphs>
  <ScaleCrop>false</ScaleCrop>
  <Company>APHP</Company>
  <LinksUpToDate>false</LinksUpToDate>
  <CharactersWithSpaces>3245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DIALLO Abou</dc:creator>
  <cp:lastModifiedBy>DIALLO Abou</cp:lastModifiedBy>
  <cp:revision>20</cp:revision>
  <dcterms:created xsi:type="dcterms:W3CDTF">2017-07-24T12:35:00Z</dcterms:created>
  <dcterms:modified xsi:type="dcterms:W3CDTF">2017-07-24T13:47:00Z</dcterms:modified>
</cp:coreProperties>
</file>