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inline distB="114300" distT="114300" distL="114300" distR="114300">
                <wp:extent cx="5731200" cy="12700"/>
                <wp:effectExtent b="0" l="0" r="0" t="0"/>
                <wp:docPr id="1" name=""/>
                <a:graphic>
                  <a:graphicData uri="http://schemas.microsoft.com/office/word/2010/wordprocessingShape">
                    <wps:wsp>
                      <wps:cNvCnPr/>
                      <wps:spPr>
                        <a:xfrm>
                          <a:off x="1240875" y="1120800"/>
                          <a:ext cx="6915000" cy="0"/>
                        </a:xfrm>
                        <a:prstGeom prst="straightConnector1">
                          <a:avLst/>
                        </a:prstGeom>
                        <a:noFill/>
                        <a:ln cap="flat" cmpd="sng" w="9525">
                          <a:solidFill>
                            <a:srgbClr val="4A86E8"/>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31200" cy="127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sz w:val="26"/>
          <w:szCs w:val="26"/>
          <w:rtl w:val="0"/>
        </w:rPr>
        <w:t xml:space="preserve">Follow the strong development of internet , Learning or getting information from the National Parks Info to make visitors knowledgeable from the information of the parks which are in the website every information items and knowledgeable items needs a website or e books to display the information on the internet .</w:t>
      </w:r>
    </w:p>
    <w:p w:rsidR="00000000" w:rsidDel="00000000" w:rsidP="00000000" w:rsidRDefault="00000000" w:rsidRPr="00000000" w14:paraId="00000003">
      <w:pPr>
        <w:rPr>
          <w:sz w:val="26"/>
          <w:szCs w:val="26"/>
        </w:rPr>
      </w:pPr>
      <w:r w:rsidDel="00000000" w:rsidR="00000000" w:rsidRPr="00000000">
        <w:rPr>
          <w:sz w:val="26"/>
          <w:szCs w:val="26"/>
          <w:rtl w:val="0"/>
        </w:rPr>
        <w:t xml:space="preserve">          </w:t>
      </w:r>
    </w:p>
    <w:p w:rsidR="00000000" w:rsidDel="00000000" w:rsidP="00000000" w:rsidRDefault="00000000" w:rsidRPr="00000000" w14:paraId="00000004">
      <w:pPr>
        <w:rPr>
          <w:sz w:val="26"/>
          <w:szCs w:val="26"/>
        </w:rPr>
      </w:pPr>
      <w:r w:rsidDel="00000000" w:rsidR="00000000" w:rsidRPr="00000000">
        <w:rPr>
          <w:sz w:val="26"/>
          <w:szCs w:val="26"/>
          <w:rtl w:val="0"/>
        </w:rPr>
        <w:t xml:space="preserve">        The following National Parks Portal is designed for information of parks in the country in which the knowledge of Animals , Birds , Location , Facilities &amp; History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     There are many types of animals , birds , reptiles in the given parks in website to make the children knowledge good to see the information about the parks animals birds &amp; reptiles .</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Send the information to your fellows who are interested to get new information about the parks , animals , birds , reptiles etc </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pPr>
      <w:r w:rsidDel="00000000" w:rsidR="00000000" w:rsidRPr="00000000">
        <w:rPr>
          <w:sz w:val="26"/>
          <w:szCs w:val="26"/>
          <w:rtl w:val="0"/>
        </w:rPr>
        <w:t xml:space="preserve">This website is very useful for the biology students especially for botany department also zoology department because it is based on the greenery , nature and living things.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rFonts w:ascii="Georgia" w:cs="Georgia" w:eastAsia="Georgia" w:hAnsi="Georgia"/>
        <w:color w:val="4a86e8"/>
        <w:sz w:val="60"/>
        <w:szCs w:val="60"/>
      </w:rPr>
    </w:pPr>
    <w:r w:rsidDel="00000000" w:rsidR="00000000" w:rsidRPr="00000000">
      <w:rPr>
        <w:rFonts w:ascii="Georgia" w:cs="Georgia" w:eastAsia="Georgia" w:hAnsi="Georgia"/>
        <w:color w:val="4a86e8"/>
        <w:sz w:val="60"/>
        <w:szCs w:val="60"/>
        <w:rtl w:val="0"/>
      </w:rPr>
      <w:t xml:space="preserve">                   SYNOPSIS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