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4a86e8"/>
        </w:rPr>
      </w:pPr>
      <w:r w:rsidDel="00000000" w:rsidR="00000000" w:rsidRPr="00000000">
        <w:rPr>
          <w:rtl w:val="0"/>
        </w:rPr>
        <w:t xml:space="preserve">Animals Page = </w:t>
      </w:r>
      <w:r w:rsidDel="00000000" w:rsidR="00000000" w:rsidRPr="00000000">
        <w:rPr>
          <w:color w:val="4a86e8"/>
          <w:rtl w:val="0"/>
        </w:rPr>
        <w:t xml:space="preserve">animals.html</w:t>
      </w:r>
    </w:p>
    <w:p w:rsidR="00000000" w:rsidDel="00000000" w:rsidP="00000000" w:rsidRDefault="00000000" w:rsidRPr="00000000" w14:paraId="00000002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Animal Page In Which The Option Of The Relavent Parks Animals To Explore Them &amp; Get Information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40386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05800" y="665700"/>
                          <a:ext cx="5731200" cy="4038600"/>
                          <a:chOff x="805800" y="665700"/>
                          <a:chExt cx="8355550" cy="5873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10575" y="670475"/>
                            <a:ext cx="5373900" cy="335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815525" y="670475"/>
                            <a:ext cx="5373900" cy="440400"/>
                          </a:xfrm>
                          <a:prstGeom prst="rect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Logo/National park Info              Home About Parks Animals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3750" y="950675"/>
                            <a:ext cx="1300800" cy="9207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6444575" y="670550"/>
                            <a:ext cx="2712000" cy="335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435275" y="880625"/>
                            <a:ext cx="870600" cy="7206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Lal Suhanra Park Animals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7435275" y="1733500"/>
                            <a:ext cx="870600" cy="7206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435275" y="2586375"/>
                            <a:ext cx="870600" cy="7206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753275" y="1240925"/>
                            <a:ext cx="2682000" cy="38028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592575" y="4243025"/>
                            <a:ext cx="2712000" cy="2291700"/>
                          </a:xfrm>
                          <a:prstGeom prst="rect">
                            <a:avLst/>
                          </a:prstGeom>
                          <a:solidFill>
                            <a:srgbClr val="BF9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Lal Suhanra Park Animals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0386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038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