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7-ci Sinif Riyaziyyat Fənni üzrə Dərs Planı</w:t>
      </w:r>
    </w:p>
    <w:p>
      <w:r>
        <w:t>Bu dərs planı 7-ci sinif riyaziyyat dərsliyinə əsasən hazırlanmışdır və bölmə və alt-mövzular qısa şəkildə təqdim olunmuşdur.</w:t>
      </w:r>
    </w:p>
    <w:p>
      <w:pPr>
        <w:pStyle w:val="Heading2"/>
      </w:pPr>
      <w:r>
        <w:t>1. Statistik məlumatlar və ehtimal</w:t>
      </w:r>
    </w:p>
    <w:p>
      <w:pPr>
        <w:ind w:left="360"/>
      </w:pPr>
      <w:r>
        <w:t>- Məlumatın toplanması və təqdimatı</w:t>
      </w:r>
    </w:p>
    <w:p>
      <w:pPr>
        <w:ind w:left="360"/>
      </w:pPr>
      <w:r>
        <w:t>- Proqnozlaşdırma</w:t>
      </w:r>
    </w:p>
    <w:p>
      <w:pPr>
        <w:ind w:left="360"/>
      </w:pPr>
      <w:r>
        <w:t>- Hadisənin ehtimalı və hadisələrin cəmi</w:t>
      </w:r>
    </w:p>
    <w:p>
      <w:pPr>
        <w:pStyle w:val="Heading2"/>
      </w:pPr>
      <w:r>
        <w:t>2. Rasional ədədlər</w:t>
      </w:r>
    </w:p>
    <w:p>
      <w:pPr>
        <w:ind w:left="360"/>
      </w:pPr>
      <w:r>
        <w:t>- Rasional ədədlərin yazılışı və oxunuşu</w:t>
      </w:r>
    </w:p>
    <w:p>
      <w:pPr>
        <w:ind w:left="360"/>
      </w:pPr>
      <w:r>
        <w:t>- Sonsuz dövri onluq kəsrlər və çevrilməsi</w:t>
      </w:r>
    </w:p>
    <w:p>
      <w:pPr>
        <w:ind w:left="360"/>
      </w:pPr>
      <w:r>
        <w:t>- Ədəd oxunda göstərilməsi və müqayisəsi</w:t>
      </w:r>
    </w:p>
    <w:p>
      <w:pPr>
        <w:ind w:left="360"/>
      </w:pPr>
      <w:r>
        <w:t>- Modullu və ikili bərabərsizliklər</w:t>
      </w:r>
    </w:p>
    <w:p>
      <w:pPr>
        <w:ind w:left="360"/>
      </w:pPr>
      <w:r>
        <w:t>- Əməllər və xassələri</w:t>
      </w:r>
    </w:p>
    <w:p>
      <w:pPr>
        <w:pStyle w:val="Heading2"/>
      </w:pPr>
      <w:r>
        <w:t>3. Paralellik və perpendikulyarlıq</w:t>
      </w:r>
    </w:p>
    <w:p>
      <w:pPr>
        <w:ind w:left="360"/>
      </w:pPr>
      <w:r>
        <w:t>- Perpendikulyar və mail xətlər</w:t>
      </w:r>
    </w:p>
    <w:p>
      <w:pPr>
        <w:ind w:left="360"/>
      </w:pPr>
      <w:r>
        <w:t>- Mərkəzi simmetriya</w:t>
      </w:r>
    </w:p>
    <w:p>
      <w:pPr>
        <w:ind w:left="360"/>
      </w:pPr>
      <w:r>
        <w:t>- Düz xətlərin kəsişməsi və bucaqlar</w:t>
      </w:r>
    </w:p>
    <w:p>
      <w:pPr>
        <w:ind w:left="360"/>
      </w:pPr>
      <w:r>
        <w:t>- Paralellik əlamətləri</w:t>
      </w:r>
    </w:p>
    <w:p>
      <w:pPr>
        <w:pStyle w:val="Heading2"/>
      </w:pPr>
      <w:r>
        <w:t>4. Birhədlilər və çoxhədlilər</w:t>
      </w:r>
    </w:p>
    <w:p>
      <w:pPr>
        <w:ind w:left="360"/>
      </w:pPr>
      <w:r>
        <w:t>- Birhədlilər və hasilə güc tətbiqi</w:t>
      </w:r>
    </w:p>
    <w:p>
      <w:pPr>
        <w:ind w:left="360"/>
      </w:pPr>
      <w:r>
        <w:t>- Çoxhədlilərin toplanması, çıxılması və vurulması</w:t>
      </w:r>
    </w:p>
    <w:p>
      <w:pPr>
        <w:ind w:left="360"/>
      </w:pPr>
      <w:r>
        <w:t>- Vuruqlara ayrılması</w:t>
      </w:r>
    </w:p>
    <w:p>
      <w:pPr>
        <w:pStyle w:val="Heading2"/>
      </w:pPr>
      <w:r>
        <w:t>5. Üçbucaqlar</w:t>
      </w:r>
    </w:p>
    <w:p>
      <w:pPr>
        <w:ind w:left="360"/>
      </w:pPr>
      <w:r>
        <w:t>- Üçbucağın qurulması</w:t>
      </w:r>
    </w:p>
    <w:p>
      <w:pPr>
        <w:ind w:left="360"/>
      </w:pPr>
      <w:r>
        <w:t>- Tənbölən, median, hündürlük</w:t>
      </w:r>
    </w:p>
    <w:p>
      <w:pPr>
        <w:ind w:left="360"/>
      </w:pPr>
      <w:r>
        <w:t>- Aksiom və teoremlər</w:t>
      </w:r>
    </w:p>
    <w:p>
      <w:pPr>
        <w:pStyle w:val="Heading2"/>
      </w:pPr>
      <w:r>
        <w:t>6. Müxtəsər vurma düsturları</w:t>
      </w:r>
    </w:p>
    <w:p>
      <w:pPr>
        <w:ind w:left="360"/>
      </w:pPr>
      <w:r>
        <w:t>- Cəmin və fərqin kvadratı</w:t>
      </w:r>
    </w:p>
    <w:p>
      <w:pPr>
        <w:ind w:left="360"/>
      </w:pPr>
      <w:r>
        <w:t>- İki kvadratın fərqi</w:t>
      </w:r>
    </w:p>
    <w:p>
      <w:pPr>
        <w:ind w:left="360"/>
      </w:pPr>
      <w:r>
        <w:t>- Kubların cəmi və fərqi</w:t>
      </w:r>
    </w:p>
    <w:p>
      <w:pPr>
        <w:pStyle w:val="Heading2"/>
      </w:pPr>
      <w:r>
        <w:t>7. Paralellik aksiomları və bucaqlar</w:t>
      </w:r>
    </w:p>
    <w:p>
      <w:pPr>
        <w:ind w:left="360"/>
      </w:pPr>
      <w:r>
        <w:t>- Üçüncü xəttlə kəsişmədən yaranan bucaqlar</w:t>
      </w:r>
    </w:p>
    <w:p>
      <w:pPr>
        <w:ind w:left="360"/>
      </w:pPr>
      <w:r>
        <w:t>- Paralellik aksiomu</w:t>
      </w:r>
    </w:p>
    <w:p>
      <w:pPr>
        <w:pStyle w:val="Heading2"/>
      </w:pPr>
      <w:r>
        <w:t>8. Tənliklər sistemi və xətti funksiya</w:t>
      </w:r>
    </w:p>
    <w:p>
      <w:pPr>
        <w:ind w:left="360"/>
      </w:pPr>
      <w:r>
        <w:t>- Xətti funksiyaların qrafiki</w:t>
      </w:r>
    </w:p>
    <w:p>
      <w:pPr>
        <w:ind w:left="360"/>
      </w:pPr>
      <w:r>
        <w:t>- İkidəyişənli xətti tənlik sistemi</w:t>
      </w:r>
    </w:p>
    <w:p>
      <w:pPr>
        <w:ind w:left="360"/>
      </w:pPr>
      <w:r>
        <w:t>- Əvəzetmə və toplama üsulu</w:t>
      </w:r>
    </w:p>
    <w:p>
      <w:pPr>
        <w:ind w:left="360"/>
      </w:pPr>
      <w:r>
        <w:t>- Tətbiq məsələləri</w:t>
      </w:r>
    </w:p>
    <w:p>
      <w:pPr>
        <w:pStyle w:val="Heading2"/>
      </w:pPr>
      <w:r>
        <w:t>9. Üçbucaqların xüsusiyyətləri</w:t>
      </w:r>
    </w:p>
    <w:p>
      <w:pPr>
        <w:ind w:left="360"/>
      </w:pPr>
      <w:r>
        <w:t>- Daxili və xarici bucaqlar</w:t>
      </w:r>
    </w:p>
    <w:p>
      <w:pPr>
        <w:ind w:left="360"/>
      </w:pPr>
      <w:r>
        <w:t>- Bərabəryanlı və bərabərtərəfli üçbucaqlar</w:t>
      </w:r>
    </w:p>
    <w:p>
      <w:pPr>
        <w:ind w:left="360"/>
      </w:pPr>
      <w:r>
        <w:t>- Üçbucaq bərabərsizliyi</w:t>
      </w:r>
    </w:p>
    <w:p>
      <w:pPr>
        <w:pStyle w:val="Heading2"/>
      </w:pPr>
      <w:r>
        <w:t>10. Təkrar və ehtimal</w:t>
      </w:r>
    </w:p>
    <w:p>
      <w:pPr>
        <w:ind w:left="360"/>
      </w:pPr>
      <w:r>
        <w:t>- Diaqramlar və histoqramlar</w:t>
      </w:r>
    </w:p>
    <w:p>
      <w:pPr>
        <w:ind w:left="360"/>
      </w:pPr>
      <w:r>
        <w:t>- Ehtimal və əlverişli hallar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