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Title"/>
      </w:pPr>
      <w:r>
        <w:rPr>
          <w:w w:val="105"/>
        </w:rPr>
        <w:t>Практическое задание</w:t>
      </w:r>
      <w:r>
        <w:rPr>
          <w:spacing w:val="57"/>
          <w:w w:val="105"/>
        </w:rPr>
        <w:t> </w:t>
      </w:r>
      <w:r>
        <w:rPr>
          <w:w w:val="105"/>
        </w:rPr>
        <w:t>4</w:t>
      </w:r>
    </w:p>
    <w:p>
      <w:pPr>
        <w:pStyle w:val="BodyText"/>
        <w:rPr>
          <w:sz w:val="40"/>
        </w:rPr>
      </w:pPr>
    </w:p>
    <w:p>
      <w:pPr>
        <w:pStyle w:val="BodyText"/>
        <w:spacing w:line="249" w:lineRule="auto" w:before="237"/>
        <w:ind w:left="100" w:right="138"/>
        <w:jc w:val="both"/>
      </w:pPr>
      <w:r>
        <w:rPr>
          <w:w w:val="105"/>
        </w:rPr>
        <w:t>В файле </w:t>
      </w:r>
      <w:hyperlink r:id="rId5">
        <w:r>
          <w:rPr>
            <w:color w:val="0000FF"/>
            <w:w w:val="105"/>
          </w:rPr>
          <w:t>Инновации Росстат </w:t>
        </w:r>
      </w:hyperlink>
      <w:r>
        <w:rPr>
          <w:w w:val="105"/>
        </w:rPr>
        <w:t>в Google Spreadsheets сохранены данные Росстата за 2019 год по и уровню инновационной активности организаций.</w:t>
      </w:r>
    </w:p>
    <w:p>
      <w:pPr>
        <w:pStyle w:val="BodyText"/>
        <w:spacing w:before="10"/>
        <w:rPr>
          <w:sz w:val="33"/>
        </w:rPr>
      </w:pPr>
    </w:p>
    <w:p>
      <w:pPr>
        <w:pStyle w:val="Heading1"/>
      </w:pPr>
      <w:bookmarkStart w:name="Задача 1" w:id="1"/>
      <w:bookmarkEnd w:id="1"/>
      <w:r>
        <w:rPr>
          <w:b w:val="0"/>
        </w:rPr>
      </w:r>
      <w:r>
        <w:rPr>
          <w:w w:val="110"/>
        </w:rPr>
        <w:t>Задача 1</w:t>
      </w:r>
    </w:p>
    <w:p>
      <w:pPr>
        <w:pStyle w:val="BodyText"/>
        <w:spacing w:line="226" w:lineRule="exact" w:before="248"/>
        <w:ind w:left="100"/>
        <w:jc w:val="both"/>
      </w:pPr>
      <w:r>
        <w:rPr>
          <w:w w:val="105"/>
        </w:rPr>
        <w:t>Загрузите данные из файла Google Spreadsheets в R. Сохраните данные с листа </w:t>
      </w:r>
      <w:r>
        <w:rPr>
          <w:i/>
          <w:w w:val="105"/>
        </w:rPr>
        <w:t>Затраты </w:t>
      </w:r>
      <w:r>
        <w:rPr>
          <w:w w:val="105"/>
        </w:rPr>
        <w:t>в датафрейм</w:t>
      </w:r>
    </w:p>
    <w:p>
      <w:pPr>
        <w:pStyle w:val="BodyText"/>
        <w:spacing w:line="263" w:lineRule="exact"/>
        <w:ind w:left="100"/>
        <w:jc w:val="both"/>
      </w:pPr>
      <w:r>
        <w:rPr>
          <w:rFonts w:ascii="LM Mono 10" w:hAnsi="LM Mono 10"/>
          <w:w w:val="110"/>
        </w:rPr>
        <w:t>expend</w:t>
      </w:r>
      <w:r>
        <w:rPr>
          <w:w w:val="110"/>
        </w:rPr>
        <w:t>, а данные с листа </w:t>
      </w:r>
      <w:r>
        <w:rPr>
          <w:i/>
          <w:w w:val="110"/>
        </w:rPr>
        <w:t>Уровень ИА </w:t>
      </w:r>
      <w:r>
        <w:rPr>
          <w:w w:val="110"/>
        </w:rPr>
        <w:t>– в датафрейм </w:t>
      </w:r>
      <w:r>
        <w:rPr>
          <w:rFonts w:ascii="LM Mono 10" w:hAnsi="LM Mono 10"/>
          <w:w w:val="110"/>
        </w:rPr>
        <w:t>ia_level</w:t>
      </w:r>
      <w:r>
        <w:rPr>
          <w:w w:val="110"/>
        </w:rPr>
        <w:t>.</w:t>
      </w:r>
    </w:p>
    <w:p>
      <w:pPr>
        <w:pStyle w:val="BodyText"/>
        <w:rPr>
          <w:sz w:val="33"/>
        </w:rPr>
      </w:pPr>
    </w:p>
    <w:p>
      <w:pPr>
        <w:pStyle w:val="Heading1"/>
      </w:pPr>
      <w:bookmarkStart w:name="Задача 2" w:id="2"/>
      <w:bookmarkEnd w:id="2"/>
      <w:r>
        <w:rPr>
          <w:b w:val="0"/>
        </w:rPr>
      </w:r>
      <w:r>
        <w:rPr>
          <w:w w:val="110"/>
        </w:rPr>
        <w:t>Задача 2</w:t>
      </w:r>
    </w:p>
    <w:p>
      <w:pPr>
        <w:pStyle w:val="BodyText"/>
        <w:spacing w:before="248"/>
        <w:ind w:left="100" w:right="99"/>
        <w:jc w:val="both"/>
      </w:pPr>
      <w:r>
        <w:rPr>
          <w:w w:val="105"/>
        </w:rPr>
        <w:t>Объедините датафреймы таким образом, чтобы в итоговом датафрейме были все регионы России и данные как по затратам на инновационную деятельность, так и по уровню инновационной активности. Сохраните результат в переменную </w:t>
      </w:r>
      <w:r>
        <w:rPr>
          <w:rFonts w:ascii="LM Mono 10" w:hAnsi="LM Mono 10"/>
          <w:w w:val="105"/>
        </w:rPr>
        <w:t>join1</w:t>
      </w:r>
      <w:r>
        <w:rPr>
          <w:w w:val="105"/>
        </w:rPr>
        <w:t>.</w:t>
      </w:r>
    </w:p>
    <w:p>
      <w:pPr>
        <w:pStyle w:val="BodyText"/>
        <w:spacing w:before="2"/>
        <w:rPr>
          <w:sz w:val="33"/>
        </w:rPr>
      </w:pPr>
    </w:p>
    <w:p>
      <w:pPr>
        <w:pStyle w:val="Heading1"/>
      </w:pPr>
      <w:bookmarkStart w:name="Задача 3" w:id="3"/>
      <w:bookmarkEnd w:id="3"/>
      <w:r>
        <w:rPr>
          <w:b w:val="0"/>
        </w:rPr>
      </w:r>
      <w:r>
        <w:rPr>
          <w:w w:val="110"/>
        </w:rPr>
        <w:t>Задача 3</w:t>
      </w:r>
    </w:p>
    <w:p>
      <w:pPr>
        <w:pStyle w:val="BodyText"/>
        <w:spacing w:line="216" w:lineRule="auto" w:before="252"/>
        <w:ind w:left="100" w:right="138"/>
        <w:jc w:val="both"/>
      </w:pPr>
      <w:r>
        <w:rPr>
          <w:w w:val="105"/>
        </w:rPr>
        <w:t>Отфильтруйте из датафрейма </w:t>
      </w:r>
      <w:r>
        <w:rPr>
          <w:rFonts w:ascii="LM Mono 10" w:hAnsi="LM Mono 10"/>
          <w:w w:val="105"/>
        </w:rPr>
        <w:t>expend </w:t>
      </w:r>
      <w:r>
        <w:rPr>
          <w:w w:val="105"/>
        </w:rPr>
        <w:t>строки, соответствующие регионам Центрального федерального округа. Сохраните их в датафрейм </w:t>
      </w:r>
      <w:r>
        <w:rPr>
          <w:rFonts w:ascii="LM Mono 10" w:hAnsi="LM Mono 10"/>
          <w:w w:val="105"/>
        </w:rPr>
        <w:t>central</w:t>
      </w:r>
      <w:r>
        <w:rPr>
          <w:w w:val="105"/>
        </w:rPr>
        <w:t>.</w:t>
      </w:r>
    </w:p>
    <w:p>
      <w:pPr>
        <w:pStyle w:val="BodyText"/>
        <w:spacing w:before="5"/>
        <w:rPr>
          <w:sz w:val="33"/>
        </w:rPr>
      </w:pPr>
    </w:p>
    <w:p>
      <w:pPr>
        <w:pStyle w:val="Heading1"/>
        <w:spacing w:before="1"/>
      </w:pPr>
      <w:bookmarkStart w:name="Задача 4" w:id="4"/>
      <w:bookmarkEnd w:id="4"/>
      <w:r>
        <w:rPr>
          <w:b w:val="0"/>
        </w:rPr>
      </w:r>
      <w:r>
        <w:rPr>
          <w:w w:val="110"/>
        </w:rPr>
        <w:t>Задача 4</w:t>
      </w:r>
    </w:p>
    <w:p>
      <w:pPr>
        <w:pStyle w:val="BodyText"/>
        <w:spacing w:before="231"/>
        <w:ind w:left="100" w:right="99"/>
        <w:jc w:val="both"/>
      </w:pPr>
      <w:r>
        <w:rPr>
          <w:w w:val="105"/>
        </w:rPr>
        <w:t>Объедините датафреймы </w:t>
      </w:r>
      <w:r>
        <w:rPr>
          <w:rFonts w:ascii="LM Mono 10" w:hAnsi="LM Mono 10"/>
          <w:w w:val="105"/>
        </w:rPr>
        <w:t>central </w:t>
      </w:r>
      <w:r>
        <w:rPr>
          <w:w w:val="105"/>
        </w:rPr>
        <w:t>и </w:t>
      </w:r>
      <w:r>
        <w:rPr>
          <w:rFonts w:ascii="LM Mono 10" w:hAnsi="LM Mono 10"/>
          <w:w w:val="105"/>
        </w:rPr>
        <w:t>ia_level </w:t>
      </w:r>
      <w:r>
        <w:rPr>
          <w:w w:val="105"/>
        </w:rPr>
        <w:t>таким образом, чтобы в итоговом датафрейме были</w:t>
      </w:r>
      <w:r>
        <w:rPr>
          <w:spacing w:val="-30"/>
          <w:w w:val="105"/>
        </w:rPr>
        <w:t> </w:t>
      </w:r>
      <w:r>
        <w:rPr>
          <w:w w:val="105"/>
        </w:rPr>
        <w:t>дан- ные только по регионам Центрального федерального округа, кроме Ярославской области, по которой отсутствует значение затрат на инновационную деятельность. Данные должны включать значения затрат на инновационную деятельность и значения уровня инновационной активности </w:t>
      </w:r>
      <w:r>
        <w:rPr>
          <w:spacing w:val="-3"/>
          <w:w w:val="105"/>
        </w:rPr>
        <w:t>организаций. </w:t>
      </w:r>
      <w:r>
        <w:rPr>
          <w:w w:val="105"/>
        </w:rPr>
        <w:t>Сохраните </w:t>
      </w:r>
      <w:r>
        <w:rPr>
          <w:spacing w:val="-3"/>
          <w:w w:val="105"/>
        </w:rPr>
        <w:t>результат </w:t>
      </w:r>
      <w:r>
        <w:rPr>
          <w:w w:val="105"/>
        </w:rPr>
        <w:t>в переменную</w:t>
      </w:r>
      <w:r>
        <w:rPr>
          <w:spacing w:val="4"/>
          <w:w w:val="105"/>
        </w:rPr>
        <w:t> </w:t>
      </w:r>
      <w:r>
        <w:rPr>
          <w:rFonts w:ascii="LM Mono 10" w:hAnsi="LM Mono 10"/>
          <w:w w:val="105"/>
        </w:rPr>
        <w:t>join2</w:t>
      </w:r>
      <w:r>
        <w:rPr>
          <w:w w:val="105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ind w:right="38"/>
        <w:jc w:val="center"/>
      </w:pPr>
      <w:r>
        <w:rPr>
          <w:w w:val="99"/>
        </w:rPr>
        <w:t>1</w:t>
      </w:r>
    </w:p>
    <w:sectPr>
      <w:type w:val="continuous"/>
      <w:pgSz w:w="12240" w:h="15840"/>
      <w:pgMar w:top="15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LM Mono 10">
    <w:altName w:val="LM Mono 10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uffy" w:hAnsi="Tuffy" w:eastAsia="Tuffy" w:cs="Tuffy"/>
      <w:b/>
      <w:b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2902" w:right="2940"/>
      <w:jc w:val="center"/>
    </w:pPr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cs.google.com/spreadsheets/d/1asvm9i_QT3Zf0R8_TfWK4x0_S9w8X9Kh3R28i1Sa0no/edit?usp=sharing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4</dc:title>
  <dcterms:created xsi:type="dcterms:W3CDTF">2022-10-13T08:22:14Z</dcterms:created>
  <dcterms:modified xsi:type="dcterms:W3CDTF">2022-10-13T08:22:14Z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2020-11-09T00:00:00Z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2022-10-13T00:00:00Z</vt:filetime>
  </property>
</Properties>
</file>