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856865" cy="4286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Medium" w:hAnsi="思源黑体 CN Medium" w:eastAsia="思源黑体 CN Medium" w:cs="思源黑体 CN Medium"/>
          <w:lang w:val="en-US" w:eastAsia="zh-CN"/>
        </w:rPr>
      </w:pPr>
      <w:r>
        <w:rPr>
          <w:rFonts w:hint="eastAsia" w:ascii="思源黑体 CN Medium" w:hAnsi="思源黑体 CN Medium" w:eastAsia="思源黑体 CN Medium" w:cs="思源黑体 CN Medium"/>
          <w:lang w:val="en-US" w:eastAsia="zh-CN"/>
        </w:rPr>
        <w:t>文字使用的是思源黑体</w:t>
      </w:r>
    </w:p>
    <w:p>
      <w:pPr>
        <w:rPr>
          <w:rFonts w:hint="eastAsia" w:ascii="思源黑体 CN Medium" w:hAnsi="思源黑体 CN Medium" w:eastAsia="思源黑体 CN Medium" w:cs="思源黑体 CN Medium"/>
          <w:lang w:val="en-US" w:eastAsia="zh-CN"/>
        </w:rPr>
      </w:pPr>
    </w:p>
    <w:p>
      <w:pPr>
        <w:rPr>
          <w:rFonts w:hint="eastAsia" w:ascii="思源黑体 CN Medium" w:hAnsi="思源黑体 CN Medium" w:eastAsia="思源黑体 CN Medium" w:cs="思源黑体 CN Medium"/>
          <w:lang w:val="en-US" w:eastAsia="zh-CN"/>
        </w:rPr>
      </w:pPr>
      <w:r>
        <w:rPr>
          <w:rFonts w:hint="eastAsia" w:ascii="思源黑体 CN Medium" w:hAnsi="思源黑体 CN Medium" w:eastAsia="思源黑体 CN Medium" w:cs="思源黑体 CN Medium"/>
          <w:lang w:val="en-US" w:eastAsia="zh-CN"/>
        </w:rPr>
        <w:t>字重规范</w:t>
      </w:r>
    </w:p>
    <w:p>
      <w:pPr>
        <w:rPr>
          <w:rFonts w:hint="default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需要安装Light、Medium字重的思源黑体</w:t>
      </w:r>
    </w:p>
    <w:p>
      <w:pPr>
        <w:rPr>
          <w:rFonts w:hint="default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b/>
          <w:bCs/>
          <w:sz w:val="18"/>
          <w:szCs w:val="18"/>
          <w:lang w:val="en-US" w:eastAsia="zh-CN"/>
        </w:rPr>
        <w:t>medium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字重应该使用在一级标题、页面数字、选项或成就框名称</w:t>
      </w:r>
    </w:p>
    <w:p>
      <w:pPr>
        <w:rPr>
          <w:rFonts w:hint="default" w:ascii="思源黑体 CN Light" w:hAnsi="思源黑体 CN Light" w:eastAsia="思源黑体 CN Light" w:cs="思源黑体 CN Light"/>
          <w:lang w:val="en-US" w:eastAsia="zh-CN"/>
        </w:rPr>
      </w:pPr>
      <w:r>
        <w:drawing>
          <wp:inline distT="0" distB="0" distL="114300" distR="114300">
            <wp:extent cx="5271135" cy="295148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062480" cy="7569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23676" b="52747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53360" cy="781050"/>
            <wp:effectExtent l="0" t="0" r="889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3475" cy="676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b/>
          <w:bCs/>
          <w:sz w:val="18"/>
          <w:szCs w:val="18"/>
          <w:lang w:val="en-US" w:eastAsia="zh-CN"/>
        </w:rPr>
        <w:t>Light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字重应该使用在说明信息类内容（一般来说就是除上面说的都用</w:t>
      </w:r>
    </w:p>
    <w:p>
      <w:r>
        <w:drawing>
          <wp:inline distT="0" distB="0" distL="114300" distR="114300">
            <wp:extent cx="5273040" cy="2974975"/>
            <wp:effectExtent l="0" t="0" r="381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思源黑体 CN Medium" w:hAnsi="思源黑体 CN Medium" w:eastAsia="思源黑体 CN Medium" w:cs="思源黑体 CN Medium"/>
          <w:lang w:val="en-US" w:eastAsia="zh-CN"/>
        </w:rPr>
      </w:pPr>
      <w:r>
        <w:rPr>
          <w:rFonts w:hint="eastAsia" w:ascii="思源黑体 CN Medium" w:hAnsi="思源黑体 CN Medium" w:eastAsia="思源黑体 CN Medium" w:cs="思源黑体 CN Medium"/>
          <w:lang w:val="en-US" w:eastAsia="zh-CN"/>
        </w:rPr>
        <w:t>字间距、行间距、字号规范</w:t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参数均为PS内调整的数据，不太清楚游戏引擎内调上面参数，要是参数对不上请老师尽量按照图片比例调整，有问题请及时联系</w:t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</w:p>
    <w:p>
      <w:pPr>
        <w:rPr>
          <w:rFonts w:hint="default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b/>
          <w:bCs/>
          <w:sz w:val="18"/>
          <w:szCs w:val="18"/>
          <w:lang w:val="en-US" w:eastAsia="zh-CN"/>
        </w:rPr>
        <w:t>字间距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80（正常情况一行包括标点不要超过20个字符），</w:t>
      </w:r>
      <w:r>
        <w:rPr>
          <w:rFonts w:hint="eastAsia" w:ascii="思源黑体 CN Light" w:hAnsi="思源黑体 CN Light" w:eastAsia="思源黑体 CN Light" w:cs="思源黑体 CN Light"/>
          <w:b/>
          <w:bCs/>
          <w:sz w:val="18"/>
          <w:szCs w:val="18"/>
          <w:lang w:val="en-US" w:eastAsia="zh-CN"/>
        </w:rPr>
        <w:t>行间距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48</w:t>
      </w:r>
    </w:p>
    <w:p>
      <w:r>
        <w:drawing>
          <wp:inline distT="0" distB="0" distL="114300" distR="114300">
            <wp:extent cx="1247775" cy="552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标题类型</w:t>
      </w:r>
      <w:r>
        <w:rPr>
          <w:rFonts w:hint="eastAsia" w:ascii="思源黑体 CN Light" w:hAnsi="思源黑体 CN Light" w:eastAsia="思源黑体 CN Light" w:cs="思源黑体 CN Light"/>
          <w:b/>
          <w:bCs/>
          <w:sz w:val="18"/>
          <w:szCs w:val="18"/>
          <w:lang w:val="en-US" w:eastAsia="zh-CN"/>
        </w:rPr>
        <w:t>字号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36</w:t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</w:rPr>
        <w:drawing>
          <wp:inline distT="0" distB="0" distL="114300" distR="114300">
            <wp:extent cx="2071370" cy="1055370"/>
            <wp:effectExtent l="0" t="0" r="508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Light" w:hAnsi="思源黑体 CN Light" w:eastAsia="思源黑体 CN Light" w:cs="思源黑体 CN Light"/>
          <w:sz w:val="18"/>
          <w:szCs w:val="18"/>
        </w:rPr>
        <w:drawing>
          <wp:inline distT="0" distB="0" distL="114300" distR="114300">
            <wp:extent cx="2112645" cy="1655445"/>
            <wp:effectExtent l="0" t="0" r="190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竖分类栏内</w:t>
      </w:r>
      <w:r>
        <w:rPr>
          <w:rFonts w:hint="eastAsia" w:ascii="思源黑体 CN Light" w:hAnsi="思源黑体 CN Light" w:eastAsia="思源黑体 CN Light" w:cs="思源黑体 CN Light"/>
          <w:b/>
          <w:bCs/>
          <w:sz w:val="18"/>
          <w:szCs w:val="18"/>
          <w:lang w:val="en-US" w:eastAsia="zh-CN"/>
        </w:rPr>
        <w:t>字号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30</w:t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</w:rPr>
        <w:drawing>
          <wp:inline distT="0" distB="0" distL="114300" distR="114300">
            <wp:extent cx="1400175" cy="3571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信息栏，图鉴、成就标题，横分类栏</w:t>
      </w:r>
      <w:r>
        <w:rPr>
          <w:rFonts w:hint="eastAsia" w:ascii="思源黑体 CN Light" w:hAnsi="思源黑体 CN Light" w:eastAsia="思源黑体 CN Light" w:cs="思源黑体 CN Light"/>
          <w:b/>
          <w:bCs/>
          <w:sz w:val="18"/>
          <w:szCs w:val="18"/>
          <w:lang w:val="en-US" w:eastAsia="zh-CN"/>
        </w:rPr>
        <w:t>字号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24</w:t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</w:rPr>
        <w:drawing>
          <wp:inline distT="0" distB="0" distL="114300" distR="114300">
            <wp:extent cx="3257550" cy="2695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</w:rPr>
        <w:drawing>
          <wp:inline distT="0" distB="0" distL="114300" distR="114300">
            <wp:extent cx="2328545" cy="454660"/>
            <wp:effectExtent l="0" t="0" r="1460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5275" cy="387985"/>
            <wp:effectExtent l="0" t="0" r="317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成就栏成就名</w:t>
      </w:r>
      <w:r>
        <w:rPr>
          <w:rFonts w:hint="eastAsia" w:ascii="思源黑体 CN Light" w:hAnsi="思源黑体 CN Light" w:eastAsia="思源黑体 CN Light" w:cs="思源黑体 CN Light"/>
          <w:b/>
          <w:bCs/>
          <w:sz w:val="18"/>
          <w:szCs w:val="18"/>
          <w:lang w:val="en-US" w:eastAsia="zh-CN"/>
        </w:rPr>
        <w:t>字号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16（如果物品栏或护符需要添加名字也统一用这个字号）</w:t>
      </w:r>
    </w:p>
    <w:p>
      <w:r>
        <w:drawing>
          <wp:inline distT="0" distB="0" distL="114300" distR="114300">
            <wp:extent cx="1695450" cy="1047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81075" cy="11144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43025" cy="1504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思源黑体 CN Medium" w:hAnsi="思源黑体 CN Medium" w:eastAsia="思源黑体 CN Medium" w:cs="思源黑体 CN Medium"/>
          <w:lang w:val="en-US" w:eastAsia="zh-CN"/>
        </w:rPr>
      </w:pPr>
      <w:r>
        <w:rPr>
          <w:rFonts w:hint="eastAsia" w:ascii="思源黑体 CN Medium" w:hAnsi="思源黑体 CN Medium" w:eastAsia="思源黑体 CN Medium" w:cs="思源黑体 CN Medium"/>
          <w:lang w:val="en-US" w:eastAsia="zh-CN"/>
        </w:rPr>
        <w:t>颜色规范</w:t>
      </w:r>
    </w:p>
    <w:p>
      <w:pP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白色不是纯白！黑色不是纯黑！</w:t>
      </w:r>
    </w:p>
    <w:p>
      <w:pPr>
        <w:rPr>
          <w:rFonts w:hint="default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 xml:space="preserve">白是 #cfcfcf的白 </w:t>
      </w:r>
      <w:r>
        <w:drawing>
          <wp:inline distT="0" distB="0" distL="114300" distR="114300">
            <wp:extent cx="581025" cy="65722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 w:ascii="思源黑体 CN Light" w:hAnsi="思源黑体 CN Light" w:eastAsia="思源黑体 CN Light" w:cs="思源黑体 CN Light"/>
          <w:sz w:val="18"/>
          <w:szCs w:val="18"/>
          <w:lang w:val="en-US" w:eastAsia="zh-CN"/>
        </w:rPr>
        <w:t>黑是 #414141的黑</w:t>
      </w:r>
      <w:r>
        <w:drawing>
          <wp:inline distT="0" distB="0" distL="114300" distR="114300">
            <wp:extent cx="600075" cy="685800"/>
            <wp:effectExtent l="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思源黑体 CN Light" w:hAnsi="思源黑体 CN Light" w:eastAsia="思源黑体 CN Light" w:cs="思源黑体 CN Light"/>
          <w:sz w:val="18"/>
          <w:szCs w:val="1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5B2AD520-9F6F-4F0C-A6A3-2D90ED0A9323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CEED7D1-D4A4-4F9D-B065-7B1C5C3C5F3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BDA209A6-6660-404B-B614-8F949210E262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ADF5DB7E-2F67-4BBD-8F3B-35246A75792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12FBDBCE-FF65-420D-A7E5-4567E0AEBB39}"/>
  </w:font>
  <w:font w:name="思源黑体 CN Medium">
    <w:panose1 w:val="020B0600000000000000"/>
    <w:charset w:val="86"/>
    <w:family w:val="auto"/>
    <w:pitch w:val="default"/>
    <w:sig w:usb0="20000083" w:usb1="2ADF3C10" w:usb2="00000016" w:usb3="00000000" w:csb0="60060107" w:csb1="00000000"/>
    <w:embedRegular r:id="rId6" w:fontKey="{5EAECE1D-678A-409D-9542-131C97DFA0D6}"/>
  </w:font>
  <w:font w:name="思源黑体 CN Light">
    <w:panose1 w:val="020B0300000000000000"/>
    <w:charset w:val="86"/>
    <w:family w:val="auto"/>
    <w:pitch w:val="default"/>
    <w:sig w:usb0="20000083" w:usb1="2ADF3C10" w:usb2="00000016" w:usb3="00000000" w:csb0="60060107" w:csb1="00000000"/>
    <w:embedRegular r:id="rId7" w:fontKey="{1676F375-5FF1-426F-97E2-289D326E93D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wMDc0NGU0ZjY2ZWIyMzFjOGE1ZDIyZDEzY2U5NmYifQ=="/>
  </w:docVars>
  <w:rsids>
    <w:rsidRoot w:val="00000000"/>
    <w:rsid w:val="161C0D90"/>
    <w:rsid w:val="1E8E65A3"/>
    <w:rsid w:val="48CB6F37"/>
    <w:rsid w:val="51371168"/>
    <w:rsid w:val="5F646279"/>
    <w:rsid w:val="6E3127DC"/>
    <w:rsid w:val="7BFB65B2"/>
    <w:rsid w:val="7D6B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247</Words>
  <Characters>273</Characters>
  <Lines>0</Lines>
  <Paragraphs>0</Paragraphs>
  <TotalTime>2</TotalTime>
  <ScaleCrop>false</ScaleCrop>
  <LinksUpToDate>false</LinksUpToDate>
  <CharactersWithSpaces>273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2022-11-25T17:09:00Z</dcterms:created>
  <dc:creator>阿鲁巴大魔王</dc:creator>
  <cp:lastModifiedBy>Circles</cp:lastModifiedBy>
  <dcterms:modified xsi:type="dcterms:W3CDTF">2022-11-25T18:41:43Z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BDC359C5EC6E4254ADA43F9FC008352C</vt:lpwstr>
  </property>
</Properties>
</file>