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Bash + PostgreSQL Survival Guide</w:t>
      </w:r>
    </w:p>
    <w:p>
      <w:r>
        <w:t>This guide provides a concise reference for using Git Bash in combination with PostgreSQL. It includes essential Unix-style commands, Postgres connection and script execution techniques, and best practices for managing database roles, permissions, and automation via Bash.</w:t>
      </w:r>
    </w:p>
    <w:p>
      <w:pPr>
        <w:pStyle w:val="Heading1"/>
      </w:pPr>
      <w:r>
        <w:t>1. Git Bash Basics</w:t>
      </w:r>
    </w:p>
    <w:p>
      <w:r>
        <w:t>Common Unix-style commands used within Git Bash on Windows: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Where am I?</w:t>
            </w:r>
          </w:p>
        </w:tc>
        <w:tc>
          <w:tcPr>
            <w:tcW w:type="dxa" w:w="2880"/>
          </w:tcPr>
          <w:p>
            <w:r>
              <w:t>pwd</w:t>
            </w:r>
          </w:p>
        </w:tc>
        <w:tc>
          <w:tcPr>
            <w:tcW w:type="dxa" w:w="2880"/>
          </w:tcPr>
          <w:p>
            <w:r>
              <w:t>Displays the current working directory.</w:t>
            </w:r>
          </w:p>
        </w:tc>
      </w:tr>
      <w:tr>
        <w:tc>
          <w:tcPr>
            <w:tcW w:type="dxa" w:w="2880"/>
          </w:tcPr>
          <w:p>
            <w:r>
              <w:t>List all files</w:t>
            </w:r>
          </w:p>
        </w:tc>
        <w:tc>
          <w:tcPr>
            <w:tcW w:type="dxa" w:w="2880"/>
          </w:tcPr>
          <w:p>
            <w:r>
              <w:t>ls -la</w:t>
            </w:r>
          </w:p>
        </w:tc>
        <w:tc>
          <w:tcPr>
            <w:tcW w:type="dxa" w:w="2880"/>
          </w:tcPr>
          <w:p>
            <w:r>
              <w:t>Lists all files including hidden ones.</w:t>
            </w:r>
          </w:p>
        </w:tc>
      </w:tr>
      <w:tr>
        <w:tc>
          <w:tcPr>
            <w:tcW w:type="dxa" w:w="2880"/>
          </w:tcPr>
          <w:p>
            <w:r>
              <w:t>Change directory</w:t>
            </w:r>
          </w:p>
        </w:tc>
        <w:tc>
          <w:tcPr>
            <w:tcW w:type="dxa" w:w="2880"/>
          </w:tcPr>
          <w:p>
            <w:r>
              <w:t>cd /c/Users/YourName/</w:t>
            </w:r>
          </w:p>
        </w:tc>
        <w:tc>
          <w:tcPr>
            <w:tcW w:type="dxa" w:w="2880"/>
          </w:tcPr>
          <w:p>
            <w:r>
              <w:t>Navigates to the specified path.</w:t>
            </w:r>
          </w:p>
        </w:tc>
      </w:tr>
      <w:tr>
        <w:tc>
          <w:tcPr>
            <w:tcW w:type="dxa" w:w="2880"/>
          </w:tcPr>
          <w:p>
            <w:r>
              <w:t>Make a directory</w:t>
            </w:r>
          </w:p>
        </w:tc>
        <w:tc>
          <w:tcPr>
            <w:tcW w:type="dxa" w:w="2880"/>
          </w:tcPr>
          <w:p>
            <w:r>
              <w:t>mkdir foldername</w:t>
            </w:r>
          </w:p>
        </w:tc>
        <w:tc>
          <w:tcPr>
            <w:tcW w:type="dxa" w:w="2880"/>
          </w:tcPr>
          <w:p>
            <w:r>
              <w:t>Creates a new directory.</w:t>
            </w:r>
          </w:p>
        </w:tc>
      </w:tr>
      <w:tr>
        <w:tc>
          <w:tcPr>
            <w:tcW w:type="dxa" w:w="2880"/>
          </w:tcPr>
          <w:p>
            <w:r>
              <w:t>Delete a file</w:t>
            </w:r>
          </w:p>
        </w:tc>
        <w:tc>
          <w:tcPr>
            <w:tcW w:type="dxa" w:w="2880"/>
          </w:tcPr>
          <w:p>
            <w:r>
              <w:t>rm file.txt</w:t>
            </w:r>
          </w:p>
        </w:tc>
        <w:tc>
          <w:tcPr>
            <w:tcW w:type="dxa" w:w="2880"/>
          </w:tcPr>
          <w:p>
            <w:r>
              <w:t>Deletes the specified file.</w:t>
            </w:r>
          </w:p>
        </w:tc>
      </w:tr>
      <w:tr>
        <w:tc>
          <w:tcPr>
            <w:tcW w:type="dxa" w:w="2880"/>
          </w:tcPr>
          <w:p>
            <w:r>
              <w:t>Delete folder</w:t>
            </w:r>
          </w:p>
        </w:tc>
        <w:tc>
          <w:tcPr>
            <w:tcW w:type="dxa" w:w="2880"/>
          </w:tcPr>
          <w:p>
            <w:r>
              <w:t>rm -r foldername</w:t>
            </w:r>
          </w:p>
        </w:tc>
        <w:tc>
          <w:tcPr>
            <w:tcW w:type="dxa" w:w="2880"/>
          </w:tcPr>
          <w:p>
            <w:r>
              <w:t>Deletes the folder and all its contents.</w:t>
            </w:r>
          </w:p>
        </w:tc>
      </w:tr>
    </w:tbl>
    <w:p>
      <w:pPr>
        <w:pStyle w:val="Heading1"/>
      </w:pPr>
      <w:r>
        <w:t>2. PostgreSQL in Git Bash</w:t>
      </w:r>
    </w:p>
    <w:p>
      <w:r>
        <w:t>Commands and procedures for interacting with PostgreSQL from Git Bash.</w:t>
      </w:r>
    </w:p>
    <w:p>
      <w:pPr>
        <w:pStyle w:val="Heading2"/>
      </w:pPr>
      <w:r>
        <w:t>Connecting to PostgreSQL</w:t>
      </w:r>
    </w:p>
    <w:p>
      <w:r>
        <w:t>To connect to a PostgreSQL database:</w:t>
      </w:r>
    </w:p>
    <w:p>
      <w:pPr>
        <w:pStyle w:val="IntenseQuote"/>
      </w:pPr>
      <w:r>
        <w:t>psql -h hostname -U username -d databasename</w:t>
      </w:r>
    </w:p>
    <w:p>
      <w:pPr>
        <w:pStyle w:val="Heading2"/>
      </w:pPr>
      <w:r>
        <w:t>Running SQL Scripts</w:t>
      </w:r>
    </w:p>
    <w:p>
      <w:r>
        <w:t>To run a SQL script from file:</w:t>
      </w:r>
    </w:p>
    <w:p>
      <w:pPr>
        <w:pStyle w:val="IntenseQuote"/>
      </w:pPr>
      <w:r>
        <w:t>\i ./path/to/script.sql</w:t>
      </w:r>
    </w:p>
    <w:p>
      <w:pPr>
        <w:pStyle w:val="Heading2"/>
      </w:pPr>
      <w:r>
        <w:t>Useful psql Meta Commands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\dn</w:t>
            </w:r>
          </w:p>
        </w:tc>
        <w:tc>
          <w:tcPr>
            <w:tcW w:type="dxa" w:w="4320"/>
          </w:tcPr>
          <w:p>
            <w:r>
              <w:t>List all schemas</w:t>
            </w:r>
          </w:p>
        </w:tc>
      </w:tr>
      <w:tr>
        <w:tc>
          <w:tcPr>
            <w:tcW w:type="dxa" w:w="4320"/>
          </w:tcPr>
          <w:p>
            <w:r>
              <w:t>\dt</w:t>
            </w:r>
          </w:p>
        </w:tc>
        <w:tc>
          <w:tcPr>
            <w:tcW w:type="dxa" w:w="4320"/>
          </w:tcPr>
          <w:p>
            <w:r>
              <w:t>List tables in current schema</w:t>
            </w:r>
          </w:p>
        </w:tc>
      </w:tr>
      <w:tr>
        <w:tc>
          <w:tcPr>
            <w:tcW w:type="dxa" w:w="4320"/>
          </w:tcPr>
          <w:p>
            <w:r>
              <w:t>\df</w:t>
            </w:r>
          </w:p>
        </w:tc>
        <w:tc>
          <w:tcPr>
            <w:tcW w:type="dxa" w:w="4320"/>
          </w:tcPr>
          <w:p>
            <w:r>
              <w:t>List functions</w:t>
            </w:r>
          </w:p>
        </w:tc>
      </w:tr>
      <w:tr>
        <w:tc>
          <w:tcPr>
            <w:tcW w:type="dxa" w:w="4320"/>
          </w:tcPr>
          <w:p>
            <w:r>
              <w:t>\c dbname</w:t>
            </w:r>
          </w:p>
        </w:tc>
        <w:tc>
          <w:tcPr>
            <w:tcW w:type="dxa" w:w="4320"/>
          </w:tcPr>
          <w:p>
            <w:r>
              <w:t>Connect to another database</w:t>
            </w:r>
          </w:p>
        </w:tc>
      </w:tr>
      <w:tr>
        <w:tc>
          <w:tcPr>
            <w:tcW w:type="dxa" w:w="4320"/>
          </w:tcPr>
          <w:p>
            <w:r>
              <w:t>\q</w:t>
            </w:r>
          </w:p>
        </w:tc>
        <w:tc>
          <w:tcPr>
            <w:tcW w:type="dxa" w:w="4320"/>
          </w:tcPr>
          <w:p>
            <w:r>
              <w:t>Quit the psql interface</w:t>
            </w:r>
          </w:p>
        </w:tc>
      </w:tr>
    </w:tbl>
    <w:p>
      <w:pPr>
        <w:pStyle w:val="Heading1"/>
      </w:pPr>
      <w:r>
        <w:t>3. Automating SQL Execution in Bash</w:t>
      </w:r>
    </w:p>
    <w:p>
      <w:r>
        <w:t>Sample Bash loop to execute multiple SQL scripts:</w:t>
      </w:r>
    </w:p>
    <w:p>
      <w:pPr>
        <w:pStyle w:val="IntenseQuote"/>
      </w:pPr>
      <w:r>
        <w:t>for file in ./scripts/*.sql; do</w:t>
        <w:br/>
        <w:t xml:space="preserve">  echo "Running $file"</w:t>
        <w:br/>
        <w:t xml:space="preserve">  psql -U username -d dbname -f "$file"</w:t>
        <w:br/>
        <w:t>done</w:t>
      </w:r>
    </w:p>
    <w:p>
      <w:pPr>
        <w:pStyle w:val="Heading1"/>
      </w:pPr>
      <w:r>
        <w:t>4. PostgreSQL Function Execution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Example Call</w:t>
            </w:r>
          </w:p>
        </w:tc>
      </w:tr>
      <w:tr>
        <w:tc>
          <w:tcPr>
            <w:tcW w:type="dxa" w:w="4320"/>
          </w:tcPr>
          <w:p>
            <w:r>
              <w:t>SetAccountSetup</w:t>
            </w:r>
          </w:p>
        </w:tc>
        <w:tc>
          <w:tcPr>
            <w:tcW w:type="dxa" w:w="4320"/>
          </w:tcPr>
          <w:p>
            <w:r>
              <w:t>SELECT deploy.SetAccountSetup(...);</w:t>
            </w:r>
          </w:p>
        </w:tc>
      </w:tr>
      <w:tr>
        <w:tc>
          <w:tcPr>
            <w:tcW w:type="dxa" w:w="4320"/>
          </w:tcPr>
          <w:p>
            <w:r>
              <w:t>SetAccountRevoke</w:t>
            </w:r>
          </w:p>
        </w:tc>
        <w:tc>
          <w:tcPr>
            <w:tcW w:type="dxa" w:w="4320"/>
          </w:tcPr>
          <w:p>
            <w:r>
              <w:t>SELECT deploy.SetAccountRevoke(...);</w:t>
            </w:r>
          </w:p>
        </w:tc>
      </w:tr>
      <w:tr>
        <w:tc>
          <w:tcPr>
            <w:tcW w:type="dxa" w:w="4320"/>
          </w:tcPr>
          <w:p>
            <w:r>
              <w:t>SetPassword</w:t>
            </w:r>
          </w:p>
        </w:tc>
        <w:tc>
          <w:tcPr>
            <w:tcW w:type="dxa" w:w="4320"/>
          </w:tcPr>
          <w:p>
            <w:r>
              <w:t>SELECT info.SetPassword('user', 'newpass');</w:t>
            </w:r>
          </w:p>
        </w:tc>
      </w:tr>
      <w:tr>
        <w:tc>
          <w:tcPr>
            <w:tcW w:type="dxa" w:w="4320"/>
          </w:tcPr>
          <w:p>
            <w:r>
              <w:t>DropSchemaWithCleanup</w:t>
            </w:r>
          </w:p>
        </w:tc>
        <w:tc>
          <w:tcPr>
            <w:tcW w:type="dxa" w:w="4320"/>
          </w:tcPr>
          <w:p>
            <w:r>
              <w:t>SELECT deploy.DropSchemaWithCleanup('schema', TRUE);</w:t>
            </w:r>
          </w:p>
        </w:tc>
      </w:tr>
      <w:tr>
        <w:tc>
          <w:tcPr>
            <w:tcW w:type="dxa" w:w="4320"/>
          </w:tcPr>
          <w:p>
            <w:r>
              <w:t>CreateSchemaWithPermissions</w:t>
            </w:r>
          </w:p>
        </w:tc>
        <w:tc>
          <w:tcPr>
            <w:tcW w:type="dxa" w:w="4320"/>
          </w:tcPr>
          <w:p>
            <w:r>
              <w:t>SELECT deploy.CreateSchemaWithPermissions(...);</w:t>
            </w:r>
          </w:p>
        </w:tc>
      </w:tr>
    </w:tbl>
    <w:p>
      <w:pPr>
        <w:pStyle w:val="Heading1"/>
      </w:pPr>
      <w:r>
        <w:t>5. Safety Tips</w:t>
      </w:r>
    </w:p>
    <w:p>
      <w:pPr>
        <w:pStyle w:val="ListBullet"/>
      </w:pPr>
      <w:r>
        <w:t>• Avoid using 'DROP ROLE postgres'.</w:t>
      </w:r>
    </w:p>
    <w:p>
      <w:pPr>
        <w:pStyle w:val="ListBullet"/>
      </w:pPr>
      <w:r>
        <w:t>• CREATE DATABASE must be executed outside a transaction block.</w:t>
      </w:r>
    </w:p>
    <w:p>
      <w:pPr>
        <w:pStyle w:val="ListBullet"/>
      </w:pPr>
      <w:r>
        <w:t>• PostgreSQL does not support CREATE SCHEMA IF NOT EXISTS directly.</w:t>
      </w:r>
    </w:p>
    <w:p>
      <w:pPr>
        <w:pStyle w:val="ListBullet"/>
      </w:pPr>
      <w:r>
        <w:t>• Always validate \set variables before using them in \connect.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