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75B5" w:rsidP="00275584" w:rsidRDefault="00275584" w14:paraId="732D6B71" w14:textId="7777777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</w:pPr>
      <w:r w:rsidRPr="00275584"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  <w:t xml:space="preserve"> «Практическая работа по теме: </w:t>
      </w:r>
    </w:p>
    <w:p w:rsidRPr="00275584" w:rsidR="00940D02" w:rsidP="00275584" w:rsidRDefault="00275584" w14:paraId="17694CCD" w14:textId="7270F9D6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</w:pPr>
      <w:r w:rsidRPr="00275584"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  <w:t>Инкотермс и правила работы с ним»</w:t>
      </w:r>
      <w:r w:rsidRPr="00275584" w:rsidR="00940D02"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  <w:t xml:space="preserve"> </w:t>
      </w:r>
    </w:p>
    <w:p w:rsidR="00CB7665" w:rsidP="00275584" w:rsidRDefault="00CB7665" w14:paraId="526198B0" w14:textId="7777777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</w:pPr>
    </w:p>
    <w:p w:rsidR="00CB7665" w:rsidP="00275584" w:rsidRDefault="00CB7665" w14:paraId="7219EA09" w14:textId="7777777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</w:pPr>
    </w:p>
    <w:p w:rsidR="00940D02" w:rsidP="00275584" w:rsidRDefault="00940D02" w14:paraId="3DB419B5" w14:textId="2071C342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</w:pPr>
      <w:r w:rsidRPr="00275584"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  <w:t xml:space="preserve">Что такое </w:t>
      </w:r>
      <w:r w:rsidRPr="00275584" w:rsidR="009F62DD"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  <w:t>ИНКОТЕРМС</w:t>
      </w:r>
    </w:p>
    <w:p w:rsidRPr="00275584" w:rsidR="00CB7665" w:rsidP="00275584" w:rsidRDefault="00CB7665" w14:paraId="5CA939AB" w14:textId="7777777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hAnsi="Times New Roman" w:eastAsia="Times New Roman" w:cs="Times New Roman"/>
          <w:b/>
          <w:bCs/>
          <w:color w:val="000000"/>
          <w:sz w:val="28"/>
          <w:szCs w:val="27"/>
          <w:lang w:eastAsia="ru-RU"/>
        </w:rPr>
      </w:pPr>
    </w:p>
    <w:p w:rsidRPr="00275584" w:rsidR="00940D02" w:rsidP="002075B5" w:rsidRDefault="00B468A3" w14:paraId="414B084D" w14:textId="77777777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5">
        <w:r w:rsidRPr="00275584" w:rsidR="00940D02">
          <w:rPr>
            <w:rFonts w:ascii="Times New Roman" w:hAnsi="Times New Roman" w:eastAsia="Times New Roman" w:cs="Times New Roman"/>
            <w:b/>
            <w:bCs/>
            <w:color w:val="0000FF"/>
            <w:sz w:val="28"/>
            <w:szCs w:val="24"/>
            <w:u w:val="single"/>
            <w:lang w:eastAsia="ru-RU"/>
          </w:rPr>
          <w:t>Инкотермс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(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Incoterms, International commercial terms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 — это международные правила в формате словаря, обеспечивающие однозначные толкования наиболее широко используемых торговых терминов  в договорах международной купли-продажи, разработанные </w:t>
      </w:r>
      <w:hyperlink w:tgtFrame="_blank" w:history="1" r:id="rId6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Международной торговой палатой</w:t>
        </w:r>
      </w:hyperlink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.</w:t>
      </w:r>
    </w:p>
    <w:p w:rsidRPr="00275584" w:rsidR="00940D02" w:rsidP="002075B5" w:rsidRDefault="00940D02" w14:paraId="768A39C0" w14:textId="77777777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Правила впервые опубликованы в </w:t>
      </w:r>
      <w:hyperlink w:tgtFrame="_blank" w:history="1" r:id="rId7">
        <w:r w:rsidRPr="00275584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1936 году</w:t>
        </w:r>
      </w:hyperlink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Международной торговой палатой, первая редакция известна как «Инкотермс-1936». Поправки и дополнения были позднее сделаны в 1953, 1967, 1976, 1980, 1990, 2000, 2010 годах. На сегодняшний день идет работа над Инкотермс-2020.</w:t>
      </w:r>
    </w:p>
    <w:p w:rsidR="00940D02" w:rsidP="002075B5" w:rsidRDefault="00940D02" w14:paraId="2FD67B67" w14:textId="63163CF8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Правила Incoterms (Инкотермс) представляют собой сокращенные по первым трем буквам торговые термины, отражающие предпринимательскую практику в договорах международной купли-продажи товаров. Правила Инкотермс определяют в основном обязанности, стоимость и риски, возникающие при доставке товара от продавцов к покупателям.</w:t>
      </w:r>
    </w:p>
    <w:p w:rsidRPr="00275584" w:rsidR="00940D02" w:rsidP="002075B5" w:rsidRDefault="00940D02" w14:paraId="5248F39C" w14:textId="77777777">
      <w:pPr>
        <w:shd w:val="clear" w:color="auto" w:fill="FFFFFF"/>
        <w:tabs>
          <w:tab w:val="left" w:pos="1134"/>
        </w:tabs>
        <w:spacing w:after="0" w:line="360" w:lineRule="auto"/>
        <w:ind w:firstLine="709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Основные принципы, регулируемые в терминах Инкотермс:</w:t>
      </w:r>
    </w:p>
    <w:p w:rsidR="00940D02" w:rsidP="002075B5" w:rsidRDefault="00940D02" w14:paraId="53B695AA" w14:textId="768BFB7E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распределение между продавцом и покупателем транспортных расходов по доставке товара, то есть определение, какие расходы и до каких пор несёт продавец, и какие, начиная с какого момента, — покупатель.</w:t>
      </w:r>
    </w:p>
    <w:p w:rsidR="00940D02" w:rsidP="002075B5" w:rsidRDefault="00940D02" w14:paraId="1E988D7A" w14:textId="6178632C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момент перехода с продавца на покупателя рисков повреждения, утраты или случайной гибели груза.</w:t>
      </w:r>
    </w:p>
    <w:p w:rsidRPr="00275584" w:rsidR="00940D02" w:rsidP="002075B5" w:rsidRDefault="00940D02" w14:paraId="5D783851" w14:textId="77777777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дату поставки товара, то есть определение момента фактической передачи продавцом товара в распоряжение покупателя или его представителя — например, транспортной организации — и, следовательно, выполнения или невыполнения первым своих обязательств по срокам поставки.</w:t>
      </w:r>
    </w:p>
    <w:p w:rsidR="00940D02" w:rsidP="002075B5" w:rsidRDefault="00940D02" w14:paraId="681561B3" w14:textId="5FFFB954">
      <w:pPr>
        <w:shd w:val="clear" w:color="auto" w:fill="FFFFFF"/>
        <w:tabs>
          <w:tab w:val="left" w:pos="1276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Структура терминов сформирована в последовательности нарастания объёма обязанностей продавца в отношении базисных условий поставки.</w:t>
      </w:r>
    </w:p>
    <w:p w:rsidR="00940D02" w:rsidP="002075B5" w:rsidRDefault="00940D02" w14:paraId="17520DE9" w14:textId="6DE213E2">
      <w:pPr>
        <w:shd w:val="clear" w:color="auto" w:fill="FFFFFF"/>
        <w:tabs>
          <w:tab w:val="left" w:pos="1276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Каждый определяемый термин является трёхбуквенной аббревиатурой, первая буква указывает на точку перехода обязательств и рисков от продавца к покупателю:</w:t>
      </w:r>
    </w:p>
    <w:p w:rsidR="00940D02" w:rsidP="002075B5" w:rsidRDefault="00940D02" w14:paraId="41EC5D1D" w14:textId="46CCCA6F">
      <w:pPr>
        <w:numPr>
          <w:ilvl w:val="0"/>
          <w:numId w:val="2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lastRenderedPageBreak/>
        <w:t>Группа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E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— отгрузка, переход обязательств — у места отправки (</w:t>
      </w:r>
      <w:hyperlink w:tgtFrame="_blank" w:history="1" r:id="rId8">
        <w:r w:rsidRPr="00275584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</w:t>
        </w:r>
        <w:r w:rsidRPr="00275584">
          <w:rPr>
            <w:rFonts w:ascii="Times New Roman" w:hAnsi="Times New Roman" w:eastAsia="Times New Roman" w:cs="Times New Roman"/>
            <w:color w:val="0000FF"/>
            <w:sz w:val="28"/>
            <w:szCs w:val="24"/>
            <w:u w:val="single"/>
            <w:lang w:eastAsia="ru-RU"/>
          </w:rPr>
          <w:t>.</w:t>
        </w:r>
      </w:hyperlink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departure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). Продавец обязан предоставить товары покупателю непосредственно на предприятии-изготовителе, своём складе, таможенная очистка товара продавцом не производится; Продавец не отвечает за погрузку товара на транспортное средство; EXW.</w:t>
      </w:r>
    </w:p>
    <w:p w:rsidR="00940D02" w:rsidP="002075B5" w:rsidRDefault="00940D02" w14:paraId="23BD0797" w14:textId="3D807EA3">
      <w:pPr>
        <w:numPr>
          <w:ilvl w:val="0"/>
          <w:numId w:val="2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Группа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F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— основная перевозка не оплачена продавцом </w:t>
      </w:r>
      <w:r w:rsidRPr="00275584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9">
        <w:r w:rsidRPr="00275584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main carriage unpaid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), переход обязательств у терминалов отправления для основной перевозки. Продавец обязуется поставить товар в распоряжение перевозчика, которого покупатель нанимает самостоятельно; FCA, FAS, FOB.</w:t>
      </w:r>
    </w:p>
    <w:p w:rsidR="00940D02" w:rsidP="002075B5" w:rsidRDefault="00940D02" w14:paraId="25D8EE78" w14:textId="53F5593B">
      <w:pPr>
        <w:numPr>
          <w:ilvl w:val="0"/>
          <w:numId w:val="2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Группа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C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— основная перевозка оплачена продавцом (</w:t>
      </w:r>
      <w:hyperlink w:tgtFrame="_blank" w:history="1" r:id="rId10">
        <w:r w:rsidRPr="00275584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main carriage paid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), переход обязательств — у терминалов прибытия для основной перевозки. Продавец обязан заключить договор перевозки товара, но без принятия на себя риска его случайной гибели или повреждения товара; CFR, CIF, CPT, CIP.</w:t>
      </w:r>
    </w:p>
    <w:p w:rsidR="00940D02" w:rsidP="002075B5" w:rsidRDefault="00940D02" w14:paraId="0E41376E" w14:textId="1F31E1A1">
      <w:pPr>
        <w:numPr>
          <w:ilvl w:val="0"/>
          <w:numId w:val="2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Группа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D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— прибытие, переход обязательств у покупателя, полноценная доставка </w:t>
      </w:r>
      <w:r w:rsidRPr="00275584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11">
        <w:r w:rsidRPr="00275584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arrival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). Продавец несёт все расходы по доставке и принимает на себя все риски до момента доставки товара в страну назначения; DAT, DAP, DDP.</w:t>
      </w:r>
    </w:p>
    <w:p w:rsidR="00940D02" w:rsidP="002075B5" w:rsidRDefault="00940D02" w14:paraId="76F83586" w14:textId="237813DF">
      <w:pPr>
        <w:shd w:val="clear" w:color="auto" w:fill="FFFFFF"/>
        <w:tabs>
          <w:tab w:val="left" w:pos="1276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В Инкотермс-2010 определены 11 терминов, 7 из них применимы к любому виду транспорта основной перевозки.</w:t>
      </w:r>
    </w:p>
    <w:p w:rsidRPr="00275584" w:rsidR="00940D02" w:rsidP="002075B5" w:rsidRDefault="00B468A3" w14:paraId="2B2A4939" w14:textId="61B4FBC5">
      <w:pPr>
        <w:numPr>
          <w:ilvl w:val="0"/>
          <w:numId w:val="3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12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EXW</w:t>
        </w:r>
      </w:hyperlink>
      <w:r w:rsidR="002075B5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13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ex works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,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франко-склад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,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франко-завод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товар забирается покупателем с указанного в договоре склада продавца, оплата экспортных пошлин вменяется в обязанность покупателю.</w:t>
      </w:r>
    </w:p>
    <w:p w:rsidRPr="00275584" w:rsidR="00940D02" w:rsidP="002075B5" w:rsidRDefault="00B468A3" w14:paraId="1047C6C8" w14:textId="2DD8655A">
      <w:pPr>
        <w:numPr>
          <w:ilvl w:val="0"/>
          <w:numId w:val="3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14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FCA</w:t>
        </w:r>
      </w:hyperlink>
      <w:r w:rsidR="002075B5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15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free carrier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,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франко-перевозчик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товар доставляется основному перевозчику заказчика к указанному в договоре терминалу отправления, экспортные пошлины уплачивает продавец.</w:t>
      </w:r>
    </w:p>
    <w:p w:rsidRPr="00275584" w:rsidR="00940D02" w:rsidP="002075B5" w:rsidRDefault="00B468A3" w14:paraId="2CA1AD8A" w14:textId="33826E90">
      <w:pPr>
        <w:numPr>
          <w:ilvl w:val="0"/>
          <w:numId w:val="3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16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CPT</w:t>
        </w:r>
      </w:hyperlink>
      <w:r w:rsidR="002075B5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17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carriage paid to…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товар доставляется основному перевозчику заказчика, основную перевозку до указанного в договоре терминала прибытия оплачивает продавец, расходы по страховке несёт покупатель, импортную растаможку и доставку с терминала прибытия основного перевозчика осуществляет покупатель.</w:t>
      </w:r>
    </w:p>
    <w:p w:rsidRPr="00275584" w:rsidR="00940D02" w:rsidP="002075B5" w:rsidRDefault="00B468A3" w14:paraId="518B5A87" w14:textId="46FEAEBD">
      <w:pPr>
        <w:numPr>
          <w:ilvl w:val="0"/>
          <w:numId w:val="3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18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CIP</w:t>
        </w:r>
      </w:hyperlink>
      <w:r w:rsidR="002075B5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19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carriage and insurance paid to…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 же, что CPT, но основная перевозка страхуется продавцом.</w:t>
      </w:r>
    </w:p>
    <w:p w:rsidRPr="00275584" w:rsidR="00940D02" w:rsidP="002075B5" w:rsidRDefault="00B468A3" w14:paraId="6A1CCD40" w14:textId="3165D3AD">
      <w:pPr>
        <w:numPr>
          <w:ilvl w:val="0"/>
          <w:numId w:val="3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20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DAT</w:t>
        </w:r>
      </w:hyperlink>
      <w:r w:rsidR="002075B5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21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delivered at terminal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): поставка до указанного в договоре импортного таможенного терминала оплачена, то есть экспортные платежи и 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lastRenderedPageBreak/>
        <w:t>основную перевозку, включая страховку, оплачивает продавец, таможенная очистка по импорту осуществляется покупателем.</w:t>
      </w:r>
    </w:p>
    <w:p w:rsidRPr="00275584" w:rsidR="00940D02" w:rsidP="002075B5" w:rsidRDefault="00B468A3" w14:paraId="6DFAF2C7" w14:textId="2A765B68">
      <w:pPr>
        <w:numPr>
          <w:ilvl w:val="0"/>
          <w:numId w:val="3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22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DAP</w:t>
        </w:r>
      </w:hyperlink>
      <w:r w:rsidR="002075B5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23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delivered at place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поставка в место назначения, указанное в договоре, импортные пошлины и местные налоги оплачиваются покупателем.</w:t>
      </w:r>
    </w:p>
    <w:p w:rsidR="00940D02" w:rsidP="002075B5" w:rsidRDefault="00B468A3" w14:paraId="4F40B706" w14:textId="199D6A2B">
      <w:pPr>
        <w:numPr>
          <w:ilvl w:val="0"/>
          <w:numId w:val="3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24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DDP</w:t>
        </w:r>
      </w:hyperlink>
      <w:r w:rsidR="002075B5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hyperlink w:tgtFrame="_blank" w:history="1" r:id="rId25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англ.</w:t>
        </w:r>
      </w:hyperlink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delivered duty paid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товар доставляется заказчику в место назначения, указанное в договоре, очищенный от всех таможенных пошлин и рисков.</w:t>
      </w:r>
    </w:p>
    <w:p w:rsidRPr="00275584" w:rsidR="00CB7665" w:rsidP="002075B5" w:rsidRDefault="00CB7665" w14:paraId="18193FAE" w14:textId="77777777">
      <w:pPr>
        <w:shd w:val="clear" w:color="auto" w:fill="FFFFFF"/>
        <w:tabs>
          <w:tab w:val="left" w:pos="1276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</w:p>
    <w:p w:rsidR="00940D02" w:rsidP="002075B5" w:rsidRDefault="00940D02" w14:paraId="00BA4F67" w14:textId="1DE7D9E0">
      <w:pPr>
        <w:shd w:val="clear" w:color="auto" w:fill="FFFFFF"/>
        <w:tabs>
          <w:tab w:val="left" w:pos="1276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Также в Инкотермс-2010 определены 4</w:t>
      </w:r>
      <w:r w:rsidR="00650DAA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-е</w:t>
      </w:r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 термина, применимые исключительно к</w:t>
      </w:r>
      <w:r w:rsidRPr="00275584">
        <w:rPr>
          <w:rFonts w:ascii="Times New Roman" w:hAnsi="Times New Roman" w:eastAsia="Times New Roman" w:cs="Times New Roman"/>
          <w:sz w:val="28"/>
          <w:szCs w:val="24"/>
          <w:lang w:eastAsia="ru-RU"/>
        </w:rPr>
        <w:t> </w:t>
      </w:r>
      <w:hyperlink w:tgtFrame="_blank" w:history="1" r:id="rId26">
        <w:r w:rsidRPr="00275584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морскому транспорту</w:t>
        </w:r>
      </w:hyperlink>
      <w:r w:rsidRPr="00275584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 и транспорту территориальных вод:</w:t>
      </w:r>
    </w:p>
    <w:p w:rsidRPr="00275584" w:rsidR="00940D02" w:rsidP="002075B5" w:rsidRDefault="00B468A3" w14:paraId="0684DD51" w14:textId="629E2204">
      <w:pPr>
        <w:numPr>
          <w:ilvl w:val="0"/>
          <w:numId w:val="4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27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FAS</w:t>
        </w:r>
      </w:hyperlink>
      <w:r w:rsidR="00650DAA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(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free alongside ship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товар доставляется к судну покупателя, в договоре указывается порт погрузки, перевалку и погрузку оплачивает покупатель.</w:t>
      </w:r>
    </w:p>
    <w:p w:rsidRPr="00275584" w:rsidR="00940D02" w:rsidP="002075B5" w:rsidRDefault="00B468A3" w14:paraId="322B1710" w14:textId="678BE3C5">
      <w:pPr>
        <w:numPr>
          <w:ilvl w:val="0"/>
          <w:numId w:val="4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28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FOB</w:t>
        </w:r>
      </w:hyperlink>
      <w:r w:rsidR="00650DAA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(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free on board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товар отгружается на судно покупателя, перевалку оплачивает продавец.</w:t>
      </w:r>
    </w:p>
    <w:p w:rsidRPr="00275584" w:rsidR="00940D02" w:rsidP="002075B5" w:rsidRDefault="00B468A3" w14:paraId="3A208D59" w14:textId="7CADE11E">
      <w:pPr>
        <w:numPr>
          <w:ilvl w:val="0"/>
          <w:numId w:val="4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29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CFR</w:t>
        </w:r>
      </w:hyperlink>
      <w:r w:rsidR="00650DAA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cost and freight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товар доставляется до указанного в договоре порта назначения покупателя, страховку основной перевозки, разгрузку и перевалку оплачивает покупатель.</w:t>
      </w:r>
    </w:p>
    <w:p w:rsidRPr="00275584" w:rsidR="00940D02" w:rsidP="002075B5" w:rsidRDefault="00B468A3" w14:paraId="0DDB634B" w14:textId="35A232F6">
      <w:pPr>
        <w:numPr>
          <w:ilvl w:val="0"/>
          <w:numId w:val="4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</w:pPr>
      <w:hyperlink w:tgtFrame="_blank" w:history="1" r:id="rId30">
        <w:r w:rsidRPr="00275584" w:rsidR="00940D02">
          <w:rPr>
            <w:rFonts w:ascii="Times New Roman" w:hAnsi="Times New Roman" w:eastAsia="Times New Roman" w:cs="Times New Roman"/>
            <w:sz w:val="28"/>
            <w:szCs w:val="24"/>
            <w:u w:val="single"/>
            <w:lang w:eastAsia="ru-RU"/>
          </w:rPr>
          <w:t>CIF</w:t>
        </w:r>
      </w:hyperlink>
      <w:r w:rsidR="00650DAA">
        <w:rPr>
          <w:rFonts w:ascii="Times New Roman" w:hAnsi="Times New Roman" w:eastAsia="Times New Roman" w:cs="Times New Roman"/>
          <w:sz w:val="28"/>
          <w:szCs w:val="24"/>
          <w:u w:val="single"/>
          <w:lang w:eastAsia="ru-RU"/>
        </w:rPr>
        <w:t xml:space="preserve"> </w:t>
      </w:r>
      <w:r w:rsidRPr="00275584" w:rsidR="00940D02">
        <w:rPr>
          <w:rFonts w:ascii="Times New Roman" w:hAnsi="Times New Roman" w:eastAsia="Times New Roman" w:cs="Times New Roman"/>
          <w:sz w:val="28"/>
          <w:szCs w:val="24"/>
          <w:lang w:eastAsia="ru-RU"/>
        </w:rPr>
        <w:t>(</w:t>
      </w:r>
      <w:r w:rsidRPr="00275584" w:rsidR="00940D02">
        <w:rPr>
          <w:rFonts w:ascii="Times New Roman" w:hAnsi="Times New Roman" w:eastAsia="Times New Roman" w:cs="Times New Roman"/>
          <w:i/>
          <w:iCs/>
          <w:color w:val="000000"/>
          <w:sz w:val="28"/>
          <w:szCs w:val="24"/>
          <w:lang w:eastAsia="ru-RU"/>
        </w:rPr>
        <w:t>Cost, Insurance and Freight</w:t>
      </w:r>
      <w:r w:rsidRPr="00275584" w:rsidR="00940D02"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>): то же, что CFR, но основную перевозку страхует продавец.</w:t>
      </w:r>
    </w:p>
    <w:p w:rsidR="00E14F2D" w:rsidP="00E14F2D" w:rsidRDefault="00E14F2D" w14:paraId="7C10E900" w14:textId="7777777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Pr="00E14F2D" w:rsidR="00E14F2D" w:rsidP="00E14F2D" w:rsidRDefault="00E14F2D" w14:paraId="55C33861" w14:textId="2B9E899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14F2D">
        <w:rPr>
          <w:rFonts w:ascii="Times New Roman" w:hAnsi="Times New Roman" w:cs="Times New Roman"/>
          <w:b/>
          <w:bCs/>
          <w:sz w:val="28"/>
          <w:szCs w:val="28"/>
        </w:rPr>
        <w:t>Ключевые различия между Incoterms 2010 и Incoterms 2020.</w:t>
      </w:r>
    </w:p>
    <w:p w:rsidRPr="00E14F2D" w:rsidR="00E14F2D" w:rsidP="00E14F2D" w:rsidRDefault="00E14F2D" w14:paraId="3D56D680" w14:textId="61E59E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F2D">
        <w:rPr>
          <w:rFonts w:ascii="Times New Roman" w:hAnsi="Times New Roman" w:cs="Times New Roman"/>
          <w:sz w:val="28"/>
          <w:szCs w:val="28"/>
        </w:rPr>
        <w:t>Впервые в практике Международной торго</w:t>
      </w:r>
      <w:r w:rsidRPr="00E14F2D">
        <w:rPr>
          <w:rFonts w:ascii="Times New Roman" w:hAnsi="Times New Roman" w:cs="Times New Roman"/>
          <w:sz w:val="28"/>
          <w:szCs w:val="28"/>
        </w:rPr>
        <w:softHyphen/>
        <w:t xml:space="preserve">вой палаты Incoterm 2020 был опубликован как в традиционном формате с последовательным изложением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E14F2D">
        <w:rPr>
          <w:rFonts w:ascii="Times New Roman" w:hAnsi="Times New Roman" w:cs="Times New Roman"/>
          <w:sz w:val="28"/>
          <w:szCs w:val="28"/>
        </w:rPr>
        <w:t>11 терминов, так и в но</w:t>
      </w:r>
      <w:r w:rsidRPr="00E14F2D">
        <w:rPr>
          <w:rFonts w:ascii="Times New Roman" w:hAnsi="Times New Roman" w:cs="Times New Roman"/>
          <w:sz w:val="28"/>
          <w:szCs w:val="28"/>
        </w:rPr>
        <w:softHyphen/>
        <w:t>вом «горизонтальном» формате с изложени</w:t>
      </w:r>
      <w:r w:rsidRPr="00E14F2D">
        <w:rPr>
          <w:rFonts w:ascii="Times New Roman" w:hAnsi="Times New Roman" w:cs="Times New Roman"/>
          <w:sz w:val="28"/>
          <w:szCs w:val="28"/>
        </w:rPr>
        <w:softHyphen/>
        <w:t>ем десяти статей каждого термина Incoterms 2020 под заголовками, перечисленными выше, в отношении сначала продавца, а затем в от</w:t>
      </w:r>
      <w:r w:rsidRPr="00E14F2D">
        <w:rPr>
          <w:rFonts w:ascii="Times New Roman" w:hAnsi="Times New Roman" w:cs="Times New Roman"/>
          <w:sz w:val="28"/>
          <w:szCs w:val="28"/>
        </w:rPr>
        <w:softHyphen/>
        <w:t xml:space="preserve">ношении покупателя. Это облегчает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14F2D">
        <w:rPr>
          <w:rFonts w:ascii="Times New Roman" w:hAnsi="Times New Roman" w:cs="Times New Roman"/>
          <w:sz w:val="28"/>
          <w:szCs w:val="28"/>
        </w:rPr>
        <w:t>понима</w:t>
      </w:r>
      <w:r w:rsidRPr="00E14F2D">
        <w:rPr>
          <w:rFonts w:ascii="Times New Roman" w:hAnsi="Times New Roman" w:cs="Times New Roman"/>
          <w:sz w:val="28"/>
          <w:szCs w:val="28"/>
        </w:rPr>
        <w:softHyphen/>
        <w:t>ние разницы в различных условиях поставки в зависимости от выбранного термина.</w:t>
      </w:r>
    </w:p>
    <w:p w:rsidR="00275584" w:rsidP="002075B5" w:rsidRDefault="00275584" w14:paraId="347CE8D9" w14:textId="52A5E75C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Pr="00886F77" w:rsidR="00886F77" w:rsidP="00886F77" w:rsidRDefault="00886F77" w14:paraId="77E9504A" w14:textId="3EA2E9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</w:rPr>
      </w:pPr>
      <w:r w:rsidRPr="00886F77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Изучив правила Инкотермс необходимо выполнить задани</w:t>
      </w:r>
      <w:r w:rsidR="00650DAA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я</w:t>
      </w:r>
      <w:r w:rsidRPr="00886F77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 для закрепления изученного материала. </w:t>
      </w:r>
    </w:p>
    <w:p w:rsidR="00886F77" w:rsidP="00275584" w:rsidRDefault="00B468A3" w14:paraId="19300EB6" w14:textId="7C0FF20F">
      <w:pPr>
        <w:spacing w:line="240" w:lineRule="auto"/>
        <w:rPr>
          <w:rFonts w:ascii="Times New Roman" w:hAnsi="Times New Roman" w:cs="Times New Roman"/>
          <w:sz w:val="24"/>
        </w:rPr>
      </w:pPr>
      <w:hyperlink w:history="1" r:id="rId31">
        <w:r w:rsidRPr="008E566D" w:rsidR="00841552">
          <w:rPr>
            <w:rStyle w:val="a5"/>
            <w:rFonts w:ascii="Times New Roman" w:hAnsi="Times New Roman" w:cs="Times New Roman"/>
            <w:sz w:val="24"/>
          </w:rPr>
          <w:t>https://allo.tochka.com/incoterms</w:t>
        </w:r>
      </w:hyperlink>
    </w:p>
    <w:p w:rsidR="002B2855" w:rsidP="00275584" w:rsidRDefault="00B468A3" w14:paraId="0AC636B1" w14:textId="6B3F1DC6">
      <w:pPr>
        <w:spacing w:line="240" w:lineRule="auto"/>
        <w:rPr>
          <w:rFonts w:ascii="Times New Roman" w:hAnsi="Times New Roman" w:cs="Times New Roman"/>
          <w:sz w:val="24"/>
        </w:rPr>
      </w:pPr>
      <w:hyperlink w:history="1" r:id="rId32">
        <w:r w:rsidRPr="008E566D" w:rsidR="002B2855">
          <w:rPr>
            <w:rStyle w:val="a5"/>
            <w:rFonts w:ascii="Times New Roman" w:hAnsi="Times New Roman" w:cs="Times New Roman"/>
            <w:sz w:val="24"/>
          </w:rPr>
          <w:t>https://allo.tochka.com/incoterms</w:t>
        </w:r>
      </w:hyperlink>
    </w:p>
    <w:p w:rsidRPr="00650DAA" w:rsidR="00886F77" w:rsidP="00886F77" w:rsidRDefault="00886F77" w14:paraId="3B92BB08" w14:textId="31C87994">
      <w:pPr>
        <w:spacing w:line="240" w:lineRule="auto"/>
        <w:jc w:val="center"/>
        <w:rPr>
          <w:rFonts w:ascii="Times New Roman" w:hAnsi="Times New Roman" w:cs="Times New Roman"/>
          <w:sz w:val="24"/>
          <w:u w:val="single"/>
        </w:rPr>
      </w:pPr>
      <w:r w:rsidRPr="00650DAA">
        <w:rPr>
          <w:rFonts w:ascii="Times New Roman" w:hAnsi="Times New Roman" w:cs="Times New Roman"/>
          <w:sz w:val="24"/>
          <w:u w:val="single"/>
        </w:rPr>
        <w:lastRenderedPageBreak/>
        <w:t>ЗАДАНИЕ 1</w:t>
      </w:r>
    </w:p>
    <w:p w:rsidRPr="007676B3" w:rsidR="00886F77" w:rsidP="00886F77" w:rsidRDefault="00886F77" w14:paraId="20A5D9B1" w14:textId="6CBE07E2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1. </w:t>
      </w:r>
      <w:r w:rsidRPr="007676B3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Определение условий поставки, применяемых на разных видах транспорта</w:t>
      </w:r>
    </w:p>
    <w:p w:rsidR="00886F77" w:rsidP="00886F77" w:rsidRDefault="00886F77" w14:paraId="50D90353" w14:textId="6581F889">
      <w:pPr>
        <w:pStyle w:val="a7"/>
        <w:spacing w:after="0" w:line="360" w:lineRule="auto"/>
        <w:ind w:left="0"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Изучив правила Инкотермс</w:t>
      </w:r>
      <w:r w:rsidR="002B2855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заполнить таблицу ПЗ 1 от руки шариковой ручкой. </w:t>
      </w:r>
      <w:r w:rsidRPr="009F62DD"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Заполнение в электронном виде не допускается.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</w:p>
    <w:p w:rsidR="00275584" w:rsidP="00275584" w:rsidRDefault="00275584" w14:paraId="36FD93F1" w14:textId="0ADB831D">
      <w:pPr>
        <w:spacing w:line="240" w:lineRule="auto"/>
        <w:rPr>
          <w:rFonts w:ascii="Times New Roman" w:hAnsi="Times New Roman" w:cs="Times New Roman"/>
          <w:sz w:val="24"/>
        </w:rPr>
      </w:pPr>
    </w:p>
    <w:p w:rsidRPr="009F62DD" w:rsidR="00275584" w:rsidP="009F62DD" w:rsidRDefault="00275584" w14:paraId="51DCFFD9" w14:textId="3398C29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2DD">
        <w:rPr>
          <w:rFonts w:ascii="Times New Roman" w:hAnsi="Times New Roman" w:cs="Times New Roman"/>
          <w:sz w:val="28"/>
          <w:szCs w:val="28"/>
        </w:rPr>
        <w:t>Таблица</w:t>
      </w:r>
      <w:r w:rsidRPr="009F62DD" w:rsidR="009F62DD">
        <w:rPr>
          <w:rFonts w:ascii="Times New Roman" w:hAnsi="Times New Roman" w:cs="Times New Roman"/>
          <w:sz w:val="28"/>
          <w:szCs w:val="28"/>
        </w:rPr>
        <w:t xml:space="preserve">  ПЗ 1 </w:t>
      </w:r>
      <w:r w:rsidR="00886F77">
        <w:rPr>
          <w:rFonts w:ascii="Times New Roman" w:hAnsi="Times New Roman" w:cs="Times New Roman"/>
          <w:sz w:val="28"/>
          <w:szCs w:val="28"/>
        </w:rPr>
        <w:t>У</w:t>
      </w:r>
      <w:r w:rsidRPr="009F62DD" w:rsidR="009F62DD">
        <w:rPr>
          <w:rFonts w:ascii="Times New Roman" w:hAnsi="Times New Roman" w:cs="Times New Roman"/>
          <w:sz w:val="28"/>
          <w:szCs w:val="28"/>
        </w:rPr>
        <w:t xml:space="preserve">словия </w:t>
      </w:r>
      <w:r w:rsidR="009F62DD">
        <w:rPr>
          <w:rFonts w:ascii="Times New Roman" w:hAnsi="Times New Roman" w:cs="Times New Roman"/>
          <w:sz w:val="28"/>
          <w:szCs w:val="28"/>
        </w:rPr>
        <w:t>поставки</w:t>
      </w:r>
    </w:p>
    <w:tbl>
      <w:tblPr>
        <w:tblW w:w="10650" w:type="dxa"/>
        <w:tblCellSpacing w:w="15" w:type="dxa"/>
        <w:tblBorders>
          <w:top w:val="single" w:color="E7E7E7" w:sz="6" w:space="0"/>
          <w:left w:val="single" w:color="E7E7E7" w:sz="6" w:space="0"/>
          <w:bottom w:val="single" w:color="111111" w:sz="6" w:space="0"/>
          <w:right w:val="single" w:color="E7E7E7" w:sz="6" w:space="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1203"/>
        <w:gridCol w:w="3670"/>
        <w:gridCol w:w="4245"/>
      </w:tblGrid>
      <w:tr w:rsidR="00275584" w:rsidTr="0D59689B" w14:paraId="6A4B07E4" w14:textId="77777777">
        <w:trPr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/>
            <w:vAlign w:val="center"/>
            <w:hideMark/>
          </w:tcPr>
          <w:p w:rsidR="00275584" w:rsidP="00275584" w:rsidRDefault="00275584" w14:paraId="26501BE6" w14:textId="77777777">
            <w:pPr>
              <w:jc w:val="center"/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1FB9A81B" w14:textId="77777777">
        <w:trPr>
          <w:tblHeader/>
          <w:tblCellSpacing w:w="15" w:type="dxa"/>
        </w:trPr>
        <w:tc>
          <w:tcPr>
            <w:tcW w:w="1470" w:type="dxa"/>
            <w:tcBorders>
              <w:top w:val="nil"/>
              <w:left w:val="nil"/>
              <w:bottom w:val="single" w:color="111111" w:sz="6" w:space="0"/>
              <w:right w:val="nil"/>
            </w:tcBorders>
            <w:shd w:val="clear" w:color="auto" w:fill="F8F8F8"/>
            <w:tcMar/>
            <w:hideMark/>
          </w:tcPr>
          <w:p w:rsidR="00275584" w:rsidRDefault="00275584" w14:paraId="5B7A9EA7" w14:textId="77777777">
            <w:pPr>
              <w:jc w:val="center"/>
              <w:rPr>
                <w:rFonts w:ascii="Open Sans" w:hAnsi="Open Sans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color="111111" w:sz="6" w:space="0"/>
              <w:right w:val="nil"/>
            </w:tcBorders>
            <w:shd w:val="clear" w:color="auto" w:fill="F8F8F8"/>
            <w:tcMar/>
            <w:hideMark/>
          </w:tcPr>
          <w:p w:rsidR="00275584" w:rsidRDefault="00275584" w14:paraId="0A254AEE" w14:textId="77777777">
            <w:pPr>
              <w:jc w:val="center"/>
              <w:rPr>
                <w:rFonts w:ascii="Open Sans" w:hAnsi="Open Sans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3705" w:type="dxa"/>
            <w:tcBorders>
              <w:top w:val="nil"/>
              <w:left w:val="nil"/>
              <w:bottom w:val="single" w:color="111111" w:sz="6" w:space="0"/>
              <w:right w:val="nil"/>
            </w:tcBorders>
            <w:shd w:val="clear" w:color="auto" w:fill="F8F8F8"/>
            <w:tcMar/>
            <w:hideMark/>
          </w:tcPr>
          <w:p w:rsidR="00275584" w:rsidRDefault="00275584" w14:paraId="53B85344" w14:textId="77777777">
            <w:pPr>
              <w:jc w:val="center"/>
              <w:rPr>
                <w:rFonts w:ascii="Open Sans" w:hAnsi="Open Sans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4290" w:type="dxa"/>
            <w:tcBorders>
              <w:top w:val="nil"/>
              <w:left w:val="nil"/>
              <w:bottom w:val="single" w:color="111111" w:sz="6" w:space="0"/>
              <w:right w:val="nil"/>
            </w:tcBorders>
            <w:shd w:val="clear" w:color="auto" w:fill="auto"/>
            <w:tcMar/>
            <w:hideMark/>
          </w:tcPr>
          <w:p w:rsidR="00275584" w:rsidRDefault="00275584" w14:paraId="615F4A7E" w14:textId="77777777">
            <w:pPr>
              <w:jc w:val="center"/>
              <w:rPr>
                <w:rFonts w:ascii="Open Sans" w:hAnsi="Open Sans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275584" w:rsidTr="0D59689B" w14:paraId="2194C242" w14:textId="77777777">
        <w:trPr>
          <w:tblCellSpacing w:w="15" w:type="dxa"/>
        </w:trPr>
        <w:tc>
          <w:tcPr>
            <w:tcW w:w="1140" w:type="dxa"/>
            <w:tcBorders>
              <w:top w:val="nil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3072CF9A" w14:textId="77777777">
            <w:pPr>
              <w:jc w:val="center"/>
              <w:rPr>
                <w:rFonts w:ascii="Open Sans" w:hAnsi="Open Sans"/>
                <w:color w:val="555555"/>
                <w:sz w:val="23"/>
                <w:szCs w:val="23"/>
              </w:rPr>
            </w:pPr>
            <w:r>
              <w:rPr>
                <w:rFonts w:ascii="Open Sans" w:hAnsi="Open Sans"/>
                <w:color w:val="555555"/>
                <w:sz w:val="23"/>
                <w:szCs w:val="23"/>
              </w:rPr>
              <w:t>Категория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3F931ED6" w14:textId="77777777">
            <w:pPr>
              <w:jc w:val="center"/>
              <w:rPr>
                <w:rFonts w:ascii="Open Sans" w:hAnsi="Open Sans"/>
                <w:color w:val="555555"/>
                <w:sz w:val="23"/>
                <w:szCs w:val="23"/>
              </w:rPr>
            </w:pPr>
            <w:r>
              <w:rPr>
                <w:rFonts w:ascii="Open Sans" w:hAnsi="Open Sans"/>
                <w:color w:val="555555"/>
                <w:sz w:val="23"/>
                <w:szCs w:val="23"/>
              </w:rPr>
              <w:t>Термин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0A12D40F" w14:textId="77777777">
            <w:pPr>
              <w:jc w:val="center"/>
              <w:rPr>
                <w:rFonts w:ascii="Open Sans" w:hAnsi="Open Sans"/>
                <w:color w:val="555555"/>
                <w:sz w:val="23"/>
                <w:szCs w:val="23"/>
              </w:rPr>
            </w:pPr>
            <w:r>
              <w:rPr>
                <w:rFonts w:ascii="Open Sans" w:hAnsi="Open Sans"/>
                <w:color w:val="555555"/>
                <w:sz w:val="23"/>
                <w:szCs w:val="23"/>
              </w:rPr>
              <w:t>Вид транспорта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P="0D59689B" w:rsidRDefault="00275584" w14:paraId="0F5DEE89" w14:textId="77777777">
            <w:pPr>
              <w:pStyle w:val="a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D59689B" w:rsidR="00275584">
              <w:rPr>
                <w:rFonts w:ascii="Open Sans" w:hAnsi="Open Sans"/>
                <w:color w:val="555555"/>
                <w:sz w:val="23"/>
                <w:szCs w:val="23"/>
              </w:rPr>
              <w:t>Краткое описание</w:t>
            </w:r>
          </w:p>
        </w:tc>
      </w:tr>
      <w:tr w:rsidR="00275584" w:rsidTr="0D59689B" w14:paraId="50ADA417" w14:textId="77777777">
        <w:trPr>
          <w:trHeight w:val="1605"/>
          <w:tblCellSpacing w:w="15" w:type="dxa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62ED123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552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3BE01F8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33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EXW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D59689B" w:rsidRDefault="00275584" w14:paraId="202607DC" w14:textId="05C2DEEC">
            <w:pPr>
              <w:pStyle w:val="a"/>
              <w:bidi w:val="0"/>
              <w:rPr>
                <w:rFonts w:ascii="Times New Roman" w:hAnsi="Times New Roman" w:cs="Times New Roman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6E0854E4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566F8E70" w14:textId="77777777">
        <w:trPr>
          <w:trHeight w:val="1998"/>
          <w:tblCellSpacing w:w="15" w:type="dxa"/>
        </w:trPr>
        <w:tc>
          <w:tcPr>
            <w:tcW w:w="0" w:type="auto"/>
            <w:vMerge w:val="restart"/>
            <w:tcBorders>
              <w:top w:val="single" w:color="DDDDDD" w:sz="6" w:space="0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307CEA89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55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433E5DFD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34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FCA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4AA8930B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401DE88F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3E57B6C6" w14:textId="77777777">
        <w:trPr>
          <w:trHeight w:val="2257"/>
          <w:tblCellSpacing w:w="15" w:type="dxa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841552" w:rsidR="00275584" w:rsidP="00841552" w:rsidRDefault="00275584" w14:paraId="10B84C6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0957227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35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FAS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6ED136E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6B33D3F8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Pr="00275584" w:rsidR="00275584" w:rsidTr="0D59689B" w14:paraId="093CDADB" w14:textId="77777777">
        <w:trPr>
          <w:trHeight w:val="1982"/>
          <w:tblCellSpacing w:w="15" w:type="dxa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841552" w:rsidR="00275584" w:rsidP="00841552" w:rsidRDefault="00275584" w14:paraId="460B902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44A5701F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36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FOB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19CB343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275584" w:rsidR="00275584" w:rsidRDefault="00275584" w14:paraId="239E4153" w14:textId="77777777">
            <w:pPr>
              <w:rPr>
                <w:rFonts w:ascii="Open Sans" w:hAnsi="Open Sans"/>
                <w:color w:val="555555"/>
                <w:sz w:val="23"/>
                <w:szCs w:val="23"/>
                <w:lang w:val="en-US"/>
              </w:rPr>
            </w:pPr>
          </w:p>
        </w:tc>
      </w:tr>
      <w:tr w:rsidRPr="00275584" w:rsidR="00275584" w:rsidTr="0D59689B" w14:paraId="40946933" w14:textId="77777777">
        <w:trPr>
          <w:trHeight w:val="1986"/>
          <w:tblCellSpacing w:w="15" w:type="dxa"/>
        </w:trPr>
        <w:tc>
          <w:tcPr>
            <w:tcW w:w="0" w:type="auto"/>
            <w:vMerge w:val="restart"/>
            <w:tcBorders>
              <w:top w:val="single" w:color="DDDDDD" w:sz="6" w:space="0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7EA4C4E4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55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12226E0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37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CFR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4DE36DCA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275584" w:rsidR="00275584" w:rsidRDefault="00275584" w14:paraId="28F7AC29" w14:textId="77777777">
            <w:pPr>
              <w:rPr>
                <w:rFonts w:ascii="Open Sans" w:hAnsi="Open Sans"/>
                <w:color w:val="555555"/>
                <w:sz w:val="23"/>
                <w:szCs w:val="23"/>
                <w:lang w:val="en-US"/>
              </w:rPr>
            </w:pPr>
          </w:p>
        </w:tc>
      </w:tr>
      <w:tr w:rsidR="00275584" w:rsidTr="0D59689B" w14:paraId="2B427CF2" w14:textId="77777777">
        <w:trPr>
          <w:trHeight w:val="1588"/>
          <w:tblCellSpacing w:w="15" w:type="dxa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841552" w:rsidR="00275584" w:rsidP="00841552" w:rsidRDefault="00275584" w14:paraId="1894AE3C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1AECEC1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38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CIF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0E2931D4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5D6949D6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38BABA82" w14:textId="77777777">
        <w:trPr>
          <w:trHeight w:val="1701"/>
          <w:tblCellSpacing w:w="15" w:type="dxa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841552" w:rsidR="00275584" w:rsidP="00841552" w:rsidRDefault="00275584" w14:paraId="30C02077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55AA32D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39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CPT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7D6C87F7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47A8FB3A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399A8EBA" w14:textId="77777777">
        <w:trPr>
          <w:trHeight w:val="2125"/>
          <w:tblCellSpacing w:w="15" w:type="dxa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841552" w:rsidR="00275584" w:rsidP="00841552" w:rsidRDefault="00275584" w14:paraId="6E91F047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6FBBD8F0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40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CIP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147E66DA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503C6FD1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2D55BF50" w14:textId="77777777">
        <w:trPr>
          <w:trHeight w:val="2117"/>
          <w:tblCellSpacing w:w="15" w:type="dxa"/>
        </w:trPr>
        <w:tc>
          <w:tcPr>
            <w:tcW w:w="0" w:type="auto"/>
            <w:vMerge w:val="restart"/>
            <w:tcBorders>
              <w:top w:val="single" w:color="DDDDDD" w:sz="6" w:space="0"/>
              <w:left w:val="single" w:color="DDDDDD" w:sz="6" w:space="0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79623B53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552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B468A3" w14:paraId="488AE37A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41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DAT</w:t>
              </w:r>
            </w:hyperlink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134590C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6ECF9A0C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3E2E94C0" w14:textId="77777777">
        <w:trPr>
          <w:trHeight w:val="1038"/>
          <w:tblCellSpacing w:w="15" w:type="dxa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841552" w:rsidR="00275584" w:rsidP="00841552" w:rsidRDefault="00275584" w14:paraId="4D992AC4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P="00841552" w:rsidRDefault="00B468A3" w14:paraId="23D92BF2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42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DAP</w:t>
              </w:r>
            </w:hyperlink>
          </w:p>
          <w:p w:rsidRPr="00841552" w:rsidR="00351519" w:rsidP="00841552" w:rsidRDefault="00351519" w14:paraId="080A7EB8" w14:textId="2FD545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15AC0055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F2F7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02958C28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  <w:tr w:rsidR="00275584" w:rsidTr="0D59689B" w14:paraId="0E9298B0" w14:textId="77777777">
        <w:trPr>
          <w:tblCellSpacing w:w="15" w:type="dxa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841552" w:rsidR="00275584" w:rsidP="00841552" w:rsidRDefault="00275584" w14:paraId="1C0D68C4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P="00841552" w:rsidRDefault="00B468A3" w14:paraId="654A7C0A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tgtFrame="_self" w:history="1" r:id="rId43">
              <w:r w:rsidRPr="00841552" w:rsidR="00275584">
                <w:rPr>
                  <w:rStyle w:val="a5"/>
                  <w:rFonts w:ascii="Times New Roman" w:hAnsi="Times New Roman" w:cs="Times New Roman"/>
                  <w:sz w:val="28"/>
                  <w:szCs w:val="28"/>
                  <w:u w:val="none"/>
                </w:rPr>
                <w:t>DDP</w:t>
              </w:r>
            </w:hyperlink>
          </w:p>
          <w:p w:rsidRPr="00841552" w:rsidR="00351519" w:rsidP="00841552" w:rsidRDefault="00351519" w14:paraId="4978D79B" w14:textId="5C452F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Pr="00841552" w:rsidR="00275584" w:rsidP="00841552" w:rsidRDefault="00275584" w14:paraId="3BF43C30" w14:textId="777777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DDDDDD" w:sz="6" w:space="0"/>
              <w:left w:val="nil"/>
              <w:bottom w:val="nil"/>
              <w:right w:val="single" w:color="DDDDDD" w:sz="6" w:space="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75584" w:rsidRDefault="00275584" w14:paraId="23B5BFFA" w14:textId="77777777">
            <w:pPr>
              <w:rPr>
                <w:rFonts w:ascii="Open Sans" w:hAnsi="Open Sans"/>
                <w:color w:val="555555"/>
                <w:sz w:val="23"/>
                <w:szCs w:val="23"/>
              </w:rPr>
            </w:pPr>
          </w:p>
        </w:tc>
      </w:tr>
    </w:tbl>
    <w:p w:rsidR="002F5EC7" w:rsidP="00275584" w:rsidRDefault="002F5EC7" w14:paraId="28F85AA0" w14:textId="110ECA5A">
      <w:pPr>
        <w:rPr>
          <w:rFonts w:ascii="Times New Roman" w:hAnsi="Times New Roman" w:cs="Times New Roman"/>
          <w:sz w:val="24"/>
        </w:rPr>
      </w:pPr>
    </w:p>
    <w:p w:rsidR="009F62DD" w:rsidP="00275584" w:rsidRDefault="009F62DD" w14:paraId="7F758D99" w14:textId="71D76286">
      <w:pPr>
        <w:rPr>
          <w:rFonts w:ascii="Times New Roman" w:hAnsi="Times New Roman" w:cs="Times New Roman"/>
          <w:sz w:val="24"/>
        </w:rPr>
      </w:pPr>
    </w:p>
    <w:p w:rsidR="00351519" w:rsidP="00275584" w:rsidRDefault="00351519" w14:paraId="6EEB9BB3" w14:textId="547FD990">
      <w:pPr>
        <w:rPr>
          <w:rFonts w:ascii="Times New Roman" w:hAnsi="Times New Roman" w:cs="Times New Roman"/>
          <w:sz w:val="24"/>
        </w:rPr>
      </w:pPr>
    </w:p>
    <w:p w:rsidR="00351519" w:rsidP="00275584" w:rsidRDefault="00351519" w14:paraId="47CA3EE1" w14:textId="521009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Pr="00650DAA" w:rsidR="00886F77" w:rsidP="00886F77" w:rsidRDefault="00886F77" w14:paraId="06986F86" w14:textId="5E24C04B">
      <w:pPr>
        <w:jc w:val="center"/>
        <w:rPr>
          <w:rFonts w:ascii="Times New Roman" w:hAnsi="Times New Roman" w:cs="Times New Roman"/>
          <w:sz w:val="24"/>
          <w:u w:val="single"/>
        </w:rPr>
      </w:pPr>
      <w:r w:rsidRPr="00650DAA">
        <w:rPr>
          <w:rFonts w:ascii="Times New Roman" w:hAnsi="Times New Roman" w:cs="Times New Roman"/>
          <w:sz w:val="24"/>
          <w:u w:val="single"/>
        </w:rPr>
        <w:lastRenderedPageBreak/>
        <w:t>ЗАДАНИЕ 2</w:t>
      </w:r>
    </w:p>
    <w:p w:rsidRPr="00AD55A2" w:rsidR="00886F77" w:rsidP="00886F77" w:rsidRDefault="00886F77" w14:paraId="313ACE1D" w14:textId="5E27F563">
      <w:pPr>
        <w:pStyle w:val="a7"/>
        <w:spacing w:before="100" w:beforeAutospacing="1" w:after="100" w:afterAutospacing="1" w:line="240" w:lineRule="auto"/>
        <w:ind w:left="927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2. </w:t>
      </w:r>
      <w:r w:rsidRPr="00AD55A2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Изучение базисных условий поставок</w:t>
      </w:r>
    </w:p>
    <w:p w:rsidR="00886F77" w:rsidP="00886F77" w:rsidRDefault="00886F77" w14:paraId="38A88BD3" w14:textId="77777777">
      <w:pPr>
        <w:pStyle w:val="a7"/>
        <w:spacing w:after="0" w:line="360" w:lineRule="auto"/>
        <w:ind w:left="0"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:rsidR="00886F77" w:rsidP="00886F77" w:rsidRDefault="00886F77" w14:paraId="5DE909AD" w14:textId="1EEA0C81">
      <w:pPr>
        <w:pStyle w:val="a7"/>
        <w:spacing w:after="0" w:line="360" w:lineRule="auto"/>
        <w:ind w:left="0" w:firstLine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Изучив правила Инкотермс</w:t>
      </w:r>
      <w:r w:rsidR="002B2855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заполнить таблицу ПЗ 2 от руки шариковой ручкой. </w:t>
      </w:r>
      <w:r w:rsidRPr="009F62DD"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Заполнение в электронном виде не допускается.</w:t>
      </w:r>
    </w:p>
    <w:p w:rsidRPr="00AD55A2" w:rsidR="00886F77" w:rsidP="00351519" w:rsidRDefault="00886F77" w14:paraId="3802072D" w14:textId="3C3007E8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 w:rsidRPr="00AD55A2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Варианты выбираются по последней цифре зачётной книжки (шифра) студента – по таблице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ПЗ 2</w:t>
      </w:r>
      <w:r w:rsidRPr="00AD55A2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:rsidRPr="00AD55A2" w:rsidR="00886F77" w:rsidP="00886F77" w:rsidRDefault="00886F77" w14:paraId="40DA1E9E" w14:textId="7BEC04DB">
      <w:pPr>
        <w:spacing w:before="100" w:beforeAutospacing="1" w:after="100" w:afterAutospacing="1" w:line="240" w:lineRule="auto"/>
        <w:ind w:left="56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 w:rsidRPr="00AD55A2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ПЗ 2 </w:t>
      </w:r>
      <w:r w:rsidRPr="00AD55A2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Базисные условия поставки</w:t>
      </w:r>
    </w:p>
    <w:tbl>
      <w:tblPr>
        <w:tblW w:w="5000" w:type="pc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2067"/>
        <w:gridCol w:w="1795"/>
        <w:gridCol w:w="2398"/>
        <w:gridCol w:w="2283"/>
        <w:gridCol w:w="2114"/>
      </w:tblGrid>
      <w:tr w:rsidRPr="009530AA" w:rsidR="00886F77" w:rsidTr="002B2855" w14:paraId="3E817FF7" w14:textId="77777777">
        <w:trPr>
          <w:trHeight w:val="792"/>
        </w:trPr>
        <w:tc>
          <w:tcPr>
            <w:tcW w:w="9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9530AA" w:rsidR="00886F77" w:rsidP="009773A9" w:rsidRDefault="00424B96" w14:paraId="0AD56200" w14:textId="1FDFAD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П</w:t>
            </w:r>
            <w:r w:rsidR="00886F77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редпоследняя цифра зачетной книжки</w:t>
            </w:r>
          </w:p>
          <w:p w:rsidRPr="009530AA" w:rsidR="00886F77" w:rsidP="009773A9" w:rsidRDefault="00886F77" w14:paraId="371D62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Исх.</w:t>
            </w: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 </w:t>
            </w: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данные</w:t>
            </w:r>
          </w:p>
        </w:tc>
        <w:tc>
          <w:tcPr>
            <w:tcW w:w="8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9530AA" w:rsidR="00886F77" w:rsidP="009773A9" w:rsidRDefault="00886F77" w14:paraId="7D4E4F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1,2,3</w:t>
            </w:r>
          </w:p>
        </w:tc>
        <w:tc>
          <w:tcPr>
            <w:tcW w:w="112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9530AA" w:rsidR="00886F77" w:rsidP="009773A9" w:rsidRDefault="00886F77" w14:paraId="4040076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4,5,6</w:t>
            </w:r>
          </w:p>
        </w:tc>
        <w:tc>
          <w:tcPr>
            <w:tcW w:w="10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9530AA" w:rsidR="00886F77" w:rsidP="009773A9" w:rsidRDefault="00886F77" w14:paraId="7367D7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7,8</w:t>
            </w:r>
          </w:p>
        </w:tc>
        <w:tc>
          <w:tcPr>
            <w:tcW w:w="99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9530AA" w:rsidR="00886F77" w:rsidP="009773A9" w:rsidRDefault="00886F77" w14:paraId="71BB6E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9,0</w:t>
            </w:r>
          </w:p>
        </w:tc>
      </w:tr>
      <w:tr w:rsidRPr="009530AA" w:rsidR="00886F77" w:rsidTr="002B2855" w14:paraId="5F14EC67" w14:textId="77777777">
        <w:trPr>
          <w:trHeight w:val="924"/>
        </w:trPr>
        <w:tc>
          <w:tcPr>
            <w:tcW w:w="97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886F77" w:rsidP="009773A9" w:rsidRDefault="00886F77" w14:paraId="0917042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Условия поставки,</w:t>
            </w:r>
          </w:p>
          <w:p w:rsidRPr="009530AA" w:rsidR="00886F77" w:rsidP="009773A9" w:rsidRDefault="00886F77" w14:paraId="5307AC8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группа базисов поставки</w:t>
            </w:r>
          </w:p>
        </w:tc>
        <w:tc>
          <w:tcPr>
            <w:tcW w:w="84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886F77" w:rsidP="009773A9" w:rsidRDefault="00886F77" w14:paraId="6871A44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Отгрузка со</w:t>
            </w:r>
          </w:p>
          <w:p w:rsidR="00886F77" w:rsidP="009773A9" w:rsidRDefault="00886F77" w14:paraId="6AB758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склада продавца</w:t>
            </w:r>
          </w:p>
          <w:p w:rsidRPr="00772B94" w:rsidR="00886F77" w:rsidP="009773A9" w:rsidRDefault="00886F77" w14:paraId="16BEE59C" w14:textId="77777777">
            <w:pPr>
              <w:rPr>
                <w:rFonts w:ascii="Times New Roman" w:hAnsi="Times New Roman" w:eastAsia="Times New Roman" w:cs="Times New Roman"/>
                <w:lang w:eastAsia="ru-RU"/>
              </w:rPr>
            </w:pPr>
          </w:p>
          <w:p w:rsidR="00886F77" w:rsidP="009773A9" w:rsidRDefault="00886F77" w14:paraId="347B3FAE" w14:textId="77777777">
            <w:pPr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</w:p>
          <w:p w:rsidR="00886F77" w:rsidP="009773A9" w:rsidRDefault="00886F77" w14:paraId="7746BDEA" w14:textId="77777777">
            <w:pPr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</w:p>
          <w:p w:rsidR="00886F77" w:rsidP="009773A9" w:rsidRDefault="00886F77" w14:paraId="6FF0B3B0" w14:textId="77777777">
            <w:pPr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</w:p>
          <w:p w:rsidR="00886F77" w:rsidP="009773A9" w:rsidRDefault="00886F77" w14:paraId="002A668B" w14:textId="77777777">
            <w:pPr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</w:p>
          <w:p w:rsidRPr="00772B94" w:rsidR="00886F77" w:rsidP="009773A9" w:rsidRDefault="00886F77" w14:paraId="75ACA2DB" w14:textId="77777777">
            <w:pPr>
              <w:rPr>
                <w:rFonts w:ascii="Times New Roman" w:hAnsi="Times New Roman" w:eastAsia="Times New Roman" w:cs="Times New Roman"/>
                <w:lang w:eastAsia="ru-RU"/>
              </w:rPr>
            </w:pPr>
          </w:p>
        </w:tc>
        <w:tc>
          <w:tcPr>
            <w:tcW w:w="112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886F77" w:rsidP="009773A9" w:rsidRDefault="00886F77" w14:paraId="7AF0AC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Продавец выполнил поставку, когда товар перешел через поручни судна в порту отгрузки</w:t>
            </w:r>
          </w:p>
        </w:tc>
        <w:tc>
          <w:tcPr>
            <w:tcW w:w="10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886F77" w:rsidP="009773A9" w:rsidRDefault="00886F77" w14:paraId="7E2555F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Продавец доставляет груз в порт отгрузки и оплачивает расходы по перевозке и выгрузке до борта судна в установленные покупатем сроки</w:t>
            </w:r>
          </w:p>
        </w:tc>
        <w:tc>
          <w:tcPr>
            <w:tcW w:w="99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886F77" w:rsidP="009773A9" w:rsidRDefault="00886F77" w14:paraId="795F7B95" w14:textId="6AC0F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Груз </w:t>
            </w:r>
            <w:r w:rsidRPr="009530AA" w:rsidR="008657F1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доставляется</w:t>
            </w: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 поставщиком </w:t>
            </w: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д</w:t>
            </w:r>
            <w:r w:rsidRPr="009530AA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о граничного пункта в указанное время, им же оплачиваются все расходы до границы.</w:t>
            </w:r>
          </w:p>
        </w:tc>
      </w:tr>
    </w:tbl>
    <w:p w:rsidRPr="00AD55A2" w:rsidR="00886F77" w:rsidP="008E6105" w:rsidRDefault="00886F77" w14:paraId="40BE0D33" w14:textId="77777777">
      <w:pPr>
        <w:pStyle w:val="a7"/>
        <w:spacing w:before="100" w:beforeAutospacing="1" w:after="100" w:afterAutospacing="1" w:line="240" w:lineRule="auto"/>
        <w:ind w:left="927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:rsidRPr="0094411C" w:rsidR="00886F77" w:rsidP="00886F77" w:rsidRDefault="00886F77" w14:paraId="6AA54141" w14:textId="0C6DEA4B">
      <w:pPr>
        <w:jc w:val="center"/>
        <w:rPr>
          <w:rFonts w:ascii="Times New Roman" w:hAnsi="Times New Roman" w:cs="Times New Roman"/>
          <w:sz w:val="24"/>
          <w:u w:val="single"/>
        </w:rPr>
      </w:pPr>
      <w:r w:rsidRPr="0094411C">
        <w:rPr>
          <w:rFonts w:ascii="Times New Roman" w:hAnsi="Times New Roman" w:cs="Times New Roman"/>
          <w:sz w:val="24"/>
          <w:u w:val="single"/>
        </w:rPr>
        <w:t>ЗАДАНИЕ 3</w:t>
      </w:r>
    </w:p>
    <w:p w:rsidRPr="00886F77" w:rsidR="009F62DD" w:rsidP="00886F77" w:rsidRDefault="00886F77" w14:paraId="7D62F6B8" w14:textId="22F0A3D0">
      <w:pPr>
        <w:spacing w:after="0" w:line="360" w:lineRule="auto"/>
        <w:ind w:firstLine="709"/>
        <w:outlineLvl w:val="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3. </w:t>
      </w:r>
      <w:r w:rsidRPr="00886F77" w:rsidR="009F62DD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Определение перехода риска в зависимости от условий поставки</w:t>
      </w:r>
    </w:p>
    <w:p w:rsidR="009F62DD" w:rsidP="00886F77" w:rsidRDefault="009F62DD" w14:paraId="53DD7B3D" w14:textId="4BA5A337">
      <w:pPr>
        <w:pStyle w:val="a7"/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name="_Hlk192792397" w:id="0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Изучив правила Инкотермс заполнить таблицу ПЗ </w:t>
      </w:r>
      <w:r w:rsidR="00886F77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от руки шариковой ручкой. </w:t>
      </w:r>
      <w:r w:rsidRPr="009F62DD"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Заполнение в электронном виде не допускается.</w:t>
      </w:r>
    </w:p>
    <w:bookmarkEnd w:id="0"/>
    <w:p w:rsidR="009F62DD" w:rsidP="00886F77" w:rsidRDefault="009F62DD" w14:paraId="0CA137A8" w14:textId="1977FC2D">
      <w:pPr>
        <w:pStyle w:val="a7"/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Ва</w:t>
      </w:r>
      <w:r w:rsidRPr="007676B3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рианты выбираются </w:t>
      </w:r>
      <w:r w:rsidRPr="008F7224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по </w:t>
      </w:r>
      <w:r w:rsidRPr="008F7224" w:rsidR="00886F77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пред</w:t>
      </w:r>
      <w:r w:rsidRPr="008F7224"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последней цифре зачётной книжки</w:t>
      </w:r>
      <w:r w:rsidRPr="007676B3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(шифра) студента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:rsidR="00351519" w:rsidP="00886F77" w:rsidRDefault="00351519" w14:paraId="2B121B59" w14:textId="70AFE65E">
      <w:pPr>
        <w:pStyle w:val="a7"/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:rsidR="00351519" w:rsidP="00886F77" w:rsidRDefault="00351519" w14:paraId="27259777" w14:textId="683078AF">
      <w:pPr>
        <w:pStyle w:val="a7"/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:rsidR="00351519" w:rsidP="00886F77" w:rsidRDefault="00351519" w14:paraId="2692C437" w14:textId="677E485F">
      <w:pPr>
        <w:pStyle w:val="a7"/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:rsidR="00351519" w:rsidP="00886F77" w:rsidRDefault="00351519" w14:paraId="72AB4EE8" w14:textId="30FF17CA">
      <w:pPr>
        <w:pStyle w:val="a7"/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:rsidR="00351519" w:rsidP="00886F77" w:rsidRDefault="00351519" w14:paraId="45405D73" w14:textId="77777777">
      <w:pPr>
        <w:pStyle w:val="a7"/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:rsidRPr="009530AA" w:rsidR="009F62DD" w:rsidP="009F62DD" w:rsidRDefault="009F62DD" w14:paraId="1FE0E088" w14:textId="6A881B4C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 w:rsidRPr="009530AA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ПЗ </w:t>
      </w:r>
      <w:r w:rsidR="00886F77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Pr="009530AA"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Моменты перехода риска в зависимости от условий поставок</w:t>
      </w:r>
    </w:p>
    <w:tbl>
      <w:tblPr>
        <w:tblW w:w="967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1935"/>
        <w:gridCol w:w="2105"/>
        <w:gridCol w:w="5635"/>
      </w:tblGrid>
      <w:tr w:rsidRPr="009530AA" w:rsidR="009F62DD" w:rsidTr="009773A9" w14:paraId="16AC0738" w14:textId="77777777">
        <w:trPr>
          <w:trHeight w:val="732"/>
          <w:jc w:val="center"/>
        </w:trPr>
        <w:tc>
          <w:tcPr>
            <w:tcW w:w="1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B468A3" w14:paraId="1112733D" w14:textId="3AC0F7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Предп</w:t>
            </w:r>
            <w:r w:rsidRPr="009530AA" w:rsidR="009F62DD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оследняя</w:t>
            </w:r>
          </w:p>
          <w:p w:rsidRPr="009530AA" w:rsidR="009F62DD" w:rsidP="009773A9" w:rsidRDefault="009F62DD" w14:paraId="0BDB969F" w14:textId="2D7CDD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цифра шифра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 xml:space="preserve"> (зачетной книжки)</w:t>
            </w: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022E12B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Базисные</w:t>
            </w:r>
          </w:p>
          <w:p w:rsidRPr="009530AA" w:rsidR="009F62DD" w:rsidP="009773A9" w:rsidRDefault="009F62DD" w14:paraId="3C912F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условия</w:t>
            </w:r>
          </w:p>
          <w:p w:rsidRPr="009530AA" w:rsidR="009F62DD" w:rsidP="009773A9" w:rsidRDefault="009F62DD" w14:paraId="28DA27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поставки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541A79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Переход риска: продавец-покупатель</w:t>
            </w:r>
          </w:p>
        </w:tc>
      </w:tr>
      <w:tr w:rsidRPr="009530AA" w:rsidR="009F62DD" w:rsidTr="009773A9" w14:paraId="4A9057AC" w14:textId="77777777">
        <w:trPr>
          <w:jc w:val="center"/>
        </w:trPr>
        <w:tc>
          <w:tcPr>
            <w:tcW w:w="193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609DA21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1,2,3</w:t>
            </w: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1A5F654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EXW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571BCC0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1205392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152204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592194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58BC4AD9" w14:textId="550919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08809568" w14:textId="77777777">
        <w:trPr>
          <w:jc w:val="center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9F62DD" w:rsidP="009773A9" w:rsidRDefault="009F62DD" w14:paraId="1E8050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3B9B4C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FCA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4F8110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24BCD0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30CC861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68B8A5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1C1225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4FCD0D35" w14:textId="784C24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1088249C" w14:textId="77777777">
        <w:trPr>
          <w:jc w:val="center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9F62DD" w:rsidP="009773A9" w:rsidRDefault="009F62DD" w14:paraId="47F0608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6BB388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FAS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02582E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188E00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0BF573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3AAF535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6186EEE8" w14:textId="7F45FA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0D1E4A30" w14:textId="77777777">
        <w:trPr>
          <w:jc w:val="center"/>
        </w:trPr>
        <w:tc>
          <w:tcPr>
            <w:tcW w:w="193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51F11E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4,5,6</w:t>
            </w: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2A2B3C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FOB, CFR, CIF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482494A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2E8132ED" w14:textId="731CC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32227C72" w14:textId="700CF4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3BFBCAB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696E95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57AFC4D0" w14:textId="0D9007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54360F71" w14:textId="77777777">
        <w:trPr>
          <w:jc w:val="center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9F62DD" w:rsidP="009773A9" w:rsidRDefault="009F62DD" w14:paraId="5E10D9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476651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CPT, CIP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5A7270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315576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12A98C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10B3982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3B480008" w14:textId="459C1A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6D93D8EA" w14:textId="77777777">
        <w:trPr>
          <w:jc w:val="center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9F62DD" w:rsidP="009773A9" w:rsidRDefault="009F62DD" w14:paraId="38FB486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1B1575E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DAF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1C9B8E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0BDCC90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65A90197" w14:textId="54E0A6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4951D591" w14:textId="637B01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00F585F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2158FAA2" w14:textId="6AEEC9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57CE1533" w14:textId="77777777">
        <w:trPr>
          <w:jc w:val="center"/>
        </w:trPr>
        <w:tc>
          <w:tcPr>
            <w:tcW w:w="193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5BF56E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7,8,9,0</w:t>
            </w: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719B7C9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DES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2E627C4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0DB4673E" w14:textId="661FF4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72E1479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3F2DF046" w14:textId="60677E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7D7E22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75083B0B" w14:textId="13465E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4547728A" w14:textId="77777777">
        <w:trPr>
          <w:jc w:val="center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9F62DD" w:rsidP="009773A9" w:rsidRDefault="009F62DD" w14:paraId="1810174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3C59B8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DEQ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02AFE83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7D275F4F" w14:textId="478581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67D7CD73" w14:textId="5CF1A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3D320FF4" w14:textId="7FA3C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48567F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465A53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5912E77C" w14:textId="316B5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Pr="009530AA" w:rsidR="009F62DD" w:rsidTr="009773A9" w14:paraId="5F53CE6C" w14:textId="77777777">
        <w:trPr>
          <w:jc w:val="center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9530AA" w:rsidR="009F62DD" w:rsidP="009773A9" w:rsidRDefault="009F62DD" w14:paraId="6101E09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9530AA" w:rsidR="009F62DD" w:rsidP="009773A9" w:rsidRDefault="009F62DD" w14:paraId="2011CD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 w:rsidRPr="009530AA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DDU, DDP</w:t>
            </w:r>
          </w:p>
        </w:tc>
        <w:tc>
          <w:tcPr>
            <w:tcW w:w="5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9F62DD" w:rsidP="009773A9" w:rsidRDefault="009F62DD" w14:paraId="58BDE7F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286973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757BF9EF" w14:textId="395E65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7575E4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05185EE2" w14:textId="12FCC2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="008E6105" w:rsidP="009773A9" w:rsidRDefault="008E6105" w14:paraId="05C2076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:rsidRPr="009530AA" w:rsidR="008E6105" w:rsidP="009773A9" w:rsidRDefault="008E6105" w14:paraId="65F767BE" w14:textId="708D3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9F62DD" w:rsidP="00275584" w:rsidRDefault="009F62DD" w14:paraId="52937100" w14:textId="70F83E2A">
      <w:pPr>
        <w:rPr>
          <w:rFonts w:ascii="Times New Roman" w:hAnsi="Times New Roman" w:cs="Times New Roman"/>
          <w:sz w:val="24"/>
        </w:rPr>
      </w:pPr>
    </w:p>
    <w:p w:rsidRPr="00F831DD" w:rsidR="004E54C2" w:rsidP="004E54C2" w:rsidRDefault="004E54C2" w14:paraId="5A2AE64F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31DD">
        <w:rPr>
          <w:rFonts w:ascii="Times New Roman" w:hAnsi="Times New Roman" w:cs="Times New Roman"/>
          <w:b/>
          <w:bCs/>
          <w:sz w:val="28"/>
          <w:szCs w:val="28"/>
        </w:rPr>
        <w:t>Литература</w:t>
      </w:r>
    </w:p>
    <w:p w:rsidRPr="00991BA2" w:rsidR="004E54C2" w:rsidP="004E54C2" w:rsidRDefault="004E54C2" w14:paraId="3AD24FB3" w14:textId="77777777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831DD">
        <w:rPr>
          <w:rFonts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eastAsia="ru-RU"/>
        </w:rPr>
        <w:t xml:space="preserve">Инкотермс 2020. Условия поставки. - </w:t>
      </w:r>
      <w:r w:rsidRPr="00F831DD">
        <w:rPr>
          <w:rFonts w:ascii="Times New Roman" w:hAnsi="Times New Roman" w:cs="Times New Roman"/>
          <w:sz w:val="28"/>
          <w:szCs w:val="28"/>
        </w:rPr>
        <w:t xml:space="preserve">URL: </w:t>
      </w:r>
      <w:r w:rsidRPr="00991BA2">
        <w:rPr>
          <w:rFonts w:ascii="Times New Roman" w:hAnsi="Times New Roman" w:cs="Times New Roman"/>
          <w:sz w:val="28"/>
          <w:szCs w:val="28"/>
        </w:rPr>
        <w:t>https://anvay.ru/incoterms-2020</w:t>
      </w:r>
    </w:p>
    <w:p w:rsidR="00355F97" w:rsidP="00275584" w:rsidRDefault="00B468A3" w14:paraId="7E75CD7C" w14:textId="636079FF">
      <w:pPr>
        <w:rPr>
          <w:rFonts w:ascii="Times New Roman" w:hAnsi="Times New Roman" w:cs="Times New Roman"/>
          <w:sz w:val="24"/>
        </w:rPr>
      </w:pPr>
      <w:hyperlink w:history="1" r:id="rId44">
        <w:r w:rsidRPr="00F46719" w:rsidR="00253143">
          <w:rPr>
            <w:rStyle w:val="a5"/>
            <w:rFonts w:ascii="Times New Roman" w:hAnsi="Times New Roman" w:cs="Times New Roman"/>
            <w:sz w:val="24"/>
          </w:rPr>
          <w:t>https://allo.tochka.com/incoterms</w:t>
        </w:r>
      </w:hyperlink>
    </w:p>
    <w:p w:rsidR="00253143" w:rsidP="00275584" w:rsidRDefault="00253143" w14:paraId="101C18EB" w14:textId="77777777">
      <w:pPr>
        <w:rPr>
          <w:rFonts w:ascii="Times New Roman" w:hAnsi="Times New Roman" w:cs="Times New Roman"/>
          <w:sz w:val="24"/>
        </w:rPr>
      </w:pPr>
    </w:p>
    <w:p w:rsidRPr="00275584" w:rsidR="00355F97" w:rsidP="00275584" w:rsidRDefault="00B468A3" w14:paraId="4FDDCE9D" w14:textId="01D5EE40">
      <w:pPr>
        <w:rPr>
          <w:rFonts w:ascii="Times New Roman" w:hAnsi="Times New Roman" w:cs="Times New Roman"/>
          <w:sz w:val="24"/>
        </w:rPr>
      </w:pPr>
      <w:hyperlink w:history="1" r:id="rId45">
        <w:r w:rsidRPr="008E566D" w:rsidR="00355F97">
          <w:rPr>
            <w:rStyle w:val="a5"/>
            <w:rFonts w:ascii="Times New Roman" w:hAnsi="Times New Roman" w:cs="Times New Roman"/>
            <w:sz w:val="24"/>
          </w:rPr>
          <w:t>https://brokert.ru/material/bazis-postavki-inkoterms-ved-kontrakt</w:t>
        </w:r>
      </w:hyperlink>
    </w:p>
    <w:sectPr w:rsidRPr="00275584" w:rsidR="00355F97" w:rsidSect="00275584">
      <w:pgSz w:w="11906" w:h="16838" w:orient="portrait"/>
      <w:pgMar w:top="709" w:right="566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20B0606030504020204"/>
    <w:charset w:val="CC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31BC6"/>
    <w:multiLevelType w:val="multilevel"/>
    <w:tmpl w:val="1D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EF84EEB"/>
    <w:multiLevelType w:val="hybridMultilevel"/>
    <w:tmpl w:val="918067F2"/>
    <w:lvl w:ilvl="0" w:tplc="602E24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17433AF"/>
    <w:multiLevelType w:val="multilevel"/>
    <w:tmpl w:val="F6B8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31264"/>
    <w:multiLevelType w:val="hybridMultilevel"/>
    <w:tmpl w:val="2D50A86E"/>
    <w:lvl w:ilvl="0" w:tplc="15C44B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1F1AC5"/>
    <w:multiLevelType w:val="multilevel"/>
    <w:tmpl w:val="7178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F6C98"/>
    <w:multiLevelType w:val="multilevel"/>
    <w:tmpl w:val="BF6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D02"/>
    <w:rsid w:val="000662CD"/>
    <w:rsid w:val="002075B5"/>
    <w:rsid w:val="00253143"/>
    <w:rsid w:val="00275584"/>
    <w:rsid w:val="002B2855"/>
    <w:rsid w:val="002F5EC7"/>
    <w:rsid w:val="00351519"/>
    <w:rsid w:val="00355F97"/>
    <w:rsid w:val="00424B96"/>
    <w:rsid w:val="004E54C2"/>
    <w:rsid w:val="00596F14"/>
    <w:rsid w:val="00650DAA"/>
    <w:rsid w:val="007F0B59"/>
    <w:rsid w:val="00841552"/>
    <w:rsid w:val="008657F1"/>
    <w:rsid w:val="00886F77"/>
    <w:rsid w:val="008E6105"/>
    <w:rsid w:val="008F7224"/>
    <w:rsid w:val="00940D02"/>
    <w:rsid w:val="0094411C"/>
    <w:rsid w:val="0099346B"/>
    <w:rsid w:val="009D7B39"/>
    <w:rsid w:val="009F62DD"/>
    <w:rsid w:val="00AB48C6"/>
    <w:rsid w:val="00B32C66"/>
    <w:rsid w:val="00B468A3"/>
    <w:rsid w:val="00B65A90"/>
    <w:rsid w:val="00C95531"/>
    <w:rsid w:val="00CB7665"/>
    <w:rsid w:val="00E14F2D"/>
    <w:rsid w:val="00E70DA5"/>
    <w:rsid w:val="00FF63E7"/>
    <w:rsid w:val="07C12FA8"/>
    <w:rsid w:val="0D59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0FCE8"/>
  <w15:docId w15:val="{9D698ADB-BDC5-41E4-AD54-7C8C8327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2F5EC7"/>
  </w:style>
  <w:style w:type="paragraph" w:styleId="3">
    <w:name w:val="heading 3"/>
    <w:basedOn w:val="a"/>
    <w:link w:val="30"/>
    <w:uiPriority w:val="9"/>
    <w:qFormat/>
    <w:rsid w:val="00940D0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F2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0" w:customStyle="1">
    <w:name w:val="Заголовок 3 Знак"/>
    <w:basedOn w:val="a0"/>
    <w:link w:val="3"/>
    <w:uiPriority w:val="9"/>
    <w:rsid w:val="00940D02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40D02"/>
    <w:rPr>
      <w:b/>
      <w:bCs/>
    </w:rPr>
  </w:style>
  <w:style w:type="paragraph" w:styleId="a4">
    <w:name w:val="Normal (Web)"/>
    <w:basedOn w:val="a"/>
    <w:uiPriority w:val="99"/>
    <w:semiHidden/>
    <w:unhideWhenUsed/>
    <w:rsid w:val="00940D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40D02"/>
    <w:rPr>
      <w:color w:val="0000FF"/>
      <w:u w:val="single"/>
    </w:rPr>
  </w:style>
  <w:style w:type="character" w:styleId="a6">
    <w:name w:val="Emphasis"/>
    <w:basedOn w:val="a0"/>
    <w:uiPriority w:val="20"/>
    <w:qFormat/>
    <w:rsid w:val="00940D02"/>
    <w:rPr>
      <w:i/>
      <w:iCs/>
    </w:rPr>
  </w:style>
  <w:style w:type="paragraph" w:styleId="a7">
    <w:name w:val="List Paragraph"/>
    <w:basedOn w:val="a"/>
    <w:uiPriority w:val="34"/>
    <w:qFormat/>
    <w:rsid w:val="009F62DD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841552"/>
    <w:rPr>
      <w:color w:val="800080" w:themeColor="followedHyperlink"/>
      <w:u w:val="single"/>
    </w:rPr>
  </w:style>
  <w:style w:type="character" w:styleId="a9">
    <w:name w:val="Unresolved Mention"/>
    <w:basedOn w:val="a0"/>
    <w:uiPriority w:val="99"/>
    <w:semiHidden/>
    <w:unhideWhenUsed/>
    <w:rsid w:val="00841552"/>
    <w:rPr>
      <w:color w:val="605E5C"/>
      <w:shd w:val="clear" w:color="auto" w:fill="E1DFDD"/>
    </w:rPr>
  </w:style>
  <w:style w:type="character" w:styleId="40" w:customStyle="1">
    <w:name w:val="Заголовок 4 Знак"/>
    <w:basedOn w:val="a0"/>
    <w:link w:val="4"/>
    <w:uiPriority w:val="9"/>
    <w:semiHidden/>
    <w:rsid w:val="00E14F2D"/>
    <w:rPr>
      <w:rFonts w:asciiTheme="majorHAnsi" w:hAnsiTheme="majorHAnsi" w:eastAsiaTheme="majorEastAsia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9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u.wikipedia.org/wiki/%D0%90%D0%BD%D0%B3%D0%BB%D0%B8%D0%B9%D1%81%D0%BA%D0%B8%D0%B9_%D1%8F%D0%B7%D1%8B%D0%BA" TargetMode="External" Id="rId13" /><Relationship Type="http://schemas.openxmlformats.org/officeDocument/2006/relationships/hyperlink" Target="https://ru.wikipedia.org/wiki/CIP" TargetMode="External" Id="rId18" /><Relationship Type="http://schemas.openxmlformats.org/officeDocument/2006/relationships/hyperlink" Target="https://ru.wikipedia.org/wiki/%D0%9C%D0%BE%D1%80%D1%81%D0%BA%D0%BE%D0%B9_%D1%82%D1%80%D0%B0%D0%BD%D1%81%D0%BF%D0%BE%D1%80%D1%82" TargetMode="External" Id="rId26" /><Relationship Type="http://schemas.openxmlformats.org/officeDocument/2006/relationships/hyperlink" Target="https://ru.icterms.com/cpt/" TargetMode="External" Id="rId39" /><Relationship Type="http://schemas.openxmlformats.org/officeDocument/2006/relationships/hyperlink" Target="https://ru.wikipedia.org/wiki/%D0%90%D0%BD%D0%B3%D0%BB%D0%B8%D0%B9%D1%81%D0%BA%D0%B8%D0%B9_%D1%8F%D0%B7%D1%8B%D0%BA" TargetMode="External" Id="rId21" /><Relationship Type="http://schemas.openxmlformats.org/officeDocument/2006/relationships/hyperlink" Target="https://ru.icterms.com/fca/" TargetMode="External" Id="rId34" /><Relationship Type="http://schemas.openxmlformats.org/officeDocument/2006/relationships/hyperlink" Target="https://ru.icterms.com/dap/" TargetMode="External" Id="rId42" /><Relationship Type="http://schemas.openxmlformats.org/officeDocument/2006/relationships/theme" Target="theme/theme1.xml" Id="rId47" /><Relationship Type="http://schemas.openxmlformats.org/officeDocument/2006/relationships/customXml" Target="../customXml/item3.xml" Id="rId50" /><Relationship Type="http://schemas.openxmlformats.org/officeDocument/2006/relationships/hyperlink" Target="https://ru.wikipedia.org/wiki/1936_%D0%B3%D0%BE%D0%B4" TargetMode="External" Id="rId7" /><Relationship Type="http://schemas.openxmlformats.org/officeDocument/2006/relationships/styles" Target="styles.xml" Id="rId2" /><Relationship Type="http://schemas.openxmlformats.org/officeDocument/2006/relationships/hyperlink" Target="https://ru.wikipedia.org/wiki/CPT" TargetMode="External" Id="rId16" /><Relationship Type="http://schemas.openxmlformats.org/officeDocument/2006/relationships/hyperlink" Target="https://ru.wikipedia.org/wiki/Cost_and_Freight" TargetMode="External" Id="rId29" /><Relationship Type="http://schemas.openxmlformats.org/officeDocument/2006/relationships/hyperlink" Target="https://ru.wikipedia.org/wiki/%D0%90%D0%BD%D0%B3%D0%BB%D0%B8%D0%B9%D1%81%D0%BA%D0%B8%D0%B9_%D1%8F%D0%B7%D1%8B%D0%BA" TargetMode="External" Id="rId11" /><Relationship Type="http://schemas.openxmlformats.org/officeDocument/2006/relationships/hyperlink" Target="https://ru.wikipedia.org/wiki/Delivered,_Duty_Paid" TargetMode="External" Id="rId24" /><Relationship Type="http://schemas.openxmlformats.org/officeDocument/2006/relationships/hyperlink" Target="https://allo.tochka.com/incoterms" TargetMode="External" Id="rId32" /><Relationship Type="http://schemas.openxmlformats.org/officeDocument/2006/relationships/hyperlink" Target="https://ru.icterms.com/cfr/" TargetMode="External" Id="rId37" /><Relationship Type="http://schemas.openxmlformats.org/officeDocument/2006/relationships/hyperlink" Target="https://ru.icterms.com/cip/" TargetMode="External" Id="rId40" /><Relationship Type="http://schemas.openxmlformats.org/officeDocument/2006/relationships/hyperlink" Target="https://brokert.ru/material/bazis-postavki-inkoterms-ved-kontrakt" TargetMode="External" Id="rId45" /><Relationship Type="http://schemas.openxmlformats.org/officeDocument/2006/relationships/hyperlink" Target="https://www.prostobiz.ua/biznes/ved/stati/inkoterms_2010_klyuchevye_izmeneniya" TargetMode="External" Id="rId5" /><Relationship Type="http://schemas.openxmlformats.org/officeDocument/2006/relationships/hyperlink" Target="https://ru.wikipedia.org/wiki/%D0%90%D0%BD%D0%B3%D0%BB%D0%B8%D0%B9%D1%81%D0%BA%D0%B8%D0%B9_%D1%8F%D0%B7%D1%8B%D0%BA" TargetMode="External" Id="rId15" /><Relationship Type="http://schemas.openxmlformats.org/officeDocument/2006/relationships/hyperlink" Target="https://ru.wikipedia.org/wiki/%D0%90%D0%BD%D0%B3%D0%BB%D0%B8%D0%B9%D1%81%D0%BA%D0%B8%D0%B9_%D1%8F%D0%B7%D1%8B%D0%BA" TargetMode="External" Id="rId23" /><Relationship Type="http://schemas.openxmlformats.org/officeDocument/2006/relationships/hyperlink" Target="https://ru.wikipedia.org/wiki/FOB" TargetMode="External" Id="rId28" /><Relationship Type="http://schemas.openxmlformats.org/officeDocument/2006/relationships/hyperlink" Target="https://ru.icterms.com/fob/" TargetMode="External" Id="rId36" /><Relationship Type="http://schemas.openxmlformats.org/officeDocument/2006/relationships/customXml" Target="../customXml/item2.xml" Id="rId49" /><Relationship Type="http://schemas.openxmlformats.org/officeDocument/2006/relationships/hyperlink" Target="https://ru.wikipedia.org/wiki/%D0%90%D0%BD%D0%B3%D0%BB%D0%B8%D0%B9%D1%81%D0%BA%D0%B8%D0%B9_%D1%8F%D0%B7%D1%8B%D0%BA" TargetMode="External" Id="rId10" /><Relationship Type="http://schemas.openxmlformats.org/officeDocument/2006/relationships/hyperlink" Target="https://ru.wikipedia.org/wiki/%D0%90%D0%BD%D0%B3%D0%BB%D0%B8%D0%B9%D1%81%D0%BA%D0%B8%D0%B9_%D1%8F%D0%B7%D1%8B%D0%BA" TargetMode="External" Id="rId19" /><Relationship Type="http://schemas.openxmlformats.org/officeDocument/2006/relationships/hyperlink" Target="https://allo.tochka.com/incoterms" TargetMode="External" Id="rId31" /><Relationship Type="http://schemas.openxmlformats.org/officeDocument/2006/relationships/hyperlink" Target="https://allo.tochka.com/incoterms" TargetMode="External" Id="rId44" /><Relationship Type="http://schemas.openxmlformats.org/officeDocument/2006/relationships/webSettings" Target="webSettings.xml" Id="rId4" /><Relationship Type="http://schemas.openxmlformats.org/officeDocument/2006/relationships/hyperlink" Target="https://ru.wikipedia.org/wiki/%D0%90%D0%BD%D0%B3%D0%BB%D0%B8%D0%B9%D1%81%D0%BA%D0%B8%D0%B9_%D1%8F%D0%B7%D1%8B%D0%BA" TargetMode="External" Id="rId9" /><Relationship Type="http://schemas.openxmlformats.org/officeDocument/2006/relationships/hyperlink" Target="https://ru.wikipedia.org/wiki/FCA" TargetMode="External" Id="rId14" /><Relationship Type="http://schemas.openxmlformats.org/officeDocument/2006/relationships/hyperlink" Target="https://ru.wikipedia.org/wiki/Delivered_At_Point" TargetMode="External" Id="rId22" /><Relationship Type="http://schemas.openxmlformats.org/officeDocument/2006/relationships/hyperlink" Target="https://ru.wikipedia.org/wiki/Free_Alongside_Ship" TargetMode="External" Id="rId27" /><Relationship Type="http://schemas.openxmlformats.org/officeDocument/2006/relationships/hyperlink" Target="https://ru.wikipedia.org/wiki/Cost,_Insurance_and_Freight" TargetMode="External" Id="rId30" /><Relationship Type="http://schemas.openxmlformats.org/officeDocument/2006/relationships/hyperlink" Target="https://ru.icterms.com/fas/" TargetMode="External" Id="rId35" /><Relationship Type="http://schemas.openxmlformats.org/officeDocument/2006/relationships/hyperlink" Target="https://ru.icterms.com/ddp/" TargetMode="External" Id="rId43" /><Relationship Type="http://schemas.openxmlformats.org/officeDocument/2006/relationships/customXml" Target="../customXml/item1.xml" Id="rId48" /><Relationship Type="http://schemas.openxmlformats.org/officeDocument/2006/relationships/hyperlink" Target="https://ru.wikipedia.org/wiki/%D0%90%D0%BD%D0%B3%D0%BB%D0%B8%D0%B9%D1%81%D0%BA%D0%B8%D0%B9_%D1%8F%D0%B7%D1%8B%D0%BA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ru.wikipedia.org/wiki/EXW" TargetMode="External" Id="rId12" /><Relationship Type="http://schemas.openxmlformats.org/officeDocument/2006/relationships/hyperlink" Target="https://ru.wikipedia.org/wiki/%D0%90%D0%BD%D0%B3%D0%BB%D0%B8%D0%B9%D1%81%D0%BA%D0%B8%D0%B9_%D1%8F%D0%B7%D1%8B%D0%BA" TargetMode="External" Id="rId17" /><Relationship Type="http://schemas.openxmlformats.org/officeDocument/2006/relationships/hyperlink" Target="https://ru.wikipedia.org/wiki/%D0%90%D0%BD%D0%B3%D0%BB%D0%B8%D0%B9%D1%81%D0%BA%D0%B8%D0%B9_%D1%8F%D0%B7%D1%8B%D0%BA" TargetMode="External" Id="rId25" /><Relationship Type="http://schemas.openxmlformats.org/officeDocument/2006/relationships/hyperlink" Target="https://ru.icterms.com/exw/" TargetMode="External" Id="rId33" /><Relationship Type="http://schemas.openxmlformats.org/officeDocument/2006/relationships/hyperlink" Target="https://ru.icterms.com/cif/" TargetMode="External" Id="rId38" /><Relationship Type="http://schemas.openxmlformats.org/officeDocument/2006/relationships/fontTable" Target="fontTable.xml" Id="rId46" /><Relationship Type="http://schemas.openxmlformats.org/officeDocument/2006/relationships/hyperlink" Target="https://ru.wikipedia.org/wiki/Delivered_At_Terminal" TargetMode="External" Id="rId20" /><Relationship Type="http://schemas.openxmlformats.org/officeDocument/2006/relationships/hyperlink" Target="https://ru.icterms.com/dat/" TargetMode="External" Id="rId41" /><Relationship Type="http://schemas.openxmlformats.org/officeDocument/2006/relationships/numbering" Target="numbering.xml" Id="rId1" /><Relationship Type="http://schemas.openxmlformats.org/officeDocument/2006/relationships/hyperlink" Target="https://ru.wikipedia.org/wiki/%D0%9C%D0%B5%D0%B6%D0%B4%D1%83%D0%BD%D0%B0%D1%80%D0%BE%D0%B4%D0%BD%D0%B0%D1%8F_%D1%82%D0%BE%D1%80%D0%B3%D0%BE%D0%B2%D0%B0%D1%8F_%D0%BF%D0%B0%D0%BB%D0%B0%D1%82%D0%B0" TargetMode="External" Id="rId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29DEB641D5D284C938A0927A0E2D372" ma:contentTypeVersion="3" ma:contentTypeDescription="Создание документа." ma:contentTypeScope="" ma:versionID="9db42c1e911754419ca4766eaaa04c42">
  <xsd:schema xmlns:xsd="http://www.w3.org/2001/XMLSchema" xmlns:xs="http://www.w3.org/2001/XMLSchema" xmlns:p="http://schemas.microsoft.com/office/2006/metadata/properties" xmlns:ns2="c39c8dc3-951c-4a24-be5c-cb12c5bdf2ad" targetNamespace="http://schemas.microsoft.com/office/2006/metadata/properties" ma:root="true" ma:fieldsID="135446de09e637af68d2f74072421b11" ns2:_="">
    <xsd:import namespace="c39c8dc3-951c-4a24-be5c-cb12c5bdf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9c8dc3-951c-4a24-be5c-cb12c5bdf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61E33A-7207-440A-B9E8-C61359E8632C}"/>
</file>

<file path=customXml/itemProps2.xml><?xml version="1.0" encoding="utf-8"?>
<ds:datastoreItem xmlns:ds="http://schemas.openxmlformats.org/officeDocument/2006/customXml" ds:itemID="{8F1E5A05-2BF1-4F22-9392-A7CCF03A706C}"/>
</file>

<file path=customXml/itemProps3.xml><?xml version="1.0" encoding="utf-8"?>
<ds:datastoreItem xmlns:ds="http://schemas.openxmlformats.org/officeDocument/2006/customXml" ds:itemID="{80BAC40B-DD26-4662-B052-E0B46FCF20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Krokoz™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Бутаков Степан Александрович</lastModifiedBy>
  <revision>15</revision>
  <lastPrinted>2025-03-27T08:54:00.0000000Z</lastPrinted>
  <dcterms:created xsi:type="dcterms:W3CDTF">2025-02-20T15:25:00.0000000Z</dcterms:created>
  <dcterms:modified xsi:type="dcterms:W3CDTF">2026-04-01T07:46:34.4090860Z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0x010100F29DEB641D5D284C938A0927A0E2D372</vt:lpwstr>
  </property>
</Properties>
</file>