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894" w:rsidRDefault="00954894">
      <w:pPr>
        <w:rPr>
          <w:rFonts w:ascii="Times New Roman" w:hAnsi="Times New Roman" w:cs="Times New Roman"/>
        </w:rPr>
      </w:pPr>
      <w:r>
        <w:rPr>
          <w:rFonts w:ascii="Times New Roman" w:hAnsi="Times New Roman" w:cs="Times New Roman"/>
        </w:rPr>
        <w:t xml:space="preserve">Andrew Stange and Daniel </w:t>
      </w:r>
      <w:proofErr w:type="spellStart"/>
      <w:r>
        <w:rPr>
          <w:rFonts w:ascii="Times New Roman" w:hAnsi="Times New Roman" w:cs="Times New Roman"/>
        </w:rPr>
        <w:t>Eigler</w:t>
      </w:r>
      <w:proofErr w:type="spellEnd"/>
      <w:r>
        <w:rPr>
          <w:rFonts w:ascii="Times New Roman" w:hAnsi="Times New Roman" w:cs="Times New Roman"/>
        </w:rPr>
        <w:t>-Harding</w:t>
      </w:r>
    </w:p>
    <w:p w:rsidR="00954894" w:rsidRDefault="00954894">
      <w:pPr>
        <w:rPr>
          <w:rFonts w:ascii="Times New Roman" w:hAnsi="Times New Roman" w:cs="Times New Roman"/>
        </w:rPr>
      </w:pPr>
    </w:p>
    <w:p w:rsidR="00C62797" w:rsidRDefault="00483202">
      <w:pPr>
        <w:rPr>
          <w:rFonts w:ascii="Times New Roman" w:hAnsi="Times New Roman" w:cs="Times New Roman"/>
        </w:rPr>
      </w:pPr>
      <w:r w:rsidRPr="00954894">
        <w:rPr>
          <w:rFonts w:ascii="Times New Roman" w:hAnsi="Times New Roman" w:cs="Times New Roman"/>
        </w:rPr>
        <w:t xml:space="preserve">COSC 280 </w:t>
      </w:r>
      <w:r w:rsidR="00E17DCA" w:rsidRPr="00954894">
        <w:rPr>
          <w:rFonts w:ascii="Times New Roman" w:hAnsi="Times New Roman" w:cs="Times New Roman"/>
        </w:rPr>
        <w:t>DBMS Project</w:t>
      </w:r>
    </w:p>
    <w:p w:rsidR="00535434" w:rsidRDefault="00C62797">
      <w:pPr>
        <w:rPr>
          <w:rFonts w:ascii="Times New Roman" w:hAnsi="Times New Roman" w:cs="Times New Roman"/>
        </w:rPr>
      </w:pPr>
      <w:r>
        <w:rPr>
          <w:rFonts w:ascii="Times New Roman" w:hAnsi="Times New Roman" w:cs="Times New Roman"/>
        </w:rPr>
        <w:t>General Usage</w:t>
      </w:r>
      <w:r w:rsidR="00483202" w:rsidRPr="00954894">
        <w:rPr>
          <w:rFonts w:ascii="Times New Roman" w:hAnsi="Times New Roman" w:cs="Times New Roman"/>
        </w:rPr>
        <w:t>:</w:t>
      </w:r>
    </w:p>
    <w:p w:rsidR="00C62797" w:rsidRPr="00954894" w:rsidRDefault="00C62797" w:rsidP="00C62797">
      <w:pPr>
        <w:pStyle w:val="ListParagraph"/>
        <w:numPr>
          <w:ilvl w:val="0"/>
          <w:numId w:val="1"/>
        </w:numPr>
        <w:rPr>
          <w:rFonts w:ascii="Times New Roman" w:hAnsi="Times New Roman" w:cs="Times New Roman"/>
        </w:rPr>
      </w:pPr>
      <w:r w:rsidRPr="00954894">
        <w:rPr>
          <w:rFonts w:ascii="Times New Roman" w:hAnsi="Times New Roman" w:cs="Times New Roman"/>
        </w:rPr>
        <w:t>When more than one table is used in a query, all attributes used must have their table explicitly specified, including the use of</w:t>
      </w:r>
      <w:r>
        <w:rPr>
          <w:rFonts w:ascii="Times New Roman" w:hAnsi="Times New Roman" w:cs="Times New Roman"/>
        </w:rPr>
        <w:t xml:space="preserve"> </w:t>
      </w:r>
      <w:r w:rsidRPr="00954894">
        <w:rPr>
          <w:rFonts w:ascii="Times New Roman" w:hAnsi="Times New Roman" w:cs="Times New Roman"/>
        </w:rPr>
        <w:t>“*”.</w:t>
      </w:r>
    </w:p>
    <w:p w:rsidR="00C62797" w:rsidRPr="00954894" w:rsidRDefault="00C62797" w:rsidP="00C62797">
      <w:pPr>
        <w:pStyle w:val="ListParagraph"/>
        <w:numPr>
          <w:ilvl w:val="0"/>
          <w:numId w:val="1"/>
        </w:numPr>
        <w:rPr>
          <w:rFonts w:ascii="Times New Roman" w:hAnsi="Times New Roman" w:cs="Times New Roman"/>
        </w:rPr>
      </w:pPr>
      <w:r w:rsidRPr="00954894">
        <w:rPr>
          <w:rFonts w:ascii="Times New Roman" w:hAnsi="Times New Roman" w:cs="Times New Roman"/>
        </w:rPr>
        <w:t xml:space="preserve">Supported data types for inputs are </w:t>
      </w:r>
      <w:proofErr w:type="spellStart"/>
      <w:r w:rsidRPr="00954894">
        <w:rPr>
          <w:rFonts w:ascii="Times New Roman" w:hAnsi="Times New Roman" w:cs="Times New Roman"/>
        </w:rPr>
        <w:t>int</w:t>
      </w:r>
      <w:proofErr w:type="spellEnd"/>
      <w:r w:rsidRPr="00954894">
        <w:rPr>
          <w:rFonts w:ascii="Times New Roman" w:hAnsi="Times New Roman" w:cs="Times New Roman"/>
        </w:rPr>
        <w:t>, float, and string.  Strings must be wrapped in quotations to avoid confusing them for attribute names.</w:t>
      </w:r>
    </w:p>
    <w:p w:rsidR="00C62797" w:rsidRPr="00954894" w:rsidRDefault="00C62797" w:rsidP="00C62797">
      <w:pPr>
        <w:pStyle w:val="ListParagraph"/>
        <w:numPr>
          <w:ilvl w:val="0"/>
          <w:numId w:val="1"/>
        </w:numPr>
        <w:rPr>
          <w:rFonts w:ascii="Times New Roman" w:hAnsi="Times New Roman" w:cs="Times New Roman"/>
        </w:rPr>
      </w:pPr>
      <w:r w:rsidRPr="00954894">
        <w:rPr>
          <w:rFonts w:ascii="Times New Roman" w:hAnsi="Times New Roman" w:cs="Times New Roman"/>
        </w:rPr>
        <w:t>UNION, INTERSECT, DIFFERENCE between multiple queries is supported, but nested queries are not</w:t>
      </w:r>
      <w:r>
        <w:rPr>
          <w:rFonts w:ascii="Times New Roman" w:hAnsi="Times New Roman" w:cs="Times New Roman"/>
        </w:rPr>
        <w:t>.</w:t>
      </w:r>
      <w:bookmarkStart w:id="0" w:name="_GoBack"/>
      <w:bookmarkEnd w:id="0"/>
    </w:p>
    <w:p w:rsidR="00C62797" w:rsidRPr="00954894" w:rsidRDefault="00C62797" w:rsidP="00C62797">
      <w:pPr>
        <w:pStyle w:val="ListParagraph"/>
        <w:numPr>
          <w:ilvl w:val="0"/>
          <w:numId w:val="1"/>
        </w:numPr>
        <w:rPr>
          <w:rFonts w:ascii="Times New Roman" w:hAnsi="Times New Roman" w:cs="Times New Roman"/>
        </w:rPr>
      </w:pPr>
      <w:r w:rsidRPr="00954894">
        <w:rPr>
          <w:rFonts w:ascii="Times New Roman" w:hAnsi="Times New Roman" w:cs="Times New Roman"/>
        </w:rPr>
        <w:t>Aggregate operators can only be used in the SELECT clause</w:t>
      </w:r>
      <w:r>
        <w:rPr>
          <w:rFonts w:ascii="Times New Roman" w:hAnsi="Times New Roman" w:cs="Times New Roman"/>
        </w:rPr>
        <w:t>.</w:t>
      </w:r>
    </w:p>
    <w:p w:rsidR="00C62797" w:rsidRPr="00954894" w:rsidRDefault="00C62797" w:rsidP="00C62797">
      <w:pPr>
        <w:pStyle w:val="ListParagraph"/>
        <w:numPr>
          <w:ilvl w:val="0"/>
          <w:numId w:val="1"/>
        </w:numPr>
        <w:rPr>
          <w:rFonts w:ascii="Times New Roman" w:hAnsi="Times New Roman" w:cs="Times New Roman"/>
        </w:rPr>
      </w:pPr>
      <w:r w:rsidRPr="00954894">
        <w:rPr>
          <w:rFonts w:ascii="Times New Roman" w:hAnsi="Times New Roman" w:cs="Times New Roman"/>
        </w:rPr>
        <w:t>Command “</w:t>
      </w:r>
      <w:proofErr w:type="spellStart"/>
      <w:r w:rsidRPr="00954894">
        <w:rPr>
          <w:rFonts w:ascii="Times New Roman" w:hAnsi="Times New Roman" w:cs="Times New Roman"/>
        </w:rPr>
        <w:t>optimize_on</w:t>
      </w:r>
      <w:proofErr w:type="spellEnd"/>
      <w:r w:rsidRPr="00954894">
        <w:rPr>
          <w:rFonts w:ascii="Times New Roman" w:hAnsi="Times New Roman" w:cs="Times New Roman"/>
        </w:rPr>
        <w:t>” to use faster printing method.  “</w:t>
      </w:r>
      <w:proofErr w:type="spellStart"/>
      <w:r w:rsidRPr="00954894">
        <w:rPr>
          <w:rFonts w:ascii="Times New Roman" w:hAnsi="Times New Roman" w:cs="Times New Roman"/>
        </w:rPr>
        <w:t>optimize_off</w:t>
      </w:r>
      <w:proofErr w:type="spellEnd"/>
      <w:r w:rsidRPr="00954894">
        <w:rPr>
          <w:rFonts w:ascii="Times New Roman" w:hAnsi="Times New Roman" w:cs="Times New Roman"/>
        </w:rPr>
        <w:t>” to revert</w:t>
      </w:r>
      <w:r>
        <w:rPr>
          <w:rFonts w:ascii="Times New Roman" w:hAnsi="Times New Roman" w:cs="Times New Roman"/>
        </w:rPr>
        <w:t>.</w:t>
      </w:r>
    </w:p>
    <w:p w:rsidR="00C62797" w:rsidRDefault="00C62797" w:rsidP="00C62797">
      <w:pPr>
        <w:pStyle w:val="ListParagraph"/>
        <w:numPr>
          <w:ilvl w:val="0"/>
          <w:numId w:val="1"/>
        </w:numPr>
        <w:rPr>
          <w:rFonts w:ascii="Times New Roman" w:hAnsi="Times New Roman" w:cs="Times New Roman"/>
        </w:rPr>
      </w:pPr>
      <w:r w:rsidRPr="00954894">
        <w:rPr>
          <w:rFonts w:ascii="Times New Roman" w:hAnsi="Times New Roman" w:cs="Times New Roman"/>
        </w:rPr>
        <w:t>“exit” command to terminate program</w:t>
      </w:r>
      <w:r>
        <w:rPr>
          <w:rFonts w:ascii="Times New Roman" w:hAnsi="Times New Roman" w:cs="Times New Roman"/>
        </w:rPr>
        <w:t>.</w:t>
      </w:r>
    </w:p>
    <w:p w:rsidR="00C62797" w:rsidRPr="00954894" w:rsidRDefault="00C62797" w:rsidP="00C62797">
      <w:pPr>
        <w:pStyle w:val="ListParagraph"/>
        <w:numPr>
          <w:ilvl w:val="0"/>
          <w:numId w:val="1"/>
        </w:numPr>
        <w:rPr>
          <w:rFonts w:ascii="Times New Roman" w:hAnsi="Times New Roman" w:cs="Times New Roman"/>
        </w:rPr>
      </w:pPr>
      <w:r w:rsidRPr="00954894">
        <w:rPr>
          <w:rFonts w:ascii="Times New Roman" w:hAnsi="Times New Roman" w:cs="Times New Roman"/>
        </w:rPr>
        <w:t>Each table only supports a single primary key and a single foreign key.  A foreign key must reference the primary key of the table the foreign key is from, but does not have to be on the primary key of the table being created.  A parent table can have an unlimited number of child tables</w:t>
      </w:r>
      <w:r>
        <w:rPr>
          <w:rFonts w:ascii="Times New Roman" w:hAnsi="Times New Roman" w:cs="Times New Roman"/>
        </w:rPr>
        <w:t>.</w:t>
      </w:r>
    </w:p>
    <w:p w:rsidR="00C62797" w:rsidRPr="00954894" w:rsidRDefault="00C62797" w:rsidP="00C62797">
      <w:pPr>
        <w:pStyle w:val="ListParagraph"/>
        <w:numPr>
          <w:ilvl w:val="0"/>
          <w:numId w:val="1"/>
        </w:numPr>
        <w:rPr>
          <w:rFonts w:ascii="Times New Roman" w:hAnsi="Times New Roman" w:cs="Times New Roman"/>
        </w:rPr>
      </w:pPr>
      <w:r w:rsidRPr="00954894">
        <w:rPr>
          <w:rFonts w:ascii="Times New Roman" w:hAnsi="Times New Roman" w:cs="Times New Roman"/>
        </w:rPr>
        <w:t>Referential integrity restricts insertions into a child table where the foreign key attribute does not match a value in the parent table, restricts updates to the referenced/referencing attributes in the parent and child relations, and implements a cascade policy for removals from the parent table.</w:t>
      </w:r>
    </w:p>
    <w:p w:rsidR="00C62797" w:rsidRPr="00954894" w:rsidRDefault="00C62797" w:rsidP="00C62797">
      <w:pPr>
        <w:pStyle w:val="ListParagraph"/>
        <w:numPr>
          <w:ilvl w:val="0"/>
          <w:numId w:val="1"/>
        </w:numPr>
        <w:rPr>
          <w:rFonts w:ascii="Times New Roman" w:hAnsi="Times New Roman" w:cs="Times New Roman"/>
        </w:rPr>
      </w:pPr>
      <w:r>
        <w:rPr>
          <w:rFonts w:ascii="Times New Roman" w:hAnsi="Times New Roman" w:cs="Times New Roman"/>
        </w:rPr>
        <w:t>WHERE</w:t>
      </w:r>
      <w:r w:rsidRPr="00954894">
        <w:rPr>
          <w:rFonts w:ascii="Times New Roman" w:hAnsi="Times New Roman" w:cs="Times New Roman"/>
        </w:rPr>
        <w:t xml:space="preserve"> clauses permit limited complexity.  Attributes from the same table cannot be compared</w:t>
      </w:r>
      <w:r>
        <w:rPr>
          <w:rFonts w:ascii="Times New Roman" w:hAnsi="Times New Roman" w:cs="Times New Roman"/>
        </w:rPr>
        <w:t xml:space="preserve"> to one another</w:t>
      </w:r>
      <w:r w:rsidRPr="00954894">
        <w:rPr>
          <w:rFonts w:ascii="Times New Roman" w:hAnsi="Times New Roman" w:cs="Times New Roman"/>
        </w:rPr>
        <w:t xml:space="preserve">, but comparing attributes from different tables is supported (only equality is </w:t>
      </w:r>
      <w:r>
        <w:rPr>
          <w:rFonts w:ascii="Times New Roman" w:hAnsi="Times New Roman" w:cs="Times New Roman"/>
        </w:rPr>
        <w:t>allowed</w:t>
      </w:r>
      <w:r w:rsidRPr="00954894">
        <w:rPr>
          <w:rFonts w:ascii="Times New Roman" w:hAnsi="Times New Roman" w:cs="Times New Roman"/>
        </w:rPr>
        <w:t>).  Arbitrarily complex comparisons using attributes from the same table is supported.</w:t>
      </w:r>
    </w:p>
    <w:p w:rsidR="00C62797" w:rsidRDefault="00C62797" w:rsidP="00C62797">
      <w:pPr>
        <w:pStyle w:val="ListParagraph"/>
        <w:numPr>
          <w:ilvl w:val="0"/>
          <w:numId w:val="1"/>
        </w:numPr>
        <w:rPr>
          <w:rFonts w:ascii="Times New Roman" w:hAnsi="Times New Roman" w:cs="Times New Roman"/>
        </w:rPr>
      </w:pPr>
      <w:r w:rsidRPr="00954894">
        <w:rPr>
          <w:rFonts w:ascii="Times New Roman" w:hAnsi="Times New Roman" w:cs="Times New Roman"/>
        </w:rPr>
        <w:t>NOW function has 2 uses in this implementation.  First, “</w:t>
      </w:r>
      <w:proofErr w:type="gramStart"/>
      <w:r w:rsidRPr="00954894">
        <w:rPr>
          <w:rFonts w:ascii="Times New Roman" w:hAnsi="Times New Roman" w:cs="Times New Roman"/>
        </w:rPr>
        <w:t>now(</w:t>
      </w:r>
      <w:proofErr w:type="gramEnd"/>
      <w:r w:rsidRPr="00954894">
        <w:rPr>
          <w:rFonts w:ascii="Times New Roman" w:hAnsi="Times New Roman" w:cs="Times New Roman"/>
        </w:rPr>
        <w:t xml:space="preserve">)” can be specified in a query to output the current time appended to each </w:t>
      </w:r>
      <w:r>
        <w:rPr>
          <w:rFonts w:ascii="Times New Roman" w:hAnsi="Times New Roman" w:cs="Times New Roman"/>
        </w:rPr>
        <w:t xml:space="preserve">outputted </w:t>
      </w:r>
      <w:r w:rsidRPr="00954894">
        <w:rPr>
          <w:rFonts w:ascii="Times New Roman" w:hAnsi="Times New Roman" w:cs="Times New Roman"/>
        </w:rPr>
        <w:t>tuple.  A “now” attribute can also be specified in a create table command (without specifying a data type) and the time of each insertion will be logged automatically.  Insertions with tables that have “now” set must include “now” in the list of attributes of the table, but do not provide a value for “now” in the values section of the insert command.  In order to get the value of the “now” attribute in a query, can specify &lt;table name</w:t>
      </w:r>
      <w:proofErr w:type="gramStart"/>
      <w:r w:rsidRPr="00954894">
        <w:rPr>
          <w:rFonts w:ascii="Times New Roman" w:hAnsi="Times New Roman" w:cs="Times New Roman"/>
        </w:rPr>
        <w:t>&gt;.now</w:t>
      </w:r>
      <w:proofErr w:type="gramEnd"/>
      <w:r w:rsidRPr="00954894">
        <w:rPr>
          <w:rFonts w:ascii="Times New Roman" w:hAnsi="Times New Roman" w:cs="Times New Roman"/>
        </w:rPr>
        <w:t xml:space="preserve"> in the select clause.</w:t>
      </w:r>
    </w:p>
    <w:p w:rsidR="00C62797" w:rsidRPr="00954894" w:rsidRDefault="00C62797" w:rsidP="00C62797">
      <w:pPr>
        <w:pStyle w:val="ListParagraph"/>
        <w:numPr>
          <w:ilvl w:val="0"/>
          <w:numId w:val="1"/>
        </w:numPr>
        <w:rPr>
          <w:rFonts w:ascii="Times New Roman" w:hAnsi="Times New Roman" w:cs="Times New Roman"/>
        </w:rPr>
      </w:pPr>
      <w:r w:rsidRPr="00954894">
        <w:rPr>
          <w:rFonts w:ascii="Times New Roman" w:hAnsi="Times New Roman" w:cs="Times New Roman"/>
        </w:rPr>
        <w:t>The set clause of the DML update command accepts only simple, atomic operations.  Can set an attribute to a value, or can apply a simple function to the current value of the specified attribute (ex. id = id * 5).  Addition, subtraction, multiplication, and division are supported.</w:t>
      </w:r>
    </w:p>
    <w:p w:rsidR="00C62797" w:rsidRPr="00C62797" w:rsidRDefault="00C62797" w:rsidP="00C62797">
      <w:pPr>
        <w:pStyle w:val="ListParagraph"/>
        <w:numPr>
          <w:ilvl w:val="0"/>
          <w:numId w:val="1"/>
        </w:numPr>
        <w:rPr>
          <w:rFonts w:ascii="Times New Roman" w:hAnsi="Times New Roman" w:cs="Times New Roman"/>
        </w:rPr>
      </w:pPr>
      <w:r w:rsidRPr="00954894">
        <w:rPr>
          <w:rFonts w:ascii="Times New Roman" w:hAnsi="Times New Roman" w:cs="Times New Roman"/>
        </w:rPr>
        <w:t xml:space="preserve">The where clauses for update and delete DML commands are parsed in the same way.  Do not support comparisons of multiple attributes (ex. tableA.id == </w:t>
      </w:r>
      <w:proofErr w:type="spellStart"/>
      <w:r w:rsidRPr="00954894">
        <w:rPr>
          <w:rFonts w:ascii="Times New Roman" w:hAnsi="Times New Roman" w:cs="Times New Roman"/>
        </w:rPr>
        <w:t>tableA.age</w:t>
      </w:r>
      <w:proofErr w:type="spellEnd"/>
      <w:r w:rsidRPr="00954894">
        <w:rPr>
          <w:rFonts w:ascii="Times New Roman" w:hAnsi="Times New Roman" w:cs="Times New Roman"/>
        </w:rPr>
        <w:t xml:space="preserve"> is an invalid comparison, as is tableA.id = tableB.id).</w:t>
      </w:r>
    </w:p>
    <w:p w:rsidR="00C62797" w:rsidRDefault="00C62797">
      <w:pPr>
        <w:rPr>
          <w:rFonts w:ascii="Times New Roman" w:hAnsi="Times New Roman" w:cs="Times New Roman"/>
        </w:rPr>
      </w:pPr>
    </w:p>
    <w:p w:rsidR="00C62797" w:rsidRDefault="00C62797">
      <w:pPr>
        <w:rPr>
          <w:rFonts w:ascii="Times New Roman" w:hAnsi="Times New Roman" w:cs="Times New Roman"/>
        </w:rPr>
      </w:pPr>
    </w:p>
    <w:p w:rsidR="00C62797" w:rsidRPr="00954894" w:rsidRDefault="00C62797">
      <w:pPr>
        <w:rPr>
          <w:rFonts w:ascii="Times New Roman" w:hAnsi="Times New Roman" w:cs="Times New Roman"/>
        </w:rPr>
      </w:pPr>
      <w:r>
        <w:rPr>
          <w:rFonts w:ascii="Times New Roman" w:hAnsi="Times New Roman" w:cs="Times New Roman"/>
        </w:rPr>
        <w:t>Implementation Notes:</w:t>
      </w:r>
    </w:p>
    <w:p w:rsidR="00D754D0" w:rsidRPr="00954894" w:rsidRDefault="00D754D0" w:rsidP="00D754D0">
      <w:pPr>
        <w:pStyle w:val="ListParagraph"/>
        <w:numPr>
          <w:ilvl w:val="0"/>
          <w:numId w:val="1"/>
        </w:numPr>
        <w:rPr>
          <w:rFonts w:ascii="Times New Roman" w:hAnsi="Times New Roman" w:cs="Times New Roman"/>
        </w:rPr>
      </w:pPr>
      <w:r w:rsidRPr="00954894">
        <w:rPr>
          <w:rFonts w:ascii="Times New Roman" w:hAnsi="Times New Roman" w:cs="Times New Roman"/>
        </w:rPr>
        <w:t>Optimizer</w:t>
      </w:r>
    </w:p>
    <w:p w:rsidR="00D754D0" w:rsidRPr="00954894" w:rsidRDefault="00D754D0" w:rsidP="00D754D0">
      <w:pPr>
        <w:pStyle w:val="ListParagraph"/>
        <w:numPr>
          <w:ilvl w:val="1"/>
          <w:numId w:val="1"/>
        </w:numPr>
        <w:rPr>
          <w:rFonts w:ascii="Times New Roman" w:hAnsi="Times New Roman" w:cs="Times New Roman"/>
        </w:rPr>
      </w:pPr>
      <w:r w:rsidRPr="00954894">
        <w:rPr>
          <w:rFonts w:ascii="Times New Roman" w:hAnsi="Times New Roman" w:cs="Times New Roman"/>
        </w:rPr>
        <w:t>Access by index</w:t>
      </w:r>
    </w:p>
    <w:p w:rsidR="00D754D0" w:rsidRPr="00954894" w:rsidRDefault="00D754D0" w:rsidP="00D754D0">
      <w:pPr>
        <w:pStyle w:val="ListParagraph"/>
        <w:numPr>
          <w:ilvl w:val="2"/>
          <w:numId w:val="1"/>
        </w:numPr>
        <w:rPr>
          <w:rFonts w:ascii="Times New Roman" w:hAnsi="Times New Roman" w:cs="Times New Roman"/>
        </w:rPr>
      </w:pPr>
      <w:r w:rsidRPr="00954894">
        <w:rPr>
          <w:rFonts w:ascii="Times New Roman" w:hAnsi="Times New Roman" w:cs="Times New Roman"/>
        </w:rPr>
        <w:t xml:space="preserve">All conditions in the where clause of the query </w:t>
      </w:r>
      <w:proofErr w:type="gramStart"/>
      <w:r w:rsidRPr="00954894">
        <w:rPr>
          <w:rFonts w:ascii="Times New Roman" w:hAnsi="Times New Roman" w:cs="Times New Roman"/>
        </w:rPr>
        <w:t>are</w:t>
      </w:r>
      <w:proofErr w:type="gramEnd"/>
      <w:r w:rsidRPr="00954894">
        <w:rPr>
          <w:rFonts w:ascii="Times New Roman" w:hAnsi="Times New Roman" w:cs="Times New Roman"/>
        </w:rPr>
        <w:t xml:space="preserve"> examined to see if they are compatible with the use of an index. (ex. </w:t>
      </w:r>
      <w:r w:rsidR="00175DDC" w:rsidRPr="00954894">
        <w:rPr>
          <w:rFonts w:ascii="Times New Roman" w:hAnsi="Times New Roman" w:cs="Times New Roman"/>
        </w:rPr>
        <w:t xml:space="preserve">a.id = 30).  The rest of the </w:t>
      </w:r>
      <w:r w:rsidR="00175DDC" w:rsidRPr="00954894">
        <w:rPr>
          <w:rFonts w:ascii="Times New Roman" w:hAnsi="Times New Roman" w:cs="Times New Roman"/>
        </w:rPr>
        <w:lastRenderedPageBreak/>
        <w:t>comparison tree is also examined to ensure that no OR clauses are violated by this. If a compatible statement such as (a.id = 30) is an operand to an OR operation, then the index is not used since the entire relation must be loaded anyways.  If it is an operand to an AND operation, then the index is used since any tuples where the (a.</w:t>
      </w:r>
      <w:proofErr w:type="gramStart"/>
      <w:r w:rsidR="00175DDC" w:rsidRPr="00954894">
        <w:rPr>
          <w:rFonts w:ascii="Times New Roman" w:hAnsi="Times New Roman" w:cs="Times New Roman"/>
        </w:rPr>
        <w:t>id !</w:t>
      </w:r>
      <w:proofErr w:type="gramEnd"/>
      <w:r w:rsidR="00175DDC" w:rsidRPr="00954894">
        <w:rPr>
          <w:rFonts w:ascii="Times New Roman" w:hAnsi="Times New Roman" w:cs="Times New Roman"/>
        </w:rPr>
        <w:t>= 30) will fail on this condition anyway.</w:t>
      </w:r>
    </w:p>
    <w:p w:rsidR="00D754D0" w:rsidRPr="00954894" w:rsidRDefault="00D754D0" w:rsidP="00D754D0">
      <w:pPr>
        <w:pStyle w:val="ListParagraph"/>
        <w:numPr>
          <w:ilvl w:val="1"/>
          <w:numId w:val="1"/>
        </w:numPr>
        <w:rPr>
          <w:rFonts w:ascii="Times New Roman" w:hAnsi="Times New Roman" w:cs="Times New Roman"/>
        </w:rPr>
      </w:pPr>
      <w:r w:rsidRPr="00954894">
        <w:rPr>
          <w:rFonts w:ascii="Times New Roman" w:hAnsi="Times New Roman" w:cs="Times New Roman"/>
        </w:rPr>
        <w:t>Selections</w:t>
      </w:r>
    </w:p>
    <w:p w:rsidR="00835F0F" w:rsidRPr="00954894" w:rsidRDefault="00835F0F" w:rsidP="00835F0F">
      <w:pPr>
        <w:pStyle w:val="ListParagraph"/>
        <w:numPr>
          <w:ilvl w:val="2"/>
          <w:numId w:val="1"/>
        </w:numPr>
        <w:rPr>
          <w:rFonts w:ascii="Times New Roman" w:hAnsi="Times New Roman" w:cs="Times New Roman"/>
        </w:rPr>
      </w:pPr>
      <w:r w:rsidRPr="00954894">
        <w:rPr>
          <w:rFonts w:ascii="Times New Roman" w:hAnsi="Times New Roman" w:cs="Times New Roman"/>
        </w:rPr>
        <w:t>All selections are preformed immediately, before any projections, joins, or other operations.</w:t>
      </w:r>
    </w:p>
    <w:p w:rsidR="00D754D0" w:rsidRPr="00954894" w:rsidRDefault="00D754D0" w:rsidP="00D754D0">
      <w:pPr>
        <w:pStyle w:val="ListParagraph"/>
        <w:numPr>
          <w:ilvl w:val="1"/>
          <w:numId w:val="1"/>
        </w:numPr>
        <w:rPr>
          <w:rFonts w:ascii="Times New Roman" w:hAnsi="Times New Roman" w:cs="Times New Roman"/>
        </w:rPr>
      </w:pPr>
      <w:r w:rsidRPr="00954894">
        <w:rPr>
          <w:rFonts w:ascii="Times New Roman" w:hAnsi="Times New Roman" w:cs="Times New Roman"/>
        </w:rPr>
        <w:t>Projections</w:t>
      </w:r>
    </w:p>
    <w:p w:rsidR="00835F0F" w:rsidRPr="00954894" w:rsidRDefault="00835F0F" w:rsidP="00835F0F">
      <w:pPr>
        <w:pStyle w:val="ListParagraph"/>
        <w:numPr>
          <w:ilvl w:val="2"/>
          <w:numId w:val="1"/>
        </w:numPr>
        <w:rPr>
          <w:rFonts w:ascii="Times New Roman" w:hAnsi="Times New Roman" w:cs="Times New Roman"/>
        </w:rPr>
      </w:pPr>
      <w:r w:rsidRPr="00954894">
        <w:rPr>
          <w:rFonts w:ascii="Times New Roman" w:hAnsi="Times New Roman" w:cs="Times New Roman"/>
        </w:rPr>
        <w:t>Only certain projections can be performed early.  Others are required for use in joins (ex. specified in the on clause or as a common attribute for a natural join).  All projections that can be performed early are while others are delayed until after joins are complete.</w:t>
      </w:r>
    </w:p>
    <w:p w:rsidR="00D754D0" w:rsidRPr="00954894" w:rsidRDefault="00D754D0" w:rsidP="00D754D0">
      <w:pPr>
        <w:pStyle w:val="ListParagraph"/>
        <w:numPr>
          <w:ilvl w:val="1"/>
          <w:numId w:val="1"/>
        </w:numPr>
        <w:rPr>
          <w:rFonts w:ascii="Times New Roman" w:hAnsi="Times New Roman" w:cs="Times New Roman"/>
        </w:rPr>
      </w:pPr>
      <w:r w:rsidRPr="00954894">
        <w:rPr>
          <w:rFonts w:ascii="Times New Roman" w:hAnsi="Times New Roman" w:cs="Times New Roman"/>
        </w:rPr>
        <w:t>Join policies</w:t>
      </w:r>
    </w:p>
    <w:p w:rsidR="00835F0F" w:rsidRPr="00954894" w:rsidRDefault="00835F0F" w:rsidP="00835F0F">
      <w:pPr>
        <w:pStyle w:val="ListParagraph"/>
        <w:numPr>
          <w:ilvl w:val="2"/>
          <w:numId w:val="1"/>
        </w:numPr>
        <w:rPr>
          <w:rFonts w:ascii="Times New Roman" w:hAnsi="Times New Roman" w:cs="Times New Roman"/>
        </w:rPr>
      </w:pPr>
      <w:r w:rsidRPr="00954894">
        <w:rPr>
          <w:rFonts w:ascii="Times New Roman" w:hAnsi="Times New Roman" w:cs="Times New Roman"/>
        </w:rPr>
        <w:t>Joins are ordered according to aggregate size of the tables that they involve.  Joins with the smallest aggregate size are performed first as they are expected to produce the smallest relation.  Joins are also examined for the relative size of the relations that compose them.  If the number of tuples in the relations differ by a factor of JOIN_MULT, then the relations are considered significantly different in size and a nested join is used. JOIN_MULT is set to a default of 1.5 so one relation must be 50% larger than the other in order for a nested join to be used. The order of the tables may be flipped when nested join is used so that the smaller relation is always the outer relation.  A sort/merge join is used as a default for tables that are closer in size.</w:t>
      </w:r>
    </w:p>
    <w:p w:rsidR="00835F0F" w:rsidRPr="00954894" w:rsidRDefault="00835F0F" w:rsidP="00835F0F">
      <w:pPr>
        <w:pStyle w:val="ListParagraph"/>
        <w:numPr>
          <w:ilvl w:val="1"/>
          <w:numId w:val="1"/>
        </w:numPr>
        <w:rPr>
          <w:rFonts w:ascii="Times New Roman" w:hAnsi="Times New Roman" w:cs="Times New Roman"/>
        </w:rPr>
      </w:pPr>
      <w:r w:rsidRPr="00954894">
        <w:rPr>
          <w:rFonts w:ascii="Times New Roman" w:hAnsi="Times New Roman" w:cs="Times New Roman"/>
        </w:rPr>
        <w:t>Aggregate operators</w:t>
      </w:r>
    </w:p>
    <w:p w:rsidR="00835F0F" w:rsidRPr="00954894" w:rsidRDefault="00835F0F" w:rsidP="00835F0F">
      <w:pPr>
        <w:pStyle w:val="ListParagraph"/>
        <w:numPr>
          <w:ilvl w:val="2"/>
          <w:numId w:val="1"/>
        </w:numPr>
        <w:rPr>
          <w:rFonts w:ascii="Times New Roman" w:hAnsi="Times New Roman" w:cs="Times New Roman"/>
        </w:rPr>
      </w:pPr>
      <w:r w:rsidRPr="00954894">
        <w:rPr>
          <w:rFonts w:ascii="Times New Roman" w:hAnsi="Times New Roman" w:cs="Times New Roman"/>
        </w:rPr>
        <w:t>Performed last, just before returning the result of the query</w:t>
      </w:r>
    </w:p>
    <w:p w:rsidR="00175DDC" w:rsidRPr="00954894" w:rsidRDefault="00175DDC" w:rsidP="00175DDC">
      <w:pPr>
        <w:rPr>
          <w:rFonts w:ascii="Times New Roman" w:hAnsi="Times New Roman" w:cs="Times New Roman"/>
        </w:rPr>
      </w:pPr>
    </w:p>
    <w:p w:rsidR="00175DDC" w:rsidRPr="00954894" w:rsidRDefault="00175DDC" w:rsidP="00175DDC">
      <w:pPr>
        <w:rPr>
          <w:rFonts w:ascii="Times New Roman" w:hAnsi="Times New Roman" w:cs="Times New Roman"/>
        </w:rPr>
      </w:pPr>
    </w:p>
    <w:p w:rsidR="00175DDC" w:rsidRPr="00954894" w:rsidRDefault="00175DDC" w:rsidP="00175DDC">
      <w:pPr>
        <w:rPr>
          <w:rFonts w:ascii="Times New Roman" w:hAnsi="Times New Roman" w:cs="Times New Roman"/>
        </w:rPr>
      </w:pPr>
    </w:p>
    <w:p w:rsidR="00175DDC" w:rsidRDefault="00175DDC" w:rsidP="00175DDC">
      <w:pPr>
        <w:rPr>
          <w:rFonts w:ascii="Times New Roman" w:hAnsi="Times New Roman" w:cs="Times New Roman"/>
        </w:rPr>
      </w:pPr>
    </w:p>
    <w:p w:rsidR="00954894" w:rsidRPr="00954894" w:rsidRDefault="00954894" w:rsidP="00175DDC">
      <w:pPr>
        <w:rPr>
          <w:rFonts w:ascii="Times New Roman" w:hAnsi="Times New Roman" w:cs="Times New Roman"/>
        </w:rPr>
      </w:pPr>
      <w:r>
        <w:rPr>
          <w:rFonts w:ascii="Times New Roman" w:hAnsi="Times New Roman" w:cs="Times New Roman"/>
        </w:rPr>
        <w:t>Features to add if given more time:</w:t>
      </w:r>
    </w:p>
    <w:p w:rsidR="00954894" w:rsidRDefault="00175DDC" w:rsidP="00954894">
      <w:pPr>
        <w:pStyle w:val="ListParagraph"/>
        <w:numPr>
          <w:ilvl w:val="0"/>
          <w:numId w:val="2"/>
        </w:numPr>
        <w:rPr>
          <w:rFonts w:ascii="Times New Roman" w:hAnsi="Times New Roman" w:cs="Times New Roman"/>
        </w:rPr>
      </w:pPr>
      <w:r w:rsidRPr="00954894">
        <w:rPr>
          <w:rFonts w:ascii="Times New Roman" w:hAnsi="Times New Roman" w:cs="Times New Roman"/>
        </w:rPr>
        <w:t>GROUPBY/HAVING</w:t>
      </w:r>
    </w:p>
    <w:p w:rsidR="00954894" w:rsidRDefault="00954894" w:rsidP="00954894">
      <w:pPr>
        <w:pStyle w:val="ListParagraph"/>
        <w:numPr>
          <w:ilvl w:val="0"/>
          <w:numId w:val="2"/>
        </w:numPr>
        <w:rPr>
          <w:rFonts w:ascii="Times New Roman" w:hAnsi="Times New Roman" w:cs="Times New Roman"/>
        </w:rPr>
      </w:pPr>
      <w:r>
        <w:rPr>
          <w:rFonts w:ascii="Times New Roman" w:hAnsi="Times New Roman" w:cs="Times New Roman"/>
        </w:rPr>
        <w:t>I</w:t>
      </w:r>
      <w:r w:rsidR="00175DDC" w:rsidRPr="00954894">
        <w:rPr>
          <w:rFonts w:ascii="Times New Roman" w:hAnsi="Times New Roman" w:cs="Times New Roman"/>
        </w:rPr>
        <w:t xml:space="preserve">mproved </w:t>
      </w:r>
      <w:r>
        <w:rPr>
          <w:rFonts w:ascii="Times New Roman" w:hAnsi="Times New Roman" w:cs="Times New Roman"/>
        </w:rPr>
        <w:t xml:space="preserve">optimizer </w:t>
      </w:r>
      <w:r w:rsidR="00175DDC" w:rsidRPr="00954894">
        <w:rPr>
          <w:rFonts w:ascii="Times New Roman" w:hAnsi="Times New Roman" w:cs="Times New Roman"/>
        </w:rPr>
        <w:t>so a larger number of queries use an access by index (using index for small sets of tuples, ex. (a.id &lt; 30))</w:t>
      </w:r>
      <w:r>
        <w:rPr>
          <w:rFonts w:ascii="Times New Roman" w:hAnsi="Times New Roman" w:cs="Times New Roman"/>
        </w:rPr>
        <w:t>.  This would involve writing a basic cost-based optimizer that stores information about the distribution of each attribute for each relation.</w:t>
      </w:r>
    </w:p>
    <w:p w:rsidR="00954894" w:rsidRDefault="00954894" w:rsidP="00954894">
      <w:pPr>
        <w:pStyle w:val="ListParagraph"/>
        <w:numPr>
          <w:ilvl w:val="0"/>
          <w:numId w:val="2"/>
        </w:numPr>
        <w:rPr>
          <w:rFonts w:ascii="Times New Roman" w:hAnsi="Times New Roman" w:cs="Times New Roman"/>
        </w:rPr>
      </w:pPr>
      <w:r>
        <w:rPr>
          <w:rFonts w:ascii="Times New Roman" w:hAnsi="Times New Roman" w:cs="Times New Roman"/>
        </w:rPr>
        <w:t>I</w:t>
      </w:r>
      <w:r w:rsidR="00175DDC" w:rsidRPr="00954894">
        <w:rPr>
          <w:rFonts w:ascii="Times New Roman" w:hAnsi="Times New Roman" w:cs="Times New Roman"/>
        </w:rPr>
        <w:t>mproving underlying memory structures to respect page sizes and to use a block-based access method</w:t>
      </w:r>
    </w:p>
    <w:p w:rsidR="00175DDC" w:rsidRPr="00954894" w:rsidRDefault="00954894" w:rsidP="00954894">
      <w:pPr>
        <w:pStyle w:val="ListParagraph"/>
        <w:numPr>
          <w:ilvl w:val="0"/>
          <w:numId w:val="2"/>
        </w:numPr>
        <w:rPr>
          <w:rFonts w:ascii="Times New Roman" w:hAnsi="Times New Roman" w:cs="Times New Roman"/>
        </w:rPr>
      </w:pPr>
      <w:r>
        <w:rPr>
          <w:rFonts w:ascii="Times New Roman" w:hAnsi="Times New Roman" w:cs="Times New Roman"/>
        </w:rPr>
        <w:t>L</w:t>
      </w:r>
      <w:r w:rsidR="00D510F1" w:rsidRPr="00954894">
        <w:rPr>
          <w:rFonts w:ascii="Times New Roman" w:hAnsi="Times New Roman" w:cs="Times New Roman"/>
        </w:rPr>
        <w:t>ook into a multi-threaded approach to joins</w:t>
      </w:r>
    </w:p>
    <w:sectPr w:rsidR="00175DDC" w:rsidRPr="00954894" w:rsidSect="006C1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371B6"/>
    <w:multiLevelType w:val="hybridMultilevel"/>
    <w:tmpl w:val="55506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6640AE"/>
    <w:multiLevelType w:val="hybridMultilevel"/>
    <w:tmpl w:val="354E7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02"/>
    <w:rsid w:val="00175DDC"/>
    <w:rsid w:val="00181EB6"/>
    <w:rsid w:val="001C135D"/>
    <w:rsid w:val="003B7B1C"/>
    <w:rsid w:val="00483202"/>
    <w:rsid w:val="00535434"/>
    <w:rsid w:val="00587E12"/>
    <w:rsid w:val="006C13E1"/>
    <w:rsid w:val="007D49E2"/>
    <w:rsid w:val="007D7C8D"/>
    <w:rsid w:val="00824B0B"/>
    <w:rsid w:val="00835F0F"/>
    <w:rsid w:val="00954894"/>
    <w:rsid w:val="00C62797"/>
    <w:rsid w:val="00D510F1"/>
    <w:rsid w:val="00D754D0"/>
    <w:rsid w:val="00DC38A4"/>
    <w:rsid w:val="00E1144C"/>
    <w:rsid w:val="00E17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27B208"/>
  <w14:defaultImageDpi w14:val="32767"/>
  <w15:chartTrackingRefBased/>
  <w15:docId w15:val="{D50B8C49-6994-4241-B5D8-604705A5B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Stange</dc:creator>
  <cp:keywords/>
  <dc:description/>
  <cp:lastModifiedBy>Andrew Stange</cp:lastModifiedBy>
  <cp:revision>2</cp:revision>
  <dcterms:created xsi:type="dcterms:W3CDTF">2020-04-17T14:14:00Z</dcterms:created>
  <dcterms:modified xsi:type="dcterms:W3CDTF">2020-04-18T20:22:00Z</dcterms:modified>
</cp:coreProperties>
</file>