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E9F0D" w14:textId="64804CCC" w:rsidR="00534D48" w:rsidRDefault="00296838" w:rsidP="001B07B5">
      <w:pPr>
        <w:pStyle w:val="Heading1"/>
        <w:jc w:val="center"/>
        <w:rPr>
          <w:rtl/>
        </w:rPr>
      </w:pPr>
      <w:r>
        <w:rPr>
          <w:rFonts w:hint="cs"/>
          <w:rtl/>
        </w:rPr>
        <w:t xml:space="preserve">שדות וגלים אלקטרו מגנטיים </w:t>
      </w:r>
      <w:r>
        <w:rPr>
          <w:rtl/>
        </w:rPr>
        <w:t>–</w:t>
      </w:r>
      <w:r>
        <w:rPr>
          <w:rFonts w:hint="cs"/>
          <w:rtl/>
        </w:rPr>
        <w:t xml:space="preserve"> מטלה 1</w:t>
      </w:r>
    </w:p>
    <w:p w14:paraId="290F18A9" w14:textId="69E65C1E" w:rsidR="00296838" w:rsidRDefault="00CE048C" w:rsidP="001B07B5">
      <w:pPr>
        <w:pStyle w:val="Heading2"/>
        <w:jc w:val="center"/>
        <w:rPr>
          <w:rtl/>
        </w:rPr>
      </w:pPr>
      <w:r>
        <w:rPr>
          <w:rFonts w:hint="cs"/>
          <w:rtl/>
        </w:rPr>
        <w:t>אסעד סלימאן 32251436</w:t>
      </w:r>
      <w:r w:rsidR="00122DAA">
        <w:rPr>
          <w:rFonts w:hint="cs"/>
          <w:rtl/>
        </w:rPr>
        <w:t>5</w:t>
      </w:r>
    </w:p>
    <w:p w14:paraId="4568CE41" w14:textId="67AC2745" w:rsidR="00122DAA" w:rsidRDefault="00122DAA" w:rsidP="001B07B5">
      <w:pPr>
        <w:pStyle w:val="Heading2"/>
        <w:jc w:val="center"/>
        <w:rPr>
          <w:rtl/>
        </w:rPr>
      </w:pPr>
      <w:r>
        <w:rPr>
          <w:rFonts w:hint="cs"/>
          <w:rtl/>
        </w:rPr>
        <w:t>שקד לובין 208728139</w:t>
      </w:r>
    </w:p>
    <w:p w14:paraId="526B7E99" w14:textId="75AE4734" w:rsidR="00122DAA" w:rsidRDefault="00122DAA" w:rsidP="001B07B5">
      <w:pPr>
        <w:pStyle w:val="Heading3"/>
        <w:jc w:val="both"/>
        <w:rPr>
          <w:rtl/>
        </w:rPr>
      </w:pPr>
      <w:r>
        <w:rPr>
          <w:rFonts w:hint="cs"/>
          <w:rtl/>
        </w:rPr>
        <w:t xml:space="preserve">חלק א' </w:t>
      </w:r>
      <w:r>
        <w:rPr>
          <w:rtl/>
        </w:rPr>
        <w:t>–</w:t>
      </w:r>
      <w:r>
        <w:rPr>
          <w:rFonts w:hint="cs"/>
          <w:rtl/>
        </w:rPr>
        <w:t xml:space="preserve"> הכנה</w:t>
      </w:r>
    </w:p>
    <w:p w14:paraId="39DF5F97" w14:textId="0D6A2163" w:rsidR="00122DAA" w:rsidRDefault="00122DAA" w:rsidP="001B07B5">
      <w:pPr>
        <w:pStyle w:val="Heading4"/>
        <w:jc w:val="both"/>
        <w:rPr>
          <w:rtl/>
        </w:rPr>
      </w:pPr>
      <w:r>
        <w:rPr>
          <w:rFonts w:hint="cs"/>
          <w:rtl/>
        </w:rPr>
        <w:t>סעיף א'</w:t>
      </w:r>
    </w:p>
    <w:p w14:paraId="3B8F99C6" w14:textId="1FD568FB" w:rsidR="00122DAA" w:rsidRPr="0073038C" w:rsidRDefault="00726B8D" w:rsidP="001B07B5">
      <w:pPr>
        <w:jc w:val="both"/>
        <w:rPr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=10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V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</m:e>
          </m:d>
        </m:oMath>
      </m:oMathPara>
    </w:p>
    <w:p w14:paraId="23EFBD25" w14:textId="77777777" w:rsidR="00527585" w:rsidRDefault="00527585" w:rsidP="001B07B5">
      <w:pPr>
        <w:pStyle w:val="Heading4"/>
        <w:jc w:val="both"/>
        <w:rPr>
          <w:rtl/>
        </w:rPr>
      </w:pPr>
    </w:p>
    <w:p w14:paraId="1BE8576F" w14:textId="4102CFEE" w:rsidR="0073038C" w:rsidRDefault="0073038C" w:rsidP="001B07B5">
      <w:pPr>
        <w:pStyle w:val="Heading4"/>
        <w:jc w:val="both"/>
        <w:rPr>
          <w:rtl/>
        </w:rPr>
      </w:pPr>
      <w:r>
        <w:rPr>
          <w:rFonts w:hint="cs"/>
          <w:rtl/>
        </w:rPr>
        <w:t>סעיף ב'</w:t>
      </w:r>
    </w:p>
    <w:p w14:paraId="113CEAE5" w14:textId="28672F71" w:rsidR="0073038C" w:rsidRPr="0073038C" w:rsidRDefault="00A60110" w:rsidP="001B3379">
      <w:pPr>
        <w:jc w:val="center"/>
        <w:rPr>
          <w:rtl/>
        </w:rPr>
      </w:pPr>
      <w:r w:rsidRPr="00A60110">
        <w:rPr>
          <w:rFonts w:cs="Arial"/>
          <w:noProof/>
          <w:rtl/>
        </w:rPr>
        <w:drawing>
          <wp:inline distT="0" distB="0" distL="0" distR="0" wp14:anchorId="5403E496" wp14:editId="34652C74">
            <wp:extent cx="4858000" cy="1092256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C329" w14:textId="333493F9" w:rsidR="000E285D" w:rsidRPr="005767C1" w:rsidRDefault="005767C1" w:rsidP="001B07B5">
      <w:pPr>
        <w:jc w:val="both"/>
        <w:rPr>
          <w:rFonts w:ascii="David" w:hAnsi="David" w:cs="David"/>
          <w:rtl/>
        </w:rPr>
      </w:pPr>
      <w:r w:rsidRPr="005767C1">
        <w:rPr>
          <w:rFonts w:ascii="David" w:hAnsi="David" w:cs="David"/>
          <w:rtl/>
        </w:rPr>
        <w:t>קיבלנו</w:t>
      </w:r>
      <w:r>
        <w:rPr>
          <w:rFonts w:ascii="David" w:hAnsi="David" w:cs="David" w:hint="cs"/>
          <w:rtl/>
        </w:rPr>
        <w:t xml:space="preserve"> כי השדה קבוע במרחב ולכן אין לו תלות בקלט ובפרט גם בנקודה </w:t>
      </w:r>
      <m:oMath>
        <m:r>
          <w:rPr>
            <w:rFonts w:ascii="Cambria Math" w:hAnsi="Cambria Math" w:cs="David"/>
          </w:rPr>
          <m:t>(0,0)</m:t>
        </m:r>
      </m:oMath>
      <w:r>
        <w:rPr>
          <w:rFonts w:ascii="David" w:hAnsi="David" w:cs="David" w:hint="cs"/>
          <w:rtl/>
        </w:rPr>
        <w:t xml:space="preserve"> השדה יהיה </w:t>
      </w:r>
      <m:oMath>
        <m:r>
          <w:rPr>
            <w:rFonts w:ascii="Cambria Math" w:hAnsi="Cambria Math"/>
          </w:rPr>
          <m:t>10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>
        <w:rPr>
          <w:rFonts w:ascii="David" w:eastAsiaTheme="minorEastAsia" w:hAnsi="David" w:cs="David" w:hint="cs"/>
          <w:rtl/>
        </w:rPr>
        <w:t>.</w:t>
      </w:r>
    </w:p>
    <w:p w14:paraId="7BD82B2E" w14:textId="77777777" w:rsidR="000E285D" w:rsidRDefault="000E285D" w:rsidP="001B07B5">
      <w:pPr>
        <w:pStyle w:val="Heading4"/>
        <w:jc w:val="both"/>
        <w:rPr>
          <w:rtl/>
        </w:rPr>
      </w:pPr>
    </w:p>
    <w:p w14:paraId="546FDB03" w14:textId="327CE133" w:rsidR="003502F9" w:rsidRDefault="003502F9" w:rsidP="001B07B5">
      <w:pPr>
        <w:pStyle w:val="Heading4"/>
        <w:jc w:val="both"/>
        <w:rPr>
          <w:rtl/>
        </w:rPr>
      </w:pPr>
      <w:r>
        <w:rPr>
          <w:rFonts w:hint="cs"/>
          <w:rtl/>
        </w:rPr>
        <w:t>סעיף ג'</w:t>
      </w:r>
    </w:p>
    <w:p w14:paraId="59292E76" w14:textId="511E9032" w:rsidR="0073038C" w:rsidRDefault="009710D5" w:rsidP="001B07B5">
      <w:pPr>
        <w:jc w:val="center"/>
        <w:rPr>
          <w:i/>
          <w:rtl/>
        </w:rPr>
      </w:pPr>
      <w:r w:rsidRPr="009710D5">
        <w:rPr>
          <w:rFonts w:cs="Arial"/>
          <w:i/>
          <w:noProof/>
          <w:rtl/>
        </w:rPr>
        <w:drawing>
          <wp:inline distT="0" distB="0" distL="0" distR="0" wp14:anchorId="7612330A" wp14:editId="727D58C0">
            <wp:extent cx="3426305" cy="2187526"/>
            <wp:effectExtent l="0" t="0" r="3175" b="381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2890" cy="219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4A34" w14:textId="5D394AB4" w:rsidR="00C736EA" w:rsidRDefault="006E4738" w:rsidP="001B07B5">
      <w:pPr>
        <w:jc w:val="both"/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 xml:space="preserve">התרשים מתאר שדה אשר קבוע בכל נקודה במרחב. ניתן לקבל שדה כזה על ידי </w:t>
      </w:r>
      <w:r w:rsidR="00BE68C5">
        <w:rPr>
          <w:rFonts w:ascii="David" w:hAnsi="David" w:cs="David" w:hint="cs"/>
          <w:rtl/>
        </w:rPr>
        <w:t>הצבת שני לוחות אינסופיים טעונים ב</w:t>
      </w:r>
      <w:r w:rsidR="001B07B5">
        <w:rPr>
          <w:rFonts w:ascii="David" w:hAnsi="David" w:cs="David" w:hint="cs"/>
          <w:rtl/>
        </w:rPr>
        <w:t xml:space="preserve">מישור </w:t>
      </w:r>
      <m:oMath>
        <m:r>
          <w:rPr>
            <w:rFonts w:ascii="Cambria Math" w:hAnsi="Cambria Math" w:cs="David"/>
          </w:rPr>
          <m:t>x-z</m:t>
        </m:r>
      </m:oMath>
      <w:r w:rsidR="001B07B5">
        <w:rPr>
          <w:rFonts w:ascii="David" w:eastAsiaTheme="minorEastAsia" w:hAnsi="David" w:cs="David" w:hint="cs"/>
          <w:rtl/>
        </w:rPr>
        <w:t>. נשים לוח טעון שלילית ב</w:t>
      </w:r>
      <m:oMath>
        <m:r>
          <w:rPr>
            <w:rFonts w:ascii="Cambria Math" w:eastAsiaTheme="minorEastAsia" w:hAnsi="Cambria Math" w:cs="David"/>
          </w:rPr>
          <m:t>y=∞</m:t>
        </m:r>
      </m:oMath>
      <w:r w:rsidR="001B07B5">
        <w:rPr>
          <w:rFonts w:ascii="David" w:eastAsiaTheme="minorEastAsia" w:hAnsi="David" w:cs="David" w:hint="cs"/>
          <w:rtl/>
        </w:rPr>
        <w:t xml:space="preserve"> ולוח טעון חיובי ב</w:t>
      </w:r>
      <m:oMath>
        <m:r>
          <w:rPr>
            <w:rFonts w:ascii="Cambria Math" w:eastAsiaTheme="minorEastAsia" w:hAnsi="Cambria Math" w:cs="David"/>
          </w:rPr>
          <m:t>y=-∞</m:t>
        </m:r>
      </m:oMath>
      <w:r w:rsidR="001B07B5">
        <w:rPr>
          <w:rFonts w:ascii="David" w:eastAsiaTheme="minorEastAsia" w:hAnsi="David" w:cs="David" w:hint="cs"/>
          <w:rtl/>
        </w:rPr>
        <w:t xml:space="preserve">. שני </w:t>
      </w:r>
      <w:r w:rsidR="001B07B5" w:rsidRPr="001B07B5">
        <w:rPr>
          <w:rFonts w:ascii="David" w:hAnsi="David" w:cs="David" w:hint="cs"/>
          <w:rtl/>
        </w:rPr>
        <w:t xml:space="preserve">הלוחות הללו יצרו שדה חשמלי בגודל </w:t>
      </w:r>
      <m:oMath>
        <m:f>
          <m:fPr>
            <m:ctrlPr>
              <w:rPr>
                <w:rFonts w:ascii="Cambria Math" w:hAnsi="Cambria Math" w:cs="David"/>
              </w:rPr>
            </m:ctrlPr>
          </m:fPr>
          <m:num>
            <m:r>
              <w:rPr>
                <w:rFonts w:ascii="Cambria Math" w:hAnsi="Cambria Math" w:cs="David"/>
              </w:rPr>
              <m:t>ϵ</m:t>
            </m:r>
          </m:num>
          <m:den>
            <m:r>
              <w:rPr>
                <w:rFonts w:ascii="Cambria Math" w:hAnsi="Cambria Math" w:cs="David"/>
              </w:rPr>
              <m:t>σ</m:t>
            </m:r>
          </m:den>
        </m:f>
        <m:acc>
          <m:accPr>
            <m:ctrlPr>
              <w:rPr>
                <w:rFonts w:ascii="Cambria Math" w:hAnsi="Cambria Math" w:cs="David"/>
              </w:rPr>
            </m:ctrlPr>
          </m:accPr>
          <m:e>
            <m:r>
              <w:rPr>
                <w:rFonts w:ascii="Cambria Math" w:hAnsi="Cambria Math" w:cs="David"/>
              </w:rPr>
              <m:t>y</m:t>
            </m:r>
          </m:e>
        </m:acc>
      </m:oMath>
      <w:r w:rsidR="001B07B5" w:rsidRPr="001B07B5">
        <w:rPr>
          <w:rFonts w:ascii="David" w:hAnsi="David" w:cs="David" w:hint="cs"/>
          <w:rtl/>
        </w:rPr>
        <w:t xml:space="preserve"> ולכן נדרוש כי </w:t>
      </w:r>
      <m:oMath>
        <m:r>
          <w:rPr>
            <w:rFonts w:ascii="Cambria Math" w:hAnsi="Cambria Math" w:cs="David"/>
          </w:rPr>
          <m:t>σ</m:t>
        </m:r>
        <m:r>
          <m:rPr>
            <m:sty m:val="p"/>
          </m:rPr>
          <w:rPr>
            <w:rFonts w:ascii="Cambria Math" w:hAnsi="Cambria Math" w:cs="David"/>
          </w:rPr>
          <m:t>=</m:t>
        </m:r>
        <m:f>
          <m:fPr>
            <m:ctrlPr>
              <w:rPr>
                <w:rFonts w:ascii="Cambria Math" w:hAnsi="Cambria Math" w:cs="David"/>
              </w:rPr>
            </m:ctrlPr>
          </m:fPr>
          <m:num>
            <m:r>
              <w:rPr>
                <w:rFonts w:ascii="Cambria Math" w:hAnsi="Cambria Math" w:cs="David"/>
              </w:rPr>
              <m:t>ϵ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</w:rPr>
              <m:t>10</m:t>
            </m:r>
          </m:den>
        </m:f>
      </m:oMath>
      <w:r w:rsidR="001B07B5">
        <w:rPr>
          <w:rFonts w:ascii="David" w:hAnsi="David" w:cs="David" w:hint="cs"/>
          <w:rtl/>
        </w:rPr>
        <w:t>.</w:t>
      </w:r>
    </w:p>
    <w:p w14:paraId="79F3C9C2" w14:textId="189006AC" w:rsidR="00F826F2" w:rsidRDefault="00F826F2" w:rsidP="001B07B5">
      <w:pPr>
        <w:jc w:val="both"/>
        <w:rPr>
          <w:rFonts w:ascii="David" w:hAnsi="David" w:cs="David"/>
          <w:rtl/>
        </w:rPr>
      </w:pPr>
    </w:p>
    <w:p w14:paraId="639FACFD" w14:textId="3756E06B" w:rsidR="00F826F2" w:rsidRDefault="00F826F2" w:rsidP="002B59E0">
      <w:pPr>
        <w:pStyle w:val="Heading4"/>
        <w:jc w:val="both"/>
        <w:rPr>
          <w:rtl/>
        </w:rPr>
      </w:pPr>
      <w:r>
        <w:rPr>
          <w:rFonts w:hint="cs"/>
          <w:rtl/>
        </w:rPr>
        <w:t>סעיף ד'</w:t>
      </w:r>
    </w:p>
    <w:p w14:paraId="7C6DFDF7" w14:textId="19BF5C0F" w:rsidR="002B59E0" w:rsidRPr="0032347B" w:rsidRDefault="002B59E0" w:rsidP="002B59E0">
      <w:pPr>
        <w:rPr>
          <w:rtl/>
        </w:rPr>
      </w:pPr>
      <m:oMathPara>
        <m:oMath>
          <m:r>
            <w:rPr>
              <w:rFonts w:ascii="Cambria Math" w:hAnsi="Cambria Math"/>
            </w:rPr>
            <m:t>q=2⋅8=16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nC</m:t>
              </m:r>
            </m:e>
          </m:d>
        </m:oMath>
      </m:oMathPara>
    </w:p>
    <w:p w14:paraId="5D3B73FA" w14:textId="61D1027F" w:rsidR="0032347B" w:rsidRPr="0032347B" w:rsidRDefault="0032347B" w:rsidP="002B59E0">
      <w:pPr>
        <w:rPr>
          <w:i/>
          <w:rtl/>
        </w:rPr>
      </w:pPr>
      <m:oMathPara>
        <m:oMath>
          <m:r>
            <w:rPr>
              <w:rFonts w:ascii="Cambria Math" w:hAnsi="Cambria Math"/>
            </w:rPr>
            <m:t>θ=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arctan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>
                    <w:rPr>
                      <w:rFonts w:ascii="Cambria Math" w:hAnsi="Cambria Math"/>
                    </w:rPr>
                    <m:t>x</m:t>
                  </m:r>
                </m:den>
              </m:f>
            </m:e>
          </m:func>
        </m:oMath>
      </m:oMathPara>
    </w:p>
    <w:p w14:paraId="685CBD3D" w14:textId="28E6356D" w:rsidR="00F826F2" w:rsidRPr="001F09DA" w:rsidRDefault="00726B8D" w:rsidP="001B07B5">
      <w:pPr>
        <w:jc w:val="both"/>
        <w:rPr>
          <w:rFonts w:ascii="David" w:eastAsiaTheme="minorEastAsia" w:hAnsi="David" w:cs="David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Kq</m:t>
              </m:r>
            </m:num>
            <m:den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</m:den>
          </m:f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r</m:t>
              </m:r>
            </m:e>
          </m:acc>
          <m:r>
            <w:rPr>
              <w:rFonts w:ascii="Cambria Math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16⋅</m:t>
              </m:r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10</m:t>
                  </m:r>
                </m:e>
                <m:sup>
                  <m:r>
                    <w:rPr>
                      <w:rFonts w:ascii="Cambria Math" w:hAnsi="Cambria Math" w:cs="David"/>
                    </w:rPr>
                    <m:t>-9</m:t>
                  </m:r>
                </m:sup>
              </m:sSup>
              <m:r>
                <w:rPr>
                  <w:rFonts w:ascii="Cambria Math" w:hAnsi="Cambria Math" w:cs="David"/>
                </w:rPr>
                <m:t>K</m:t>
              </m:r>
            </m:num>
            <m:den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x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  <m:r>
                <w:rPr>
                  <w:rFonts w:ascii="Cambria Math" w:hAnsi="Cambria Math" w:cs="David"/>
                </w:rPr>
                <m:t>+</m:t>
              </m:r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y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</m:den>
          </m:f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r</m:t>
              </m:r>
            </m:e>
          </m:acc>
          <m:r>
            <w:rPr>
              <w:rFonts w:ascii="Cambria Math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16⋅</m:t>
              </m:r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10</m:t>
                  </m:r>
                </m:e>
                <m:sup>
                  <m:r>
                    <w:rPr>
                      <w:rFonts w:ascii="Cambria Math" w:hAnsi="Cambria Math" w:cs="David"/>
                    </w:rPr>
                    <m:t>-9</m:t>
                  </m:r>
                </m:sup>
              </m:sSup>
              <m:r>
                <w:rPr>
                  <w:rFonts w:ascii="Cambria Math" w:hAnsi="Cambria Math" w:cs="David"/>
                </w:rPr>
                <m:t>⋅9⋅</m:t>
              </m:r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10</m:t>
                  </m:r>
                </m:e>
                <m:sup>
                  <m:r>
                    <w:rPr>
                      <w:rFonts w:ascii="Cambria Math" w:hAnsi="Cambria Math" w:cs="David"/>
                    </w:rPr>
                    <m:t>9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x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  <m:r>
                <w:rPr>
                  <w:rFonts w:ascii="Cambria Math" w:hAnsi="Cambria Math" w:cs="David"/>
                </w:rPr>
                <m:t>+</m:t>
              </m:r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y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</m:den>
          </m:f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r</m:t>
              </m:r>
            </m:e>
          </m:acc>
          <m:r>
            <w:rPr>
              <w:rFonts w:ascii="Cambria Math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144</m:t>
              </m:r>
            </m:num>
            <m:den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x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  <m:r>
                <w:rPr>
                  <w:rFonts w:ascii="Cambria Math" w:hAnsi="Cambria Math" w:cs="David"/>
                </w:rPr>
                <m:t>+</m:t>
              </m:r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y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David"/>
            </w:rPr>
            <m:t>(</m:t>
          </m:r>
          <m:func>
            <m:funcPr>
              <m:ctrlPr>
                <w:rPr>
                  <w:rFonts w:ascii="Cambria Math" w:hAnsi="Cambria Math" w:cs="David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David"/>
                </w:rPr>
                <m:t>cos</m:t>
              </m:r>
            </m:fName>
            <m:e>
              <m:r>
                <w:rPr>
                  <w:rFonts w:ascii="Cambria Math" w:hAnsi="Cambria Math" w:cs="David"/>
                </w:rPr>
                <m:t>θ</m:t>
              </m:r>
            </m:e>
          </m:func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x</m:t>
              </m:r>
            </m:e>
          </m:acc>
          <m:r>
            <w:rPr>
              <w:rFonts w:ascii="Cambria Math" w:hAnsi="Cambria Math" w:cs="David"/>
            </w:rPr>
            <m:t>+</m:t>
          </m:r>
          <m:func>
            <m:funcPr>
              <m:ctrlPr>
                <w:rPr>
                  <w:rFonts w:ascii="Cambria Math" w:hAnsi="Cambria Math" w:cs="David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David"/>
                </w:rPr>
                <m:t>sin</m:t>
              </m:r>
            </m:fName>
            <m:e>
              <m:r>
                <w:rPr>
                  <w:rFonts w:ascii="Cambria Math" w:hAnsi="Cambria Math" w:cs="David"/>
                </w:rPr>
                <m:t>θ</m:t>
              </m:r>
            </m:e>
          </m:func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y</m:t>
              </m:r>
            </m:e>
          </m:acc>
          <m:r>
            <w:rPr>
              <w:rFonts w:ascii="Cambria Math" w:hAnsi="Cambria Math" w:cs="David"/>
            </w:rPr>
            <m:t>)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V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</m:e>
          </m:d>
        </m:oMath>
      </m:oMathPara>
    </w:p>
    <w:p w14:paraId="229C4F8C" w14:textId="61A46322" w:rsidR="001F09DA" w:rsidRDefault="001F09DA" w:rsidP="001B07B5">
      <w:pPr>
        <w:jc w:val="both"/>
        <w:rPr>
          <w:rFonts w:ascii="David" w:eastAsiaTheme="minorEastAsia" w:hAnsi="David" w:cs="David"/>
          <w:i/>
          <w:rtl/>
        </w:rPr>
      </w:pPr>
    </w:p>
    <w:p w14:paraId="2BAD81C4" w14:textId="668FDBE6" w:rsidR="001F09DA" w:rsidRDefault="001F09DA" w:rsidP="001F09DA">
      <w:pPr>
        <w:pStyle w:val="Heading4"/>
        <w:jc w:val="both"/>
        <w:rPr>
          <w:rtl/>
        </w:rPr>
      </w:pPr>
      <w:r>
        <w:rPr>
          <w:rFonts w:hint="cs"/>
          <w:rtl/>
        </w:rPr>
        <w:lastRenderedPageBreak/>
        <w:t>סעיף ה'</w:t>
      </w:r>
    </w:p>
    <w:p w14:paraId="37F3FFF0" w14:textId="4E4EF65F" w:rsidR="001F09DA" w:rsidRDefault="00D2355E" w:rsidP="00A6475C">
      <w:pPr>
        <w:jc w:val="center"/>
      </w:pPr>
      <w:r w:rsidRPr="00D2355E">
        <w:rPr>
          <w:rFonts w:cs="Arial"/>
          <w:noProof/>
          <w:rtl/>
        </w:rPr>
        <w:drawing>
          <wp:inline distT="0" distB="0" distL="0" distR="0" wp14:anchorId="464E7C2E" wp14:editId="4BFED4D1">
            <wp:extent cx="3276768" cy="2095608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FE30" w14:textId="6EA3002B" w:rsidR="007869E5" w:rsidRPr="0085591F" w:rsidRDefault="001F09DA" w:rsidP="00CA7EEE">
      <w:pPr>
        <w:rPr>
          <w:rFonts w:ascii="David" w:eastAsiaTheme="minorEastAsia" w:hAnsi="David" w:cs="David"/>
          <w:color w:val="FF0000"/>
          <w:rtl/>
        </w:rPr>
      </w:pPr>
      <w:r w:rsidRPr="0086541A">
        <w:rPr>
          <w:rFonts w:ascii="David" w:hAnsi="David" w:cs="David" w:hint="cs"/>
          <w:rtl/>
        </w:rPr>
        <w:t>בנקודה</w:t>
      </w:r>
      <w:r w:rsidR="008B7F43">
        <w:rPr>
          <w:rFonts w:ascii="David" w:hAnsi="David" w:cs="David" w:hint="cs"/>
          <w:rtl/>
        </w:rPr>
        <w:t xml:space="preserve"> </w:t>
      </w:r>
      <m:oMath>
        <m:r>
          <w:rPr>
            <w:rFonts w:ascii="Cambria Math" w:hAnsi="Cambria Math" w:cs="David"/>
          </w:rPr>
          <m:t>(0,0)</m:t>
        </m:r>
      </m:oMath>
      <w:r w:rsidR="0012357B">
        <w:rPr>
          <w:rFonts w:ascii="David" w:hAnsi="David" w:cs="David" w:hint="cs"/>
          <w:rtl/>
        </w:rPr>
        <w:t xml:space="preserve"> נחזיר 0</w:t>
      </w:r>
      <w:r w:rsidRPr="0086541A">
        <w:rPr>
          <w:rFonts w:ascii="David" w:hAnsi="David" w:cs="David" w:hint="cs"/>
          <w:rtl/>
        </w:rPr>
        <w:t>,</w:t>
      </w:r>
      <w:r w:rsidR="00CA7EEE">
        <w:rPr>
          <w:rFonts w:ascii="David" w:hAnsi="David" w:cs="David" w:hint="cs"/>
          <w:rtl/>
        </w:rPr>
        <w:t xml:space="preserve"> </w:t>
      </w:r>
      <w:r w:rsidR="0012357B">
        <w:rPr>
          <w:rFonts w:ascii="David" w:hAnsi="David" w:cs="David" w:hint="cs"/>
          <w:rtl/>
        </w:rPr>
        <w:t xml:space="preserve">הסיבה לכך היא שלמרות </w:t>
      </w:r>
      <w:r w:rsidR="003577FD">
        <w:rPr>
          <w:rFonts w:ascii="David" w:hAnsi="David" w:cs="David" w:hint="cs"/>
          <w:rtl/>
        </w:rPr>
        <w:t>ש</w:t>
      </w:r>
      <w:r w:rsidR="0012357B">
        <w:rPr>
          <w:rFonts w:ascii="David" w:hAnsi="David" w:cs="David" w:hint="cs"/>
          <w:rtl/>
        </w:rPr>
        <w:t xml:space="preserve">ככל </w:t>
      </w:r>
      <w:r w:rsidR="003577FD">
        <w:rPr>
          <w:rFonts w:ascii="David" w:hAnsi="David" w:cs="David" w:hint="cs"/>
          <w:rtl/>
        </w:rPr>
        <w:t>ו</w:t>
      </w:r>
      <w:r w:rsidR="0012357B">
        <w:rPr>
          <w:rFonts w:ascii="David" w:hAnsi="David" w:cs="David" w:hint="cs"/>
          <w:rtl/>
        </w:rPr>
        <w:t>מתקרבים לנקודה עצמה השדה הולך וגדל</w:t>
      </w:r>
      <w:r w:rsidR="006733F1">
        <w:rPr>
          <w:rFonts w:ascii="David" w:hAnsi="David" w:cs="David" w:hint="cs"/>
          <w:rtl/>
        </w:rPr>
        <w:t>,</w:t>
      </w:r>
      <w:r w:rsidR="003577FD">
        <w:rPr>
          <w:rFonts w:ascii="David" w:hAnsi="David" w:cs="David" w:hint="cs"/>
          <w:rtl/>
        </w:rPr>
        <w:t xml:space="preserve"> הנקודה עצמה היא כמו מוליך מאוד קטן וידוע כי השדה בתוך מולי</w:t>
      </w:r>
      <w:r w:rsidR="00C134E8">
        <w:rPr>
          <w:rFonts w:ascii="David" w:hAnsi="David" w:cs="David" w:hint="cs"/>
          <w:rtl/>
        </w:rPr>
        <w:t>ך</w:t>
      </w:r>
      <w:r w:rsidR="003577FD">
        <w:rPr>
          <w:rFonts w:ascii="David" w:hAnsi="David" w:cs="David" w:hint="cs"/>
          <w:rtl/>
        </w:rPr>
        <w:t xml:space="preserve"> הינו 0.</w:t>
      </w:r>
    </w:p>
    <w:p w14:paraId="231E10C1" w14:textId="6CE51EEA" w:rsidR="002628AD" w:rsidRDefault="002628AD" w:rsidP="0086541A">
      <w:pPr>
        <w:rPr>
          <w:rFonts w:ascii="David" w:eastAsiaTheme="minorEastAsia" w:hAnsi="David" w:cs="David"/>
        </w:rPr>
      </w:pPr>
    </w:p>
    <w:p w14:paraId="27B9BD54" w14:textId="0B234E98" w:rsidR="002628AD" w:rsidRDefault="002628AD" w:rsidP="002628AD">
      <w:pPr>
        <w:pStyle w:val="Heading4"/>
        <w:jc w:val="both"/>
        <w:rPr>
          <w:rtl/>
        </w:rPr>
      </w:pPr>
      <w:r>
        <w:rPr>
          <w:rFonts w:hint="cs"/>
          <w:rtl/>
        </w:rPr>
        <w:t>סעיף ו'</w:t>
      </w:r>
    </w:p>
    <w:p w14:paraId="2CDFFB55" w14:textId="161B6865" w:rsidR="002628AD" w:rsidRDefault="00720B09" w:rsidP="0082101D">
      <w:pPr>
        <w:jc w:val="center"/>
        <w:rPr>
          <w:rFonts w:ascii="David" w:eastAsiaTheme="minorEastAsia" w:hAnsi="David" w:cs="David"/>
        </w:rPr>
      </w:pPr>
      <w:r w:rsidRPr="00720B09">
        <w:rPr>
          <w:rFonts w:ascii="David" w:eastAsiaTheme="minorEastAsia" w:hAnsi="David" w:cs="David"/>
          <w:noProof/>
          <w:rtl/>
        </w:rPr>
        <w:drawing>
          <wp:inline distT="0" distB="0" distL="0" distR="0" wp14:anchorId="3480A2D0" wp14:editId="3ACCE5AF">
            <wp:extent cx="5274310" cy="147383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97DD" w14:textId="77777777" w:rsidR="002D1FC3" w:rsidRDefault="002D1FC3" w:rsidP="006C089B">
      <w:pPr>
        <w:pStyle w:val="Heading4"/>
        <w:jc w:val="both"/>
        <w:rPr>
          <w:rtl/>
        </w:rPr>
      </w:pPr>
    </w:p>
    <w:p w14:paraId="7069F9DE" w14:textId="27D05DE3" w:rsidR="006C089B" w:rsidRDefault="006C089B" w:rsidP="006C089B">
      <w:pPr>
        <w:pStyle w:val="Heading4"/>
        <w:jc w:val="both"/>
        <w:rPr>
          <w:rtl/>
        </w:rPr>
      </w:pPr>
      <w:r>
        <w:rPr>
          <w:rFonts w:hint="cs"/>
          <w:rtl/>
        </w:rPr>
        <w:t>סעיף ז'</w:t>
      </w:r>
    </w:p>
    <w:p w14:paraId="1EFB5FF1" w14:textId="4D4FB193" w:rsidR="0086541A" w:rsidRPr="0086541A" w:rsidRDefault="009E20C1" w:rsidP="008358C2">
      <w:pPr>
        <w:jc w:val="center"/>
        <w:rPr>
          <w:rFonts w:ascii="David" w:hAnsi="David" w:cs="David"/>
        </w:rPr>
      </w:pPr>
      <w:r w:rsidRPr="009E20C1">
        <w:rPr>
          <w:rFonts w:ascii="David" w:hAnsi="David" w:cs="David"/>
          <w:noProof/>
          <w:rtl/>
        </w:rPr>
        <w:drawing>
          <wp:inline distT="0" distB="0" distL="0" distR="0" wp14:anchorId="055C415A" wp14:editId="6778CAB8">
            <wp:extent cx="3877994" cy="2462749"/>
            <wp:effectExtent l="0" t="0" r="8255" b="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4153" cy="246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CDA" w:rsidRPr="007E0CDA">
        <w:rPr>
          <w:rFonts w:ascii="David" w:hAnsi="David" w:cs="David"/>
          <w:rtl/>
        </w:rPr>
        <w:t xml:space="preserve"> </w:t>
      </w:r>
    </w:p>
    <w:p w14:paraId="26714A79" w14:textId="6F858981" w:rsidR="001F09DA" w:rsidRDefault="001F09DA" w:rsidP="001F09DA">
      <w:pPr>
        <w:rPr>
          <w:rtl/>
        </w:rPr>
      </w:pPr>
    </w:p>
    <w:p w14:paraId="1C830278" w14:textId="77777777" w:rsidR="009E20C1" w:rsidRDefault="009E20C1">
      <w:pPr>
        <w:bidi w:val="0"/>
        <w:rPr>
          <w:rFonts w:asciiTheme="majorHAnsi" w:eastAsiaTheme="majorEastAsia" w:hAnsiTheme="majorHAnsi" w:cstheme="majorBidi"/>
          <w:i/>
          <w:iCs/>
          <w:color w:val="2F5496" w:themeColor="accent1" w:themeShade="BF"/>
          <w:rtl/>
        </w:rPr>
      </w:pPr>
      <w:r>
        <w:rPr>
          <w:rtl/>
        </w:rPr>
        <w:br w:type="page"/>
      </w:r>
    </w:p>
    <w:p w14:paraId="1B4DBF42" w14:textId="2005E085" w:rsidR="00B5078F" w:rsidRDefault="00B5078F" w:rsidP="00B5078F">
      <w:pPr>
        <w:pStyle w:val="Heading4"/>
        <w:jc w:val="both"/>
        <w:rPr>
          <w:rtl/>
        </w:rPr>
      </w:pPr>
      <w:r>
        <w:rPr>
          <w:rFonts w:hint="cs"/>
          <w:rtl/>
        </w:rPr>
        <w:lastRenderedPageBreak/>
        <w:t>סעיף ח'</w:t>
      </w:r>
    </w:p>
    <w:p w14:paraId="70F8FEA4" w14:textId="5ECFC187" w:rsidR="00B5078F" w:rsidRPr="00871D0D" w:rsidRDefault="00853201" w:rsidP="001F09DA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 xml:space="preserve">כעת המטען הנקודתי לא יושב בראשית הצירים אלא בנקודה </w:t>
      </w:r>
      <m:oMath>
        <m:r>
          <m:rPr>
            <m:sty m:val="p"/>
          </m:rPr>
          <w:rPr>
            <w:rFonts w:ascii="Cambria Math" w:hAnsi="Cambria Math" w:cs="David"/>
          </w:rPr>
          <m:t>(2,8)</m:t>
        </m:r>
      </m:oMath>
      <w:r w:rsidR="00371384" w:rsidRPr="00871D0D">
        <w:rPr>
          <w:rFonts w:ascii="David" w:hAnsi="David" w:cs="David" w:hint="cs"/>
          <w:rtl/>
        </w:rPr>
        <w:t>.</w:t>
      </w:r>
    </w:p>
    <w:p w14:paraId="63403A1F" w14:textId="77B602B7" w:rsidR="00871D0D" w:rsidRPr="00871D0D" w:rsidRDefault="00871D0D" w:rsidP="001F09DA">
      <w:pPr>
        <w:rPr>
          <w:b/>
          <w:bCs/>
          <w:rtl/>
        </w:rPr>
      </w:pPr>
      <w:r w:rsidRPr="00871D0D">
        <w:rPr>
          <w:rFonts w:ascii="David" w:hAnsi="David" w:cs="David" w:hint="cs"/>
          <w:b/>
          <w:bCs/>
          <w:rtl/>
        </w:rPr>
        <w:t xml:space="preserve">סעיף ד' </w:t>
      </w:r>
      <w:r w:rsidRPr="00871D0D">
        <w:rPr>
          <w:rFonts w:ascii="David" w:hAnsi="David" w:cs="David"/>
          <w:b/>
          <w:bCs/>
          <w:rtl/>
        </w:rPr>
        <w:t>–</w:t>
      </w:r>
      <w:r w:rsidRPr="00871D0D">
        <w:rPr>
          <w:rFonts w:hint="cs"/>
          <w:b/>
          <w:bCs/>
          <w:rtl/>
        </w:rPr>
        <w:t xml:space="preserve"> </w:t>
      </w:r>
    </w:p>
    <w:p w14:paraId="1C9327F6" w14:textId="77777777" w:rsidR="00871D0D" w:rsidRPr="0032347B" w:rsidRDefault="00871D0D" w:rsidP="00871D0D">
      <w:pPr>
        <w:rPr>
          <w:rtl/>
        </w:rPr>
      </w:pPr>
      <m:oMathPara>
        <m:oMath>
          <m:r>
            <w:rPr>
              <w:rFonts w:ascii="Cambria Math" w:hAnsi="Cambria Math"/>
            </w:rPr>
            <m:t>q=2⋅8=16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nC</m:t>
              </m:r>
            </m:e>
          </m:d>
        </m:oMath>
      </m:oMathPara>
    </w:p>
    <w:p w14:paraId="5470B70C" w14:textId="47A5B243" w:rsidR="00871D0D" w:rsidRPr="0032347B" w:rsidRDefault="00871D0D" w:rsidP="00871D0D">
      <w:pPr>
        <w:rPr>
          <w:i/>
          <w:rtl/>
        </w:rPr>
      </w:pPr>
      <m:oMathPara>
        <m:oMath>
          <m:r>
            <w:rPr>
              <w:rFonts w:ascii="Cambria Math" w:hAnsi="Cambria Math"/>
            </w:rPr>
            <m:t>θ=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arctan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y-8</m:t>
                  </m:r>
                </m:num>
                <m:den>
                  <m:r>
                    <w:rPr>
                      <w:rFonts w:ascii="Cambria Math" w:hAnsi="Cambria Math"/>
                    </w:rPr>
                    <m:t>x-2</m:t>
                  </m:r>
                </m:den>
              </m:f>
            </m:e>
          </m:func>
        </m:oMath>
      </m:oMathPara>
    </w:p>
    <w:p w14:paraId="1F06DE89" w14:textId="1173C898" w:rsidR="00871D0D" w:rsidRPr="0033569C" w:rsidRDefault="00726B8D" w:rsidP="0033569C">
      <w:pPr>
        <w:jc w:val="both"/>
        <w:rPr>
          <w:rFonts w:ascii="David" w:eastAsiaTheme="minorEastAsia" w:hAnsi="David" w:cs="David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144</m:t>
              </m:r>
            </m:num>
            <m:den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(x-2)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  <m:r>
                <w:rPr>
                  <w:rFonts w:ascii="Cambria Math" w:hAnsi="Cambria Math" w:cs="David"/>
                </w:rPr>
                <m:t>+(</m:t>
              </m:r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y-2)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David"/>
            </w:rPr>
            <m:t>(</m:t>
          </m:r>
          <m:func>
            <m:funcPr>
              <m:ctrlPr>
                <w:rPr>
                  <w:rFonts w:ascii="Cambria Math" w:hAnsi="Cambria Math" w:cs="David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David"/>
                </w:rPr>
                <m:t>cos</m:t>
              </m:r>
            </m:fName>
            <m:e>
              <m:r>
                <w:rPr>
                  <w:rFonts w:ascii="Cambria Math" w:hAnsi="Cambria Math" w:cs="David"/>
                </w:rPr>
                <m:t>θ</m:t>
              </m:r>
            </m:e>
          </m:func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x</m:t>
              </m:r>
            </m:e>
          </m:acc>
          <m:r>
            <w:rPr>
              <w:rFonts w:ascii="Cambria Math" w:hAnsi="Cambria Math" w:cs="David"/>
            </w:rPr>
            <m:t>+</m:t>
          </m:r>
          <m:func>
            <m:funcPr>
              <m:ctrlPr>
                <w:rPr>
                  <w:rFonts w:ascii="Cambria Math" w:hAnsi="Cambria Math" w:cs="David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David"/>
                </w:rPr>
                <m:t>sin</m:t>
              </m:r>
            </m:fName>
            <m:e>
              <m:r>
                <w:rPr>
                  <w:rFonts w:ascii="Cambria Math" w:hAnsi="Cambria Math" w:cs="David"/>
                </w:rPr>
                <m:t>θ</m:t>
              </m:r>
            </m:e>
          </m:func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y</m:t>
              </m:r>
            </m:e>
          </m:acc>
          <m:r>
            <w:rPr>
              <w:rFonts w:ascii="Cambria Math" w:hAnsi="Cambria Math" w:cs="David"/>
            </w:rPr>
            <m:t>)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V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</m:e>
          </m:d>
        </m:oMath>
      </m:oMathPara>
    </w:p>
    <w:p w14:paraId="065FA8C3" w14:textId="77777777" w:rsidR="003C520E" w:rsidRDefault="003C520E" w:rsidP="005868D4">
      <w:pPr>
        <w:rPr>
          <w:rFonts w:ascii="David" w:hAnsi="David" w:cs="David"/>
          <w:b/>
          <w:bCs/>
          <w:rtl/>
        </w:rPr>
      </w:pPr>
    </w:p>
    <w:p w14:paraId="7D4BC9B5" w14:textId="0DCCD6F8" w:rsidR="005868D4" w:rsidRDefault="005868D4" w:rsidP="005868D4">
      <w:pPr>
        <w:rPr>
          <w:rFonts w:ascii="David" w:hAnsi="David" w:cs="David"/>
          <w:b/>
          <w:bCs/>
          <w:rtl/>
        </w:rPr>
      </w:pPr>
      <w:r w:rsidRPr="00871D0D">
        <w:rPr>
          <w:rFonts w:ascii="David" w:hAnsi="David" w:cs="David" w:hint="cs"/>
          <w:b/>
          <w:bCs/>
          <w:rtl/>
        </w:rPr>
        <w:t xml:space="preserve">סעיף </w:t>
      </w:r>
      <w:r>
        <w:rPr>
          <w:rFonts w:ascii="David" w:hAnsi="David" w:cs="David" w:hint="cs"/>
          <w:b/>
          <w:bCs/>
          <w:rtl/>
        </w:rPr>
        <w:t>ה</w:t>
      </w:r>
      <w:r w:rsidRPr="00871D0D">
        <w:rPr>
          <w:rFonts w:ascii="David" w:hAnsi="David" w:cs="David" w:hint="cs"/>
          <w:b/>
          <w:bCs/>
          <w:rtl/>
        </w:rPr>
        <w:t xml:space="preserve">' </w:t>
      </w:r>
      <w:r w:rsidRPr="00871D0D">
        <w:rPr>
          <w:rFonts w:ascii="David" w:hAnsi="David" w:cs="David"/>
          <w:b/>
          <w:bCs/>
          <w:rtl/>
        </w:rPr>
        <w:t>–</w:t>
      </w:r>
    </w:p>
    <w:p w14:paraId="1C7AFFF2" w14:textId="5A96844D" w:rsidR="005868D4" w:rsidRDefault="00217F88" w:rsidP="004A0AA4">
      <w:pPr>
        <w:jc w:val="center"/>
        <w:rPr>
          <w:b/>
          <w:bCs/>
          <w:rtl/>
        </w:rPr>
      </w:pPr>
      <w:r w:rsidRPr="00D2355E">
        <w:rPr>
          <w:rFonts w:cs="Arial"/>
          <w:noProof/>
          <w:rtl/>
        </w:rPr>
        <w:drawing>
          <wp:inline distT="0" distB="0" distL="0" distR="0" wp14:anchorId="5B5E75DB" wp14:editId="51DC4460">
            <wp:extent cx="3276768" cy="2095608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C8E5" w14:textId="77777777" w:rsidR="003C520E" w:rsidRDefault="009B428E" w:rsidP="00B96F8F">
      <w:pPr>
        <w:rPr>
          <w:rFonts w:ascii="David" w:hAnsi="David" w:cs="David"/>
          <w:rtl/>
        </w:rPr>
      </w:pPr>
      <w:r w:rsidRPr="009B428E">
        <w:rPr>
          <w:rFonts w:ascii="David" w:hAnsi="David" w:cs="David"/>
          <w:rtl/>
        </w:rPr>
        <w:t>כאשר מתקבלת הנקוד</w:t>
      </w:r>
      <w:r w:rsidR="00B10069">
        <w:rPr>
          <w:rFonts w:ascii="David" w:hAnsi="David" w:cs="David" w:hint="cs"/>
          <w:rtl/>
        </w:rPr>
        <w:t xml:space="preserve">ה </w:t>
      </w:r>
      <m:oMath>
        <m:r>
          <w:rPr>
            <w:rFonts w:ascii="Cambria Math" w:hAnsi="Cambria Math" w:cs="David"/>
          </w:rPr>
          <m:t>(0,0)</m:t>
        </m:r>
      </m:oMath>
      <w:r w:rsidRPr="009B428E">
        <w:rPr>
          <w:rFonts w:ascii="David" w:hAnsi="David" w:cs="David"/>
          <w:rtl/>
        </w:rPr>
        <w:t xml:space="preserve"> כקלט, נחזיר את ערך השדה החשמלי המקורי בנקודה (8-,2-).</w:t>
      </w:r>
    </w:p>
    <w:p w14:paraId="471C2D21" w14:textId="77777777" w:rsidR="003C520E" w:rsidRDefault="003C520E" w:rsidP="00B96F8F">
      <w:pPr>
        <w:rPr>
          <w:rFonts w:ascii="David" w:hAnsi="David" w:cs="David"/>
          <w:rtl/>
        </w:rPr>
      </w:pPr>
    </w:p>
    <w:p w14:paraId="0DEBD032" w14:textId="49B08938" w:rsidR="00B96F8F" w:rsidRDefault="00B96F8F" w:rsidP="00B96F8F">
      <w:pPr>
        <w:rPr>
          <w:rFonts w:ascii="David" w:hAnsi="David" w:cs="David"/>
          <w:b/>
          <w:bCs/>
          <w:rtl/>
        </w:rPr>
      </w:pPr>
      <w:r w:rsidRPr="00871D0D">
        <w:rPr>
          <w:rFonts w:ascii="David" w:hAnsi="David" w:cs="David" w:hint="cs"/>
          <w:b/>
          <w:bCs/>
          <w:rtl/>
        </w:rPr>
        <w:t xml:space="preserve">סעיף </w:t>
      </w:r>
      <w:r>
        <w:rPr>
          <w:rFonts w:ascii="David" w:hAnsi="David" w:cs="David" w:hint="cs"/>
          <w:b/>
          <w:bCs/>
          <w:rtl/>
        </w:rPr>
        <w:t>ו</w:t>
      </w:r>
      <w:r w:rsidRPr="00871D0D">
        <w:rPr>
          <w:rFonts w:ascii="David" w:hAnsi="David" w:cs="David" w:hint="cs"/>
          <w:b/>
          <w:bCs/>
          <w:rtl/>
        </w:rPr>
        <w:t xml:space="preserve">' </w:t>
      </w:r>
      <w:r w:rsidRPr="00871D0D">
        <w:rPr>
          <w:rFonts w:ascii="David" w:hAnsi="David" w:cs="David"/>
          <w:b/>
          <w:bCs/>
          <w:rtl/>
        </w:rPr>
        <w:t>–</w:t>
      </w:r>
    </w:p>
    <w:p w14:paraId="6A88420F" w14:textId="7D3BD79E" w:rsidR="00BF7F20" w:rsidRDefault="009F23BE" w:rsidP="00BF7F20">
      <w:pPr>
        <w:jc w:val="center"/>
        <w:rPr>
          <w:rFonts w:ascii="David" w:hAnsi="David" w:cs="David"/>
          <w:b/>
          <w:bCs/>
          <w:rtl/>
        </w:rPr>
      </w:pPr>
      <w:r w:rsidRPr="00720B09">
        <w:rPr>
          <w:rFonts w:ascii="David" w:eastAsiaTheme="minorEastAsia" w:hAnsi="David" w:cs="David"/>
          <w:noProof/>
          <w:rtl/>
        </w:rPr>
        <w:drawing>
          <wp:inline distT="0" distB="0" distL="0" distR="0" wp14:anchorId="7BCBB5A4" wp14:editId="67933C5D">
            <wp:extent cx="5274310" cy="147383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28BD" w14:textId="77777777" w:rsidR="003C520E" w:rsidRDefault="003C520E" w:rsidP="00BF7F20">
      <w:pPr>
        <w:rPr>
          <w:rFonts w:ascii="David" w:hAnsi="David" w:cs="David"/>
          <w:b/>
          <w:bCs/>
          <w:rtl/>
        </w:rPr>
      </w:pPr>
    </w:p>
    <w:p w14:paraId="29174944" w14:textId="77777777" w:rsidR="003C520E" w:rsidRDefault="003C520E">
      <w:pPr>
        <w:bidi w:val="0"/>
        <w:rPr>
          <w:rFonts w:ascii="David" w:hAnsi="David" w:cs="David"/>
          <w:b/>
          <w:bCs/>
          <w:rtl/>
        </w:rPr>
      </w:pPr>
      <w:r>
        <w:rPr>
          <w:rFonts w:ascii="David" w:hAnsi="David" w:cs="David"/>
          <w:b/>
          <w:bCs/>
          <w:rtl/>
        </w:rPr>
        <w:br w:type="page"/>
      </w:r>
    </w:p>
    <w:p w14:paraId="1F851228" w14:textId="1ED9EAF4" w:rsidR="00BF7F20" w:rsidRDefault="00BF7F20" w:rsidP="00BF7F20">
      <w:pPr>
        <w:rPr>
          <w:rFonts w:ascii="David" w:hAnsi="David" w:cs="David"/>
          <w:b/>
          <w:bCs/>
          <w:rtl/>
        </w:rPr>
      </w:pPr>
      <w:r w:rsidRPr="00871D0D">
        <w:rPr>
          <w:rFonts w:ascii="David" w:hAnsi="David" w:cs="David" w:hint="cs"/>
          <w:b/>
          <w:bCs/>
          <w:rtl/>
        </w:rPr>
        <w:lastRenderedPageBreak/>
        <w:t xml:space="preserve">סעיף </w:t>
      </w:r>
      <w:r>
        <w:rPr>
          <w:rFonts w:ascii="David" w:hAnsi="David" w:cs="David" w:hint="cs"/>
          <w:b/>
          <w:bCs/>
          <w:rtl/>
        </w:rPr>
        <w:t>ז</w:t>
      </w:r>
      <w:r w:rsidRPr="00871D0D">
        <w:rPr>
          <w:rFonts w:ascii="David" w:hAnsi="David" w:cs="David" w:hint="cs"/>
          <w:b/>
          <w:bCs/>
          <w:rtl/>
        </w:rPr>
        <w:t xml:space="preserve">' </w:t>
      </w:r>
      <w:r w:rsidRPr="00871D0D">
        <w:rPr>
          <w:rFonts w:ascii="David" w:hAnsi="David" w:cs="David"/>
          <w:b/>
          <w:bCs/>
          <w:rtl/>
        </w:rPr>
        <w:t>–</w:t>
      </w:r>
    </w:p>
    <w:p w14:paraId="7B59B13D" w14:textId="7BA3BED2" w:rsidR="00BF7F20" w:rsidRDefault="00640769" w:rsidP="003C520E">
      <w:pPr>
        <w:jc w:val="center"/>
        <w:rPr>
          <w:rFonts w:ascii="David" w:hAnsi="David" w:cs="David"/>
          <w:b/>
          <w:bCs/>
          <w:rtl/>
        </w:rPr>
      </w:pPr>
      <w:r w:rsidRPr="00640769">
        <w:rPr>
          <w:rFonts w:ascii="David" w:hAnsi="David" w:cs="David"/>
          <w:b/>
          <w:bCs/>
          <w:noProof/>
          <w:rtl/>
        </w:rPr>
        <w:drawing>
          <wp:inline distT="0" distB="0" distL="0" distR="0" wp14:anchorId="53DC7FD7" wp14:editId="4E7DA7B9">
            <wp:extent cx="3270553" cy="2124222"/>
            <wp:effectExtent l="0" t="0" r="6350" b="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5156" cy="212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57D4" w14:textId="6EAB5F8B" w:rsidR="009B428E" w:rsidRDefault="009B428E" w:rsidP="009B428E">
      <w:pPr>
        <w:rPr>
          <w:rFonts w:ascii="David" w:hAnsi="David" w:cs="David"/>
          <w:rtl/>
        </w:rPr>
      </w:pPr>
    </w:p>
    <w:p w14:paraId="3F7D3754" w14:textId="77777777" w:rsidR="009B428E" w:rsidRPr="009B428E" w:rsidRDefault="009B428E" w:rsidP="009B428E">
      <w:pPr>
        <w:rPr>
          <w:rFonts w:ascii="David" w:hAnsi="David" w:cs="David"/>
          <w:rtl/>
        </w:rPr>
      </w:pPr>
    </w:p>
    <w:p w14:paraId="02FA084C" w14:textId="621BC7E0" w:rsidR="0094342A" w:rsidRDefault="0094342A" w:rsidP="001F09DA">
      <w:pPr>
        <w:rPr>
          <w:rtl/>
        </w:rPr>
      </w:pPr>
    </w:p>
    <w:p w14:paraId="3152FC6F" w14:textId="53768541" w:rsidR="007869E5" w:rsidRDefault="007869E5" w:rsidP="001F09DA">
      <w:pPr>
        <w:rPr>
          <w:lang w:val="en-GB"/>
        </w:rPr>
      </w:pPr>
    </w:p>
    <w:p w14:paraId="04E2E1F0" w14:textId="0F026711" w:rsidR="00D241DF" w:rsidRDefault="00D241DF" w:rsidP="001F09DA">
      <w:pPr>
        <w:rPr>
          <w:lang w:val="en-GB"/>
        </w:rPr>
      </w:pPr>
    </w:p>
    <w:p w14:paraId="6A38B776" w14:textId="1CE3243A" w:rsidR="00D241DF" w:rsidRDefault="00D241DF" w:rsidP="001F09DA">
      <w:pPr>
        <w:rPr>
          <w:lang w:val="en-GB"/>
        </w:rPr>
      </w:pPr>
    </w:p>
    <w:p w14:paraId="50F1904C" w14:textId="5E399B89" w:rsidR="00D241DF" w:rsidRDefault="00D241DF" w:rsidP="001F09DA">
      <w:pPr>
        <w:rPr>
          <w:lang w:val="en-GB"/>
        </w:rPr>
      </w:pPr>
    </w:p>
    <w:p w14:paraId="6310AE22" w14:textId="77777777" w:rsidR="00D241DF" w:rsidRPr="00D241DF" w:rsidRDefault="00D241DF" w:rsidP="001F09DA">
      <w:pPr>
        <w:rPr>
          <w:lang w:val="en-GB"/>
        </w:rPr>
      </w:pPr>
    </w:p>
    <w:p w14:paraId="411DFAD4" w14:textId="77777777" w:rsidR="007869E5" w:rsidRDefault="007869E5" w:rsidP="001F09DA">
      <w:pPr>
        <w:rPr>
          <w:rtl/>
        </w:rPr>
      </w:pPr>
    </w:p>
    <w:p w14:paraId="0438DA0D" w14:textId="77777777" w:rsidR="001F09DA" w:rsidRPr="001F09DA" w:rsidRDefault="001F09DA" w:rsidP="001F09DA">
      <w:pPr>
        <w:rPr>
          <w:lang w:val="en-GB"/>
        </w:rPr>
      </w:pPr>
    </w:p>
    <w:p w14:paraId="2DF37CF0" w14:textId="193C35CF" w:rsidR="001F09DA" w:rsidRDefault="001F09DA" w:rsidP="001F09DA">
      <w:pPr>
        <w:rPr>
          <w:rtl/>
        </w:rPr>
      </w:pPr>
    </w:p>
    <w:p w14:paraId="35E8FB07" w14:textId="77777777" w:rsidR="001F09DA" w:rsidRPr="001F09DA" w:rsidRDefault="001F09DA" w:rsidP="001F09DA">
      <w:pPr>
        <w:rPr>
          <w:rtl/>
        </w:rPr>
      </w:pPr>
    </w:p>
    <w:p w14:paraId="09C27898" w14:textId="77777777" w:rsidR="00B5078F" w:rsidRDefault="00B5078F">
      <w:pPr>
        <w:bidi w:val="0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</w:rPr>
      </w:pPr>
      <w:r>
        <w:rPr>
          <w:rtl/>
        </w:rPr>
        <w:br w:type="page"/>
      </w:r>
    </w:p>
    <w:p w14:paraId="09A2BCF8" w14:textId="263CE8FA" w:rsidR="00D241DF" w:rsidRDefault="00D241DF" w:rsidP="00D241DF">
      <w:pPr>
        <w:pStyle w:val="Heading3"/>
        <w:jc w:val="both"/>
        <w:rPr>
          <w:rtl/>
        </w:rPr>
      </w:pPr>
      <w:r>
        <w:rPr>
          <w:rFonts w:hint="cs"/>
          <w:rtl/>
        </w:rPr>
        <w:lastRenderedPageBreak/>
        <w:t xml:space="preserve">חלק ב' </w:t>
      </w:r>
      <w:r>
        <w:rPr>
          <w:rtl/>
        </w:rPr>
        <w:t>–</w:t>
      </w:r>
      <w:r>
        <w:rPr>
          <w:rFonts w:hint="cs"/>
          <w:rtl/>
        </w:rPr>
        <w:t xml:space="preserve"> דיפול</w:t>
      </w:r>
    </w:p>
    <w:p w14:paraId="6FED2251" w14:textId="7A65BC52" w:rsidR="000554BF" w:rsidRPr="000554BF" w:rsidRDefault="002A727C" w:rsidP="000554BF">
      <w:pPr>
        <w:pStyle w:val="Heading4"/>
        <w:jc w:val="both"/>
        <w:rPr>
          <w:rtl/>
        </w:rPr>
      </w:pPr>
      <w:r>
        <w:rPr>
          <w:rFonts w:hint="cs"/>
          <w:rtl/>
        </w:rPr>
        <w:t>סעיף א'</w:t>
      </w:r>
    </w:p>
    <w:p w14:paraId="6478F5E4" w14:textId="08542E2B" w:rsidR="00735915" w:rsidRDefault="00735915" w:rsidP="00735915">
      <w:pPr>
        <w:jc w:val="center"/>
        <w:rPr>
          <w:rtl/>
        </w:rPr>
      </w:pPr>
      <w:r w:rsidRPr="00735915">
        <w:rPr>
          <w:rFonts w:cs="Arial"/>
          <w:noProof/>
          <w:rtl/>
        </w:rPr>
        <w:drawing>
          <wp:inline distT="0" distB="0" distL="0" distR="0" wp14:anchorId="33E72D53" wp14:editId="5C5F7C1A">
            <wp:extent cx="3168813" cy="2635385"/>
            <wp:effectExtent l="0" t="0" r="0" b="0"/>
            <wp:docPr id="9" name="Picture 9" descr="A picture containing text, sky, d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sky, da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E943" w14:textId="036E0CAA" w:rsidR="000554BF" w:rsidRPr="000554BF" w:rsidRDefault="000554BF" w:rsidP="000554BF">
      <w:pPr>
        <w:jc w:val="both"/>
        <w:rPr>
          <w:rFonts w:ascii="David" w:hAnsi="David" w:cs="David"/>
          <w:rtl/>
        </w:rPr>
      </w:pPr>
      <w:r w:rsidRPr="000554BF">
        <w:rPr>
          <w:rFonts w:ascii="David" w:hAnsi="David" w:cs="David" w:hint="cs"/>
          <w:rtl/>
        </w:rPr>
        <w:t>נחשב בעזרת סופרפוזיציה של המטענים:</w:t>
      </w:r>
    </w:p>
    <w:p w14:paraId="73EA9287" w14:textId="58F62CBD" w:rsidR="00696476" w:rsidRPr="008934F8" w:rsidRDefault="00726B8D" w:rsidP="00696476">
      <w:pPr>
        <w:rPr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kq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kq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</w:rPr>
            <m:t>=kq⋅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=kq⋅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bSup>
                </m:den>
              </m:f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bSup>
                </m:den>
              </m:f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=kq⋅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=kq⋅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x⋅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⋅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x⋅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⋅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</m:e>
          </m:d>
        </m:oMath>
      </m:oMathPara>
    </w:p>
    <w:p w14:paraId="135A1464" w14:textId="7D2D7A63" w:rsidR="004C6163" w:rsidRDefault="00726B8D" w:rsidP="00E733A5">
      <w:pPr>
        <w:rPr>
          <w:rFonts w:eastAsiaTheme="minorEastAsia"/>
          <w:i/>
          <w:rtl/>
        </w:rPr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E</m:t>
            </m:r>
          </m:e>
        </m:acc>
        <m:r>
          <w:rPr>
            <w:rFonts w:ascii="Cambria Math" w:hAnsi="Cambria Math"/>
          </w:rPr>
          <m:t>=kq⋅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</m:e>
            </m:d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</m:e>
            </m:d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</m:d>
      </m:oMath>
      <w:r w:rsidR="001E02F9">
        <w:rPr>
          <w:rFonts w:eastAsiaTheme="minorEastAsia"/>
          <w:i/>
        </w:rPr>
        <w:t xml:space="preserve"> </w:t>
      </w:r>
    </w:p>
    <w:p w14:paraId="27195D14" w14:textId="037123AC" w:rsidR="00E733A5" w:rsidRPr="00394B4D" w:rsidRDefault="00E733A5" w:rsidP="00E733A5">
      <w:pPr>
        <w:rPr>
          <w:rFonts w:eastAsiaTheme="minorEastAsia"/>
          <w:i/>
          <w:rtl/>
          <w:lang w:val="en-CA"/>
        </w:rPr>
      </w:pPr>
      <w:r w:rsidRPr="00E733A5">
        <w:rPr>
          <w:rFonts w:ascii="David" w:hAnsi="David" w:cs="David" w:hint="cs"/>
          <w:rtl/>
        </w:rPr>
        <w:t>כאשר</w:t>
      </w:r>
      <w:r>
        <w:rPr>
          <w:rFonts w:eastAsiaTheme="minorEastAsia" w:hint="cs"/>
          <w:i/>
          <w:rtl/>
        </w:rPr>
        <w:t xml:space="preserve"> </w:t>
      </w:r>
      <m:oMath>
        <m:r>
          <w:rPr>
            <w:rFonts w:ascii="Cambria Math" w:eastAsiaTheme="minorEastAsia" w:hAnsi="Cambria Math"/>
          </w:rPr>
          <m:t>q=16nC</m:t>
        </m:r>
        <m:r>
          <w:rPr>
            <w:rFonts w:ascii="Cambria Math" w:eastAsiaTheme="minorEastAsia" w:hAnsi="Cambria Math"/>
            <w:lang w:val="en-CA"/>
          </w:rPr>
          <m:t>, d=2μm, k=9⋅</m:t>
        </m:r>
        <m:f>
          <m:f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C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lang w:val="en-CA"/>
                  </w:rPr>
                  <m:t>9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CA"/>
                  </w:rPr>
                  <m:t>N⋅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CA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CA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CA"/>
                      </w:rPr>
                      <m:t>2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CA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sup>
            </m:sSup>
          </m:den>
        </m:f>
      </m:oMath>
    </w:p>
    <w:p w14:paraId="7ECA59BB" w14:textId="297A699B" w:rsidR="00E733A5" w:rsidRPr="00E733A5" w:rsidRDefault="00E733A5" w:rsidP="00C75A81">
      <w:pPr>
        <w:jc w:val="center"/>
        <w:rPr>
          <w:rFonts w:eastAsiaTheme="minorEastAsia"/>
          <w:i/>
        </w:rPr>
      </w:pPr>
    </w:p>
    <w:p w14:paraId="086C4BA9" w14:textId="77777777" w:rsidR="00E31C76" w:rsidRDefault="00E31C76">
      <w:pPr>
        <w:bidi w:val="0"/>
        <w:rPr>
          <w:rFonts w:asciiTheme="majorHAnsi" w:eastAsiaTheme="majorEastAsia" w:hAnsiTheme="majorHAnsi" w:cstheme="majorBidi"/>
          <w:i/>
          <w:iCs/>
          <w:color w:val="2F5496" w:themeColor="accent1" w:themeShade="BF"/>
          <w:rtl/>
        </w:rPr>
      </w:pPr>
      <w:r>
        <w:rPr>
          <w:rtl/>
        </w:rPr>
        <w:br w:type="page"/>
      </w:r>
    </w:p>
    <w:p w14:paraId="166B06CE" w14:textId="1270B213" w:rsidR="002A727C" w:rsidRDefault="002A727C" w:rsidP="002A727C">
      <w:pPr>
        <w:pStyle w:val="Heading4"/>
        <w:jc w:val="both"/>
        <w:rPr>
          <w:rtl/>
        </w:rPr>
      </w:pPr>
      <w:r>
        <w:rPr>
          <w:rFonts w:hint="cs"/>
          <w:rtl/>
        </w:rPr>
        <w:lastRenderedPageBreak/>
        <w:t>סעיף ב'</w:t>
      </w:r>
    </w:p>
    <w:p w14:paraId="425D482B" w14:textId="65D5A5D9" w:rsidR="00BF6267" w:rsidRPr="00BF6267" w:rsidRDefault="00BF6267" w:rsidP="00BF6267">
      <w:pPr>
        <w:jc w:val="center"/>
        <w:rPr>
          <w:rtl/>
        </w:rPr>
      </w:pPr>
      <w:r w:rsidRPr="00BF6267">
        <w:rPr>
          <w:rFonts w:cs="Arial"/>
          <w:noProof/>
          <w:rtl/>
        </w:rPr>
        <w:drawing>
          <wp:inline distT="0" distB="0" distL="0" distR="0" wp14:anchorId="50486028" wp14:editId="762E1691">
            <wp:extent cx="4654789" cy="1543129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E8D5" w14:textId="67E1473C" w:rsidR="00D241DF" w:rsidRDefault="003E7086" w:rsidP="00D241DF">
      <w:pPr>
        <w:rPr>
          <w:rFonts w:eastAsiaTheme="minorEastAsia"/>
          <w:i/>
        </w:rPr>
      </w:pPr>
      <w:r>
        <w:rPr>
          <w:rFonts w:ascii="David" w:hAnsi="David" w:cs="David" w:hint="cs"/>
          <w:rtl/>
        </w:rPr>
        <w:t>בדומה להסבר בחלק א', בנקודות</w:t>
      </w:r>
      <w:r w:rsidR="009E2B10">
        <w:rPr>
          <w:rFonts w:ascii="David" w:hAnsi="David" w:cs="David" w:hint="cs"/>
          <w:rtl/>
        </w:rPr>
        <w:t xml:space="preserve"> בהן הצבנו את המטענים </w:t>
      </w:r>
      <w:r w:rsidR="0002342B">
        <w:rPr>
          <w:rFonts w:ascii="David" w:hAnsi="David" w:cs="David" w:hint="cs"/>
          <w:rtl/>
        </w:rPr>
        <w:t>ייווצר שדה 0 מהמטע</w:t>
      </w:r>
      <w:r w:rsidR="00B941FE">
        <w:rPr>
          <w:rFonts w:ascii="David" w:hAnsi="David" w:cs="David" w:hint="cs"/>
          <w:rtl/>
        </w:rPr>
        <w:t>ן עצמו ונחזיר רק את ער</w:t>
      </w:r>
      <w:r w:rsidR="00572C05">
        <w:rPr>
          <w:rFonts w:ascii="David" w:hAnsi="David" w:cs="David" w:hint="cs"/>
          <w:rtl/>
        </w:rPr>
        <w:t>ך</w:t>
      </w:r>
      <w:r w:rsidR="00B941FE">
        <w:rPr>
          <w:rFonts w:ascii="David" w:hAnsi="David" w:cs="David" w:hint="cs"/>
          <w:rtl/>
        </w:rPr>
        <w:t xml:space="preserve"> השדה </w:t>
      </w:r>
      <w:r w:rsidR="00572C05">
        <w:rPr>
          <w:rFonts w:ascii="David" w:hAnsi="David" w:cs="David" w:hint="cs"/>
          <w:rtl/>
        </w:rPr>
        <w:t>בנקודה עבור המטען השני.</w:t>
      </w:r>
    </w:p>
    <w:p w14:paraId="103E2C83" w14:textId="77777777" w:rsidR="008F7C23" w:rsidRDefault="008F7C23" w:rsidP="00D241DF">
      <w:pPr>
        <w:rPr>
          <w:rFonts w:eastAsiaTheme="minorEastAsia"/>
          <w:i/>
          <w:rtl/>
        </w:rPr>
      </w:pPr>
    </w:p>
    <w:p w14:paraId="0C0C3A45" w14:textId="68ABCB65" w:rsidR="00005235" w:rsidRDefault="00005235" w:rsidP="00005235">
      <w:pPr>
        <w:pStyle w:val="Heading4"/>
        <w:jc w:val="both"/>
        <w:rPr>
          <w:rtl/>
        </w:rPr>
      </w:pPr>
      <w:r>
        <w:rPr>
          <w:rFonts w:hint="cs"/>
          <w:rtl/>
        </w:rPr>
        <w:t>סעיף ג'</w:t>
      </w:r>
    </w:p>
    <w:p w14:paraId="51A041E1" w14:textId="05BC9E48" w:rsidR="00005235" w:rsidRDefault="008F7C23" w:rsidP="008F7C23">
      <w:pPr>
        <w:jc w:val="center"/>
        <w:rPr>
          <w:rFonts w:eastAsiaTheme="minorEastAsia"/>
          <w:i/>
          <w:rtl/>
        </w:rPr>
      </w:pPr>
      <w:r w:rsidRPr="008F7C23">
        <w:rPr>
          <w:rFonts w:eastAsiaTheme="minorEastAsia" w:cs="Arial"/>
          <w:i/>
          <w:noProof/>
          <w:rtl/>
        </w:rPr>
        <w:drawing>
          <wp:inline distT="0" distB="0" distL="0" distR="0" wp14:anchorId="3010EBCD" wp14:editId="47B31DCB">
            <wp:extent cx="5274310" cy="131889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54FC" w14:textId="77777777" w:rsidR="00E31C76" w:rsidRDefault="00E31C76" w:rsidP="002A727C">
      <w:pPr>
        <w:pStyle w:val="Heading4"/>
        <w:jc w:val="both"/>
        <w:rPr>
          <w:rtl/>
        </w:rPr>
      </w:pPr>
    </w:p>
    <w:p w14:paraId="0B28168E" w14:textId="3D9F542F" w:rsidR="002A727C" w:rsidRPr="002A727C" w:rsidRDefault="002A727C" w:rsidP="002A727C">
      <w:pPr>
        <w:pStyle w:val="Heading4"/>
        <w:jc w:val="both"/>
        <w:rPr>
          <w:rtl/>
        </w:rPr>
      </w:pPr>
      <w:r>
        <w:rPr>
          <w:rFonts w:hint="cs"/>
          <w:rtl/>
        </w:rPr>
        <w:t xml:space="preserve">סעיף </w:t>
      </w:r>
      <w:r w:rsidR="00005235">
        <w:rPr>
          <w:rFonts w:hint="cs"/>
          <w:rtl/>
        </w:rPr>
        <w:t>ד</w:t>
      </w:r>
      <w:r>
        <w:rPr>
          <w:rFonts w:hint="cs"/>
          <w:rtl/>
        </w:rPr>
        <w:t>'</w:t>
      </w:r>
    </w:p>
    <w:p w14:paraId="7AE89900" w14:textId="6E22622A" w:rsidR="00D241DF" w:rsidRPr="00D241DF" w:rsidRDefault="00D1232A" w:rsidP="00D1232A">
      <w:pPr>
        <w:jc w:val="center"/>
        <w:rPr>
          <w:i/>
          <w:rtl/>
        </w:rPr>
      </w:pPr>
      <w:r w:rsidRPr="00D1232A">
        <w:rPr>
          <w:rFonts w:cs="Arial"/>
          <w:i/>
          <w:noProof/>
          <w:rtl/>
        </w:rPr>
        <w:drawing>
          <wp:inline distT="0" distB="0" distL="0" distR="0" wp14:anchorId="381CE383" wp14:editId="4750F4FA">
            <wp:extent cx="4381725" cy="3206915"/>
            <wp:effectExtent l="0" t="0" r="0" b="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26CA" w14:textId="77777777" w:rsidR="00E82034" w:rsidRDefault="00E82034" w:rsidP="001B07B5">
      <w:pPr>
        <w:jc w:val="both"/>
        <w:rPr>
          <w:rFonts w:ascii="David" w:hAnsi="David" w:cs="David"/>
          <w:i/>
          <w:rtl/>
        </w:rPr>
      </w:pPr>
    </w:p>
    <w:p w14:paraId="11990878" w14:textId="77777777" w:rsidR="00FD6E81" w:rsidRDefault="00FD6E81">
      <w:pPr>
        <w:bidi w:val="0"/>
        <w:rPr>
          <w:rFonts w:asciiTheme="majorHAnsi" w:eastAsiaTheme="majorEastAsia" w:hAnsiTheme="majorHAnsi" w:cstheme="majorBidi"/>
          <w:i/>
          <w:iCs/>
          <w:color w:val="2F5496" w:themeColor="accent1" w:themeShade="BF"/>
          <w:rtl/>
        </w:rPr>
      </w:pPr>
      <w:r>
        <w:rPr>
          <w:rtl/>
        </w:rPr>
        <w:br w:type="page"/>
      </w:r>
    </w:p>
    <w:p w14:paraId="1B27956F" w14:textId="124F91CC" w:rsidR="00E82034" w:rsidRPr="002A727C" w:rsidRDefault="00E82034" w:rsidP="00E82034">
      <w:pPr>
        <w:pStyle w:val="Heading4"/>
        <w:jc w:val="both"/>
        <w:rPr>
          <w:rtl/>
        </w:rPr>
      </w:pPr>
      <w:r>
        <w:rPr>
          <w:rFonts w:hint="cs"/>
          <w:rtl/>
        </w:rPr>
        <w:lastRenderedPageBreak/>
        <w:t>סעיף ה'</w:t>
      </w:r>
    </w:p>
    <w:p w14:paraId="181BA01A" w14:textId="1EBD8AC3" w:rsidR="00E82034" w:rsidRDefault="00363883" w:rsidP="00363883">
      <w:pPr>
        <w:jc w:val="center"/>
        <w:rPr>
          <w:rFonts w:ascii="David" w:hAnsi="David" w:cs="David"/>
          <w:i/>
          <w:rtl/>
        </w:rPr>
      </w:pPr>
      <w:r w:rsidRPr="00363883">
        <w:rPr>
          <w:rFonts w:ascii="David" w:hAnsi="David" w:cs="David"/>
          <w:i/>
          <w:noProof/>
          <w:rtl/>
        </w:rPr>
        <w:drawing>
          <wp:inline distT="0" distB="0" distL="0" distR="0" wp14:anchorId="68812A09" wp14:editId="4977B155">
            <wp:extent cx="4292600" cy="3121891"/>
            <wp:effectExtent l="0" t="0" r="0" b="254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3360" cy="312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CCF8" w14:textId="74445A11" w:rsidR="00E82034" w:rsidRPr="002A727C" w:rsidRDefault="00E82034" w:rsidP="00E82034">
      <w:pPr>
        <w:pStyle w:val="Heading4"/>
        <w:jc w:val="both"/>
        <w:rPr>
          <w:rtl/>
        </w:rPr>
      </w:pPr>
      <w:r>
        <w:rPr>
          <w:rFonts w:hint="cs"/>
          <w:rtl/>
        </w:rPr>
        <w:t>סעיף ו'</w:t>
      </w:r>
    </w:p>
    <w:p w14:paraId="77D79EF6" w14:textId="26F78423" w:rsidR="00A47D4B" w:rsidRDefault="00E00FE2" w:rsidP="001B07B5">
      <w:pPr>
        <w:jc w:val="both"/>
        <w:rPr>
          <w:rFonts w:ascii="David" w:eastAsiaTheme="minorEastAsia" w:hAnsi="David" w:cs="David"/>
          <w:i/>
          <w:rtl/>
        </w:rPr>
      </w:pPr>
      <w:r>
        <w:rPr>
          <w:rFonts w:ascii="David" w:hAnsi="David" w:cs="David" w:hint="cs"/>
          <w:i/>
          <w:rtl/>
        </w:rPr>
        <w:t>נחשב בעזרת סופרפוזיציה של פוטנציאלי המטענים</w:t>
      </w:r>
      <w:r w:rsidR="000554BF">
        <w:rPr>
          <w:rFonts w:ascii="David" w:hAnsi="David" w:cs="David" w:hint="cs"/>
          <w:i/>
          <w:rtl/>
        </w:rPr>
        <w:t xml:space="preserve"> (באופן דומה לחישוב השדה החשמלי)</w:t>
      </w:r>
      <w:r>
        <w:rPr>
          <w:rFonts w:ascii="David" w:hAnsi="David" w:cs="David" w:hint="cs"/>
          <w:i/>
          <w:rtl/>
        </w:rPr>
        <w:t xml:space="preserve"> </w:t>
      </w:r>
      <w:r w:rsidR="00703A12">
        <w:rPr>
          <w:rFonts w:ascii="David" w:eastAsiaTheme="minorEastAsia" w:hAnsi="David" w:cs="David" w:hint="cs"/>
          <w:i/>
          <w:rtl/>
        </w:rPr>
        <w:t>:</w:t>
      </w:r>
    </w:p>
    <w:p w14:paraId="032B19C6" w14:textId="3BBFF2F1" w:rsidR="005836CC" w:rsidRDefault="00726B8D" w:rsidP="00E00FE2">
      <w:pPr>
        <w:jc w:val="center"/>
        <w:rPr>
          <w:rFonts w:ascii="David" w:hAnsi="David" w:cs="David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David"/>
                  <w:i/>
                  <w:iCs/>
                </w:rPr>
              </m:ctrlPr>
            </m:accPr>
            <m:e>
              <m:r>
                <w:rPr>
                  <w:rFonts w:ascii="Cambria Math" w:eastAsiaTheme="minorEastAsia" w:hAnsi="Cambria Math" w:cs="David"/>
                </w:rPr>
                <m:t>ϕ</m:t>
              </m:r>
            </m:e>
          </m:acc>
          <m:r>
            <w:rPr>
              <w:rFonts w:ascii="Cambria Math" w:eastAsiaTheme="minorEastAsia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kq</m:t>
              </m:r>
            </m:num>
            <m:den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David"/>
            </w:rPr>
            <m:t>-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kq</m:t>
              </m:r>
            </m:num>
            <m:den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2</m:t>
                  </m:r>
                </m:sub>
              </m:sSub>
            </m:den>
          </m:f>
        </m:oMath>
      </m:oMathPara>
    </w:p>
    <w:p w14:paraId="1F4857B9" w14:textId="3537889A" w:rsidR="008043E5" w:rsidRPr="00600A17" w:rsidRDefault="00726B8D" w:rsidP="008043E5">
      <w:pPr>
        <w:jc w:val="both"/>
        <w:rPr>
          <w:rFonts w:ascii="David" w:eastAsiaTheme="minorEastAsia" w:hAnsi="David" w:cs="David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David"/>
                  <w:i/>
                  <w:iCs/>
                </w:rPr>
              </m:ctrlPr>
            </m:accPr>
            <m:e>
              <m:r>
                <w:rPr>
                  <w:rFonts w:ascii="Cambria Math" w:eastAsiaTheme="minorEastAsia" w:hAnsi="Cambria Math" w:cs="David"/>
                </w:rPr>
                <m:t>ϕ</m:t>
              </m:r>
            </m:e>
          </m:acc>
          <m:r>
            <w:rPr>
              <w:rFonts w:ascii="Cambria Math" w:hAnsi="Cambria Math" w:cs="David"/>
            </w:rPr>
            <m:t>=</m:t>
          </m:r>
          <m:r>
            <w:rPr>
              <w:rFonts w:ascii="Cambria Math" w:hAnsi="Cambria Math"/>
            </w:rPr>
            <m:t>kq⋅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y+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61DA719B" w14:textId="77777777" w:rsidR="00600A17" w:rsidRPr="00600A17" w:rsidRDefault="00600A17" w:rsidP="008043E5">
      <w:pPr>
        <w:jc w:val="both"/>
        <w:rPr>
          <w:rFonts w:ascii="David" w:eastAsiaTheme="minorEastAsia" w:hAnsi="David" w:cs="David"/>
          <w:i/>
        </w:rPr>
      </w:pPr>
    </w:p>
    <w:p w14:paraId="4F1E2659" w14:textId="445CD628" w:rsidR="00A47D4B" w:rsidRDefault="00A47D4B" w:rsidP="00A47D4B">
      <w:pPr>
        <w:pStyle w:val="Heading4"/>
        <w:jc w:val="both"/>
        <w:rPr>
          <w:rtl/>
        </w:rPr>
      </w:pPr>
      <w:r>
        <w:rPr>
          <w:rFonts w:hint="cs"/>
          <w:rtl/>
        </w:rPr>
        <w:t xml:space="preserve">סעיף </w:t>
      </w:r>
      <w:r w:rsidR="00B92147">
        <w:rPr>
          <w:rFonts w:hint="cs"/>
          <w:rtl/>
        </w:rPr>
        <w:t>ז</w:t>
      </w:r>
      <w:r>
        <w:rPr>
          <w:rFonts w:hint="cs"/>
          <w:rtl/>
        </w:rPr>
        <w:t>'</w:t>
      </w:r>
    </w:p>
    <w:p w14:paraId="3890897C" w14:textId="142BA56E" w:rsidR="00AC753C" w:rsidRPr="00AC753C" w:rsidRDefault="00AC753C" w:rsidP="00AC753C">
      <w:pPr>
        <w:jc w:val="center"/>
        <w:rPr>
          <w:rtl/>
        </w:rPr>
      </w:pPr>
      <w:r w:rsidRPr="00AC753C">
        <w:rPr>
          <w:rFonts w:cs="Arial"/>
          <w:noProof/>
          <w:rtl/>
        </w:rPr>
        <w:drawing>
          <wp:inline distT="0" distB="0" distL="0" distR="0" wp14:anchorId="697618F1" wp14:editId="61540996">
            <wp:extent cx="2787793" cy="990651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6270" w14:textId="2873D55D" w:rsidR="00A47D4B" w:rsidRDefault="00057568" w:rsidP="00057568">
      <w:pPr>
        <w:jc w:val="both"/>
        <w:rPr>
          <w:rFonts w:ascii="David" w:eastAsiaTheme="minorEastAsia" w:hAnsi="David" w:cs="David"/>
          <w:i/>
          <w:rtl/>
        </w:rPr>
      </w:pPr>
      <w:r>
        <w:rPr>
          <w:rFonts w:ascii="David" w:hAnsi="David" w:cs="David" w:hint="cs"/>
          <w:i/>
          <w:rtl/>
        </w:rPr>
        <w:t xml:space="preserve">זהו בעצם הביטוי לפוטנציאל כאשר </w:t>
      </w:r>
      <m:oMath>
        <m:r>
          <w:rPr>
            <w:rFonts w:ascii="Cambria Math" w:hAnsi="Cambria Math" w:cs="David"/>
          </w:rPr>
          <m:t>r</m:t>
        </m:r>
      </m:oMath>
      <w:r>
        <w:rPr>
          <w:rFonts w:ascii="David" w:hAnsi="David" w:cs="David" w:hint="cs"/>
          <w:i/>
          <w:rtl/>
        </w:rPr>
        <w:t xml:space="preserve"> הינו המרחק על ציר </w:t>
      </w:r>
      <m:oMath>
        <m:r>
          <w:rPr>
            <w:rFonts w:ascii="Cambria Math" w:hAnsi="Cambria Math" w:cs="David"/>
          </w:rPr>
          <m:t>y</m:t>
        </m:r>
      </m:oMath>
      <w:r>
        <w:rPr>
          <w:rFonts w:ascii="David" w:eastAsiaTheme="minorEastAsia" w:hAnsi="David" w:cs="David" w:hint="cs"/>
          <w:i/>
          <w:rtl/>
        </w:rPr>
        <w:t xml:space="preserve"> ומכיוון ואנו מחפשים רק בכיוון המשיק לדיפול, הצבנו </w:t>
      </w:r>
      <m:oMath>
        <m:r>
          <w:rPr>
            <w:rFonts w:ascii="Cambria Math" w:eastAsiaTheme="minorEastAsia" w:hAnsi="Cambria Math" w:cs="David"/>
          </w:rPr>
          <m:t>x=0</m:t>
        </m:r>
      </m:oMath>
      <w:r>
        <w:rPr>
          <w:rFonts w:ascii="David" w:eastAsiaTheme="minorEastAsia" w:hAnsi="David" w:cs="David" w:hint="cs"/>
          <w:i/>
          <w:rtl/>
        </w:rPr>
        <w:t>.</w:t>
      </w:r>
    </w:p>
    <w:p w14:paraId="7ECD2AEC" w14:textId="77777777" w:rsidR="00DB7CA5" w:rsidRDefault="00DB7CA5" w:rsidP="00057568">
      <w:pPr>
        <w:jc w:val="both"/>
        <w:rPr>
          <w:rFonts w:ascii="David" w:hAnsi="David" w:cs="David"/>
          <w:i/>
          <w:rtl/>
        </w:rPr>
      </w:pPr>
    </w:p>
    <w:p w14:paraId="68162637" w14:textId="10B1ABFD" w:rsidR="00A47D4B" w:rsidRPr="002A727C" w:rsidRDefault="00A47D4B" w:rsidP="00A47D4B">
      <w:pPr>
        <w:pStyle w:val="Heading4"/>
        <w:jc w:val="both"/>
        <w:rPr>
          <w:rtl/>
        </w:rPr>
      </w:pPr>
      <w:r>
        <w:rPr>
          <w:rFonts w:hint="cs"/>
          <w:rtl/>
        </w:rPr>
        <w:t xml:space="preserve">סעיף </w:t>
      </w:r>
      <w:r w:rsidR="007605DE">
        <w:rPr>
          <w:rFonts w:hint="cs"/>
          <w:rtl/>
        </w:rPr>
        <w:t>ח</w:t>
      </w:r>
      <w:r>
        <w:rPr>
          <w:rFonts w:hint="cs"/>
          <w:rtl/>
        </w:rPr>
        <w:t>'</w:t>
      </w:r>
    </w:p>
    <w:p w14:paraId="11904E3D" w14:textId="2959E5D7" w:rsidR="00A47D4B" w:rsidRDefault="00E36E26" w:rsidP="007605DE">
      <w:pPr>
        <w:jc w:val="center"/>
        <w:rPr>
          <w:rFonts w:ascii="David" w:hAnsi="David" w:cs="David"/>
          <w:i/>
        </w:rPr>
      </w:pPr>
      <w:r w:rsidRPr="00E36E26">
        <w:rPr>
          <w:rFonts w:ascii="David" w:hAnsi="David" w:cs="David"/>
          <w:i/>
          <w:noProof/>
          <w:rtl/>
        </w:rPr>
        <w:drawing>
          <wp:inline distT="0" distB="0" distL="0" distR="0" wp14:anchorId="78D33FA5" wp14:editId="32F89126">
            <wp:extent cx="2768742" cy="977950"/>
            <wp:effectExtent l="0" t="0" r="0" b="0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05A0" w14:textId="77993951" w:rsidR="00E82034" w:rsidRDefault="00E82034" w:rsidP="001B07B5">
      <w:pPr>
        <w:jc w:val="both"/>
        <w:rPr>
          <w:rFonts w:ascii="David" w:hAnsi="David" w:cs="David"/>
          <w:i/>
          <w:rtl/>
        </w:rPr>
      </w:pPr>
    </w:p>
    <w:p w14:paraId="3846736A" w14:textId="3DF74609" w:rsidR="00DB0C98" w:rsidRPr="002A727C" w:rsidRDefault="00DB0C98" w:rsidP="00DB0C98">
      <w:pPr>
        <w:pStyle w:val="Heading4"/>
        <w:jc w:val="both"/>
        <w:rPr>
          <w:rtl/>
        </w:rPr>
      </w:pPr>
      <w:r>
        <w:rPr>
          <w:rFonts w:hint="cs"/>
          <w:rtl/>
        </w:rPr>
        <w:lastRenderedPageBreak/>
        <w:t>סעיף ט'</w:t>
      </w:r>
    </w:p>
    <w:p w14:paraId="4C38C0BA" w14:textId="1C44B50A" w:rsidR="00DB0C98" w:rsidRDefault="00AE67CA" w:rsidP="00AE67CA">
      <w:pPr>
        <w:jc w:val="center"/>
        <w:rPr>
          <w:rFonts w:ascii="David" w:hAnsi="David" w:cs="David"/>
          <w:i/>
          <w:rtl/>
        </w:rPr>
      </w:pPr>
      <w:r w:rsidRPr="00AE67CA">
        <w:rPr>
          <w:rFonts w:ascii="David" w:hAnsi="David" w:cs="David"/>
          <w:i/>
          <w:noProof/>
          <w:rtl/>
        </w:rPr>
        <w:drawing>
          <wp:inline distT="0" distB="0" distL="0" distR="0" wp14:anchorId="12E205A5" wp14:editId="47F02972">
            <wp:extent cx="3924300" cy="2506883"/>
            <wp:effectExtent l="0" t="0" r="0" b="8255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1028" cy="251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9B90" w14:textId="77777777" w:rsidR="00AE67CA" w:rsidRDefault="00AE67CA" w:rsidP="00DB0C98">
      <w:pPr>
        <w:pStyle w:val="Heading4"/>
        <w:jc w:val="both"/>
        <w:rPr>
          <w:rtl/>
        </w:rPr>
      </w:pPr>
    </w:p>
    <w:p w14:paraId="499F0725" w14:textId="6372CF75" w:rsidR="00DB0C98" w:rsidRPr="002A727C" w:rsidRDefault="00DB0C98" w:rsidP="00DB0C98">
      <w:pPr>
        <w:pStyle w:val="Heading4"/>
        <w:jc w:val="both"/>
        <w:rPr>
          <w:rtl/>
        </w:rPr>
      </w:pPr>
      <w:r>
        <w:rPr>
          <w:rFonts w:hint="cs"/>
          <w:rtl/>
        </w:rPr>
        <w:t>סעיף י'</w:t>
      </w:r>
    </w:p>
    <w:p w14:paraId="141375E8" w14:textId="6D4FBCB5" w:rsidR="00DB0C98" w:rsidRDefault="006B39B2" w:rsidP="001B07B5">
      <w:pPr>
        <w:jc w:val="both"/>
        <w:rPr>
          <w:rFonts w:ascii="David" w:eastAsiaTheme="minorEastAsia" w:hAnsi="David" w:cs="David"/>
          <w:i/>
        </w:rPr>
      </w:pPr>
      <w:r>
        <w:rPr>
          <w:rFonts w:ascii="David" w:hAnsi="David" w:cs="David" w:hint="cs"/>
          <w:i/>
          <w:rtl/>
        </w:rPr>
        <w:t xml:space="preserve">הפוטנציאל שנובע מהמטען הנקודתי הולך כמו </w:t>
      </w:r>
      <m:oMath>
        <m:f>
          <m:fPr>
            <m:ctrlPr>
              <w:rPr>
                <w:rFonts w:ascii="Cambria Math" w:hAnsi="Cambria Math" w:cs="David"/>
                <w:i/>
              </w:rPr>
            </m:ctrlPr>
          </m:fPr>
          <m:num>
            <m:r>
              <w:rPr>
                <w:rFonts w:ascii="Cambria Math" w:hAnsi="Cambria Math" w:cs="David"/>
              </w:rPr>
              <m:t>1</m:t>
            </m:r>
          </m:num>
          <m:den>
            <m:r>
              <w:rPr>
                <w:rFonts w:ascii="Cambria Math" w:hAnsi="Cambria Math" w:cs="David"/>
              </w:rPr>
              <m:t>r</m:t>
            </m:r>
          </m:den>
        </m:f>
      </m:oMath>
      <w:r>
        <w:rPr>
          <w:rFonts w:ascii="David" w:hAnsi="David" w:cs="David" w:hint="cs"/>
          <w:i/>
          <w:rtl/>
        </w:rPr>
        <w:t xml:space="preserve"> בהתאם לגרף הכחול. הפוטנציאל של הדיפול</w:t>
      </w:r>
      <w:r w:rsidR="00660E9E">
        <w:rPr>
          <w:rFonts w:ascii="David" w:hAnsi="David" w:cs="David" w:hint="cs"/>
          <w:i/>
          <w:rtl/>
        </w:rPr>
        <w:t xml:space="preserve"> (הגרף הכתום)</w:t>
      </w:r>
      <w:r>
        <w:rPr>
          <w:rFonts w:ascii="David" w:hAnsi="David" w:cs="David" w:hint="cs"/>
          <w:i/>
          <w:rtl/>
        </w:rPr>
        <w:t xml:space="preserve"> כאשר </w:t>
      </w:r>
      <m:oMath>
        <m:r>
          <w:rPr>
            <w:rFonts w:ascii="Cambria Math" w:hAnsi="Cambria Math" w:cs="David"/>
          </w:rPr>
          <m:t>r≫d</m:t>
        </m:r>
      </m:oMath>
      <w:r>
        <w:rPr>
          <w:rFonts w:ascii="David" w:hAnsi="David" w:cs="David" w:hint="cs"/>
          <w:i/>
          <w:rtl/>
        </w:rPr>
        <w:t xml:space="preserve"> הוא כמו של מטען נקודתי עם מטען </w:t>
      </w:r>
      <m:oMath>
        <m:r>
          <w:rPr>
            <w:rFonts w:ascii="Cambria Math" w:hAnsi="Cambria Math" w:cs="David"/>
          </w:rPr>
          <m:t>q+</m:t>
        </m:r>
        <m:d>
          <m:dPr>
            <m:ctrlPr>
              <w:rPr>
                <w:rFonts w:ascii="Cambria Math" w:hAnsi="Cambria Math" w:cs="David"/>
                <w:i/>
              </w:rPr>
            </m:ctrlPr>
          </m:dPr>
          <m:e>
            <m:r>
              <w:rPr>
                <w:rFonts w:ascii="Cambria Math" w:hAnsi="Cambria Math" w:cs="David"/>
              </w:rPr>
              <m:t>-q</m:t>
            </m:r>
          </m:e>
        </m:d>
        <m:r>
          <w:rPr>
            <w:rFonts w:ascii="Cambria Math" w:hAnsi="Cambria Math" w:cs="David"/>
          </w:rPr>
          <m:t>=0</m:t>
        </m:r>
      </m:oMath>
      <w:r>
        <w:rPr>
          <w:rFonts w:ascii="David" w:eastAsiaTheme="minorEastAsia" w:hAnsi="David" w:cs="David" w:hint="cs"/>
          <w:i/>
          <w:rtl/>
        </w:rPr>
        <w:t>.</w:t>
      </w:r>
    </w:p>
    <w:p w14:paraId="27075B19" w14:textId="603EA4EC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5E49DF94" w14:textId="5313158B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1E2E5B1A" w14:textId="7369B39B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391C463B" w14:textId="0CBF2844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1C788296" w14:textId="56366BB7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00CF204E" w14:textId="2516F521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7CC6AD94" w14:textId="6CFE141E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6A56A32E" w14:textId="18BF054A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733A98BC" w14:textId="2A024E9F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358EFA03" w14:textId="491A0D2C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077820C9" w14:textId="268E83A8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445D8631" w14:textId="52F1EE8D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26596E84" w14:textId="4FF188E1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001D1228" w14:textId="764E4A04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347A7238" w14:textId="587C8C75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3D255499" w14:textId="5C2B413B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02725180" w14:textId="76AD3F8A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6F6B7922" w14:textId="091302C5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395DE4F5" w14:textId="622556FB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4D86BC11" w14:textId="44E9ACB2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5392FE4E" w14:textId="4932E7C7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509B5FAB" w14:textId="72B0B648" w:rsidR="00475305" w:rsidRDefault="00475305" w:rsidP="00475305">
      <w:pPr>
        <w:pStyle w:val="Heading3"/>
        <w:jc w:val="both"/>
        <w:rPr>
          <w:rtl/>
        </w:rPr>
      </w:pPr>
      <w:r>
        <w:rPr>
          <w:rFonts w:hint="cs"/>
          <w:rtl/>
        </w:rPr>
        <w:lastRenderedPageBreak/>
        <w:t xml:space="preserve">חלק </w:t>
      </w:r>
      <w:r>
        <w:rPr>
          <w:rFonts w:hint="cs"/>
          <w:rtl/>
        </w:rPr>
        <w:t>ג</w:t>
      </w:r>
      <w:r>
        <w:rPr>
          <w:rFonts w:hint="cs"/>
          <w:rtl/>
        </w:rPr>
        <w:t xml:space="preserve">'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rPr>
          <w:rFonts w:hint="cs"/>
          <w:rtl/>
        </w:rPr>
        <w:t>מטעני דמות:</w:t>
      </w:r>
    </w:p>
    <w:p w14:paraId="36CC245A" w14:textId="2BD1D7F3" w:rsidR="00475305" w:rsidRDefault="00475305" w:rsidP="001B07B5">
      <w:pPr>
        <w:jc w:val="both"/>
        <w:rPr>
          <w:rtl/>
        </w:rPr>
      </w:pPr>
    </w:p>
    <w:p w14:paraId="04B4BFCE" w14:textId="3A6F392B" w:rsidR="00475305" w:rsidRPr="002A727C" w:rsidRDefault="00475305" w:rsidP="00475305">
      <w:pPr>
        <w:pStyle w:val="Heading4"/>
        <w:jc w:val="both"/>
        <w:rPr>
          <w:rtl/>
        </w:rPr>
      </w:pPr>
      <w:r>
        <w:rPr>
          <w:rFonts w:hint="cs"/>
          <w:rtl/>
        </w:rPr>
        <w:t xml:space="preserve">סעיף </w:t>
      </w:r>
      <w:r>
        <w:rPr>
          <w:rFonts w:hint="cs"/>
          <w:rtl/>
        </w:rPr>
        <w:t>א</w:t>
      </w:r>
      <w:r>
        <w:rPr>
          <w:rFonts w:hint="cs"/>
          <w:rtl/>
        </w:rPr>
        <w:t>'</w:t>
      </w:r>
    </w:p>
    <w:p w14:paraId="2C56457E" w14:textId="573CFC6A" w:rsidR="00475305" w:rsidRDefault="00475305" w:rsidP="00475305">
      <w:pPr>
        <w:jc w:val="center"/>
        <w:rPr>
          <w:rFonts w:ascii="David" w:hAnsi="David" w:cs="David"/>
          <w:i/>
          <w:rtl/>
        </w:rPr>
      </w:pPr>
      <w:r w:rsidRPr="00475305">
        <w:rPr>
          <w:rFonts w:ascii="David" w:hAnsi="David" w:cs="David"/>
          <w:i/>
          <w:rtl/>
        </w:rPr>
        <w:drawing>
          <wp:inline distT="0" distB="0" distL="0" distR="0" wp14:anchorId="42FA200D" wp14:editId="05A648A1">
            <wp:extent cx="3372848" cy="227300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2710" cy="227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058D" w14:textId="13D75DE1" w:rsidR="00475305" w:rsidRDefault="00475305" w:rsidP="00475305">
      <w:pPr>
        <w:pStyle w:val="Heading4"/>
        <w:jc w:val="both"/>
      </w:pPr>
      <w:r>
        <w:rPr>
          <w:rFonts w:hint="cs"/>
          <w:rtl/>
        </w:rPr>
        <w:t xml:space="preserve">סעיף </w:t>
      </w:r>
      <w:r>
        <w:rPr>
          <w:rFonts w:hint="cs"/>
          <w:rtl/>
        </w:rPr>
        <w:t>ב</w:t>
      </w:r>
      <w:r>
        <w:rPr>
          <w:rFonts w:hint="cs"/>
          <w:rtl/>
        </w:rPr>
        <w:t>'</w:t>
      </w:r>
    </w:p>
    <w:p w14:paraId="4839369D" w14:textId="55F0EF83" w:rsidR="00563C08" w:rsidRDefault="00563C08" w:rsidP="00563C08"/>
    <w:p w14:paraId="17216390" w14:textId="54C5C838" w:rsidR="00563C08" w:rsidRDefault="00563C08" w:rsidP="00563C08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הוספנו 3 מטעני דמות כדי להחליף את הלוחות המוארקים במערכת הנתונה, להלן:</w:t>
      </w:r>
    </w:p>
    <w:p w14:paraId="429EDD1E" w14:textId="09A47221" w:rsidR="00563C08" w:rsidRPr="00563C08" w:rsidRDefault="00563C08" w:rsidP="00563C08">
      <w:pPr>
        <w:rPr>
          <w:rFonts w:ascii="David" w:eastAsiaTheme="minorEastAsia" w:hAnsi="David" w:cs="David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</w:rPr>
              </m:ctrlPr>
            </m:sSubPr>
            <m:e>
              <m:r>
                <w:rPr>
                  <w:rFonts w:ascii="Cambria Math" w:hAnsi="Cambria Math" w:cs="David"/>
                </w:rPr>
                <m:t>q</m:t>
              </m:r>
            </m:e>
            <m:sub>
              <m:r>
                <w:rPr>
                  <w:rFonts w:ascii="Cambria Math" w:hAnsi="Cambria Math" w:cs="David"/>
                </w:rPr>
                <m:t>2</m:t>
              </m:r>
            </m:sub>
          </m:sSub>
          <m:r>
            <w:rPr>
              <w:rFonts w:ascii="Cambria Math" w:hAnsi="Cambria Math" w:cs="David"/>
            </w:rPr>
            <m:t xml:space="preserve">=+q, </m:t>
          </m:r>
          <m:d>
            <m:dPr>
              <m:ctrlPr>
                <w:rPr>
                  <w:rFonts w:ascii="Cambria Math" w:hAnsi="Cambria Math" w:cs="David"/>
                  <w:i/>
                </w:rPr>
              </m:ctrlPr>
            </m:dPr>
            <m:e>
              <m:r>
                <w:rPr>
                  <w:rFonts w:ascii="Cambria Math" w:hAnsi="Cambria Math" w:cs="David"/>
                </w:rPr>
                <m:t>-d,-d</m:t>
              </m:r>
            </m:e>
          </m:d>
        </m:oMath>
      </m:oMathPara>
    </w:p>
    <w:p w14:paraId="04BB1CE1" w14:textId="41F2F420" w:rsidR="00563C08" w:rsidRPr="00563C08" w:rsidRDefault="00563C08" w:rsidP="00563C08">
      <w:pPr>
        <w:rPr>
          <w:rFonts w:ascii="David" w:eastAsiaTheme="minorEastAsia" w:hAnsi="David" w:cs="David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</w:rPr>
              </m:ctrlPr>
            </m:sSubPr>
            <m:e>
              <m:r>
                <w:rPr>
                  <w:rFonts w:ascii="Cambria Math" w:hAnsi="Cambria Math" w:cs="David"/>
                </w:rPr>
                <m:t>q</m:t>
              </m:r>
            </m:e>
            <m:sub>
              <m:r>
                <w:rPr>
                  <w:rFonts w:ascii="Cambria Math" w:hAnsi="Cambria Math" w:cs="David"/>
                </w:rPr>
                <m:t>3</m:t>
              </m:r>
            </m:sub>
          </m:sSub>
          <m:r>
            <w:rPr>
              <w:rFonts w:ascii="Cambria Math" w:hAnsi="Cambria Math" w:cs="David"/>
            </w:rPr>
            <m:t>=</m:t>
          </m:r>
          <m:r>
            <w:rPr>
              <w:rFonts w:ascii="Cambria Math" w:hAnsi="Cambria Math" w:cs="David"/>
            </w:rPr>
            <m:t>-</m:t>
          </m:r>
          <m:r>
            <w:rPr>
              <w:rFonts w:ascii="Cambria Math" w:hAnsi="Cambria Math" w:cs="David"/>
            </w:rPr>
            <m:t xml:space="preserve">q, </m:t>
          </m:r>
          <m:d>
            <m:dPr>
              <m:ctrlPr>
                <w:rPr>
                  <w:rFonts w:ascii="Cambria Math" w:hAnsi="Cambria Math" w:cs="David"/>
                  <w:i/>
                </w:rPr>
              </m:ctrlPr>
            </m:dPr>
            <m:e>
              <m:r>
                <w:rPr>
                  <w:rFonts w:ascii="Cambria Math" w:hAnsi="Cambria Math" w:cs="David"/>
                </w:rPr>
                <m:t>-d,d</m:t>
              </m:r>
            </m:e>
          </m:d>
        </m:oMath>
      </m:oMathPara>
    </w:p>
    <w:p w14:paraId="2F74D572" w14:textId="77777777" w:rsidR="00A26B23" w:rsidRPr="00A26B23" w:rsidRDefault="00563C08" w:rsidP="00A26B23">
      <w:pPr>
        <w:rPr>
          <w:rFonts w:ascii="David" w:eastAsiaTheme="minorEastAsia" w:hAnsi="David" w:cs="David"/>
          <w:rtl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</w:rPr>
              </m:ctrlPr>
            </m:sSubPr>
            <m:e>
              <m:r>
                <w:rPr>
                  <w:rFonts w:ascii="Cambria Math" w:hAnsi="Cambria Math" w:cs="David"/>
                </w:rPr>
                <m:t>q</m:t>
              </m:r>
            </m:e>
            <m:sub>
              <m:r>
                <w:rPr>
                  <w:rFonts w:ascii="Cambria Math" w:hAnsi="Cambria Math" w:cs="David"/>
                </w:rPr>
                <m:t>4</m:t>
              </m:r>
            </m:sub>
          </m:sSub>
          <m:r>
            <w:rPr>
              <w:rFonts w:ascii="Cambria Math" w:hAnsi="Cambria Math" w:cs="David"/>
            </w:rPr>
            <m:t>=</m:t>
          </m:r>
          <m:r>
            <w:rPr>
              <w:rFonts w:ascii="Cambria Math" w:hAnsi="Cambria Math" w:cs="David"/>
            </w:rPr>
            <m:t>-</m:t>
          </m:r>
          <m:r>
            <w:rPr>
              <w:rFonts w:ascii="Cambria Math" w:hAnsi="Cambria Math" w:cs="David"/>
            </w:rPr>
            <m:t xml:space="preserve">q, </m:t>
          </m:r>
          <m:d>
            <m:dPr>
              <m:ctrlPr>
                <w:rPr>
                  <w:rFonts w:ascii="Cambria Math" w:hAnsi="Cambria Math" w:cs="David"/>
                  <w:i/>
                </w:rPr>
              </m:ctrlPr>
            </m:dPr>
            <m:e>
              <m:r>
                <w:rPr>
                  <w:rFonts w:ascii="Cambria Math" w:hAnsi="Cambria Math" w:cs="David"/>
                </w:rPr>
                <m:t>d,-d</m:t>
              </m:r>
            </m:e>
          </m:d>
        </m:oMath>
      </m:oMathPara>
    </w:p>
    <w:p w14:paraId="74D2882E" w14:textId="6B296E2E" w:rsidR="00475305" w:rsidRPr="00A26B23" w:rsidRDefault="00A26B23" w:rsidP="00A26B23">
      <w:pPr>
        <w:rPr>
          <w:rFonts w:ascii="David" w:eastAsiaTheme="minorEastAsia" w:hAnsi="David" w:cs="David"/>
          <w:rtl/>
        </w:rPr>
      </w:pPr>
      <w:r>
        <w:rPr>
          <w:rFonts w:ascii="David" w:eastAsiaTheme="minorEastAsia" w:hAnsi="David" w:cs="David"/>
        </w:rPr>
        <w:br/>
      </w:r>
      <w:r>
        <w:rPr>
          <w:rFonts w:ascii="David" w:eastAsiaTheme="minorEastAsia" w:hAnsi="David" w:cs="David" w:hint="cs"/>
          <w:rtl/>
        </w:rPr>
        <w:t>לכן השדה החשמלי במרחב לפי עקרון הסופרפוזיציה הינו:</w:t>
      </w:r>
    </w:p>
    <w:p w14:paraId="09D04DD5" w14:textId="0170FE0D" w:rsidR="00475305" w:rsidRPr="007B0C95" w:rsidRDefault="007B0C95" w:rsidP="00475305">
      <w:pPr>
        <w:rPr>
          <w:rFonts w:ascii="David" w:eastAsiaTheme="minorEastAsia" w:hAnsi="David" w:cs="David"/>
        </w:rPr>
      </w:pPr>
      <m:oMathPara>
        <m:oMath>
          <m:r>
            <w:rPr>
              <w:rFonts w:ascii="Cambria Math" w:hAnsi="Cambria Math" w:cs="David"/>
            </w:rPr>
            <m:t>E</m:t>
          </m:r>
          <m:d>
            <m:dPr>
              <m:ctrlPr>
                <w:rPr>
                  <w:rFonts w:ascii="Cambria Math" w:hAnsi="Cambria Math" w:cs="David"/>
                  <w:i/>
                </w:rPr>
              </m:ctrlPr>
            </m:dPr>
            <m:e>
              <m:r>
                <w:rPr>
                  <w:rFonts w:ascii="Cambria Math" w:hAnsi="Cambria Math" w:cs="David"/>
                </w:rPr>
                <m:t>r</m:t>
              </m:r>
            </m:e>
          </m:d>
          <m:r>
            <w:rPr>
              <w:rFonts w:ascii="Cambria Math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kq</m:t>
              </m:r>
            </m:num>
            <m:den>
              <m:sSubSup>
                <m:sSubSupPr>
                  <m:ctrlPr>
                    <w:rPr>
                      <w:rFonts w:ascii="Cambria Math" w:hAnsi="Cambria Math" w:cs="David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1</m:t>
                  </m:r>
                </m:sub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bSup>
            </m:den>
          </m:f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David"/>
            </w:rPr>
            <m:t>+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kq</m:t>
              </m:r>
            </m:num>
            <m:den>
              <m:sSubSup>
                <m:sSubSupPr>
                  <m:ctrlPr>
                    <w:rPr>
                      <w:rFonts w:ascii="Cambria Math" w:hAnsi="Cambria Math" w:cs="David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2</m:t>
                  </m:r>
                </m:sub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bSup>
            </m:den>
          </m:f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David"/>
            </w:rPr>
            <m:t>+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kq</m:t>
              </m:r>
            </m:num>
            <m:den>
              <m:sSubSup>
                <m:sSubSupPr>
                  <m:ctrlPr>
                    <w:rPr>
                      <w:rFonts w:ascii="Cambria Math" w:hAnsi="Cambria Math" w:cs="David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3</m:t>
                  </m:r>
                </m:sub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bSup>
            </m:den>
          </m:f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David"/>
            </w:rPr>
            <m:t>+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kq</m:t>
              </m:r>
            </m:num>
            <m:den>
              <m:sSubSup>
                <m:sSubSupPr>
                  <m:ctrlPr>
                    <w:rPr>
                      <w:rFonts w:ascii="Cambria Math" w:hAnsi="Cambria Math" w:cs="David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4</m:t>
                  </m:r>
                </m:sub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bSup>
            </m:den>
          </m:f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4</m:t>
                  </m:r>
                </m:sub>
              </m:sSub>
            </m:e>
          </m:acc>
        </m:oMath>
      </m:oMathPara>
    </w:p>
    <w:p w14:paraId="28BBF8E8" w14:textId="31CE3277" w:rsidR="007B0C95" w:rsidRPr="007B0C95" w:rsidRDefault="007B0C95" w:rsidP="00475305">
      <w:pPr>
        <w:rPr>
          <w:rFonts w:ascii="David" w:eastAsiaTheme="minorEastAsia" w:hAnsi="David" w:cs="David"/>
        </w:rPr>
      </w:pPr>
      <m:oMathPara>
        <m:oMath>
          <m:r>
            <w:rPr>
              <w:rFonts w:ascii="Cambria Math" w:eastAsiaTheme="minorEastAsia" w:hAnsi="Cambria Math" w:cs="David"/>
            </w:rPr>
            <m:t>=kq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David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David"/>
                            </w:rPr>
                            <m:t>1</m:t>
                          </m:r>
                        </m:sub>
                      </m:sSub>
                    </m:e>
                  </m:acc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David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David"/>
                        </w:rPr>
                        <m:t>3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 w:cs="David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David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David"/>
                            </w:rPr>
                            <m:t>2</m:t>
                          </m:r>
                        </m:sub>
                      </m:sSub>
                    </m:e>
                  </m:acc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David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David"/>
                        </w:rPr>
                        <m:t>3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 w:cs="David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David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David"/>
                            </w:rPr>
                            <m:t>3</m:t>
                          </m:r>
                        </m:sub>
                      </m:sSub>
                    </m:e>
                  </m:acc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David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eastAsiaTheme="minorEastAsia" w:hAnsi="Cambria Math" w:cs="David"/>
                        </w:rPr>
                        <m:t>3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 w:cs="David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David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David"/>
                            </w:rPr>
                            <m:t>4</m:t>
                          </m:r>
                        </m:sub>
                      </m:sSub>
                    </m:e>
                  </m:acc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David"/>
                        </w:rPr>
                        <m:t>4</m:t>
                      </m:r>
                    </m:sub>
                    <m:sup>
                      <m:r>
                        <w:rPr>
                          <w:rFonts w:ascii="Cambria Math" w:eastAsiaTheme="minorEastAsia" w:hAnsi="Cambria Math" w:cs="David"/>
                        </w:rPr>
                        <m:t>3</m:t>
                      </m:r>
                    </m:sup>
                  </m:sSubSup>
                </m:den>
              </m:f>
            </m:e>
          </m:d>
        </m:oMath>
      </m:oMathPara>
    </w:p>
    <w:p w14:paraId="2114F826" w14:textId="4BC58986" w:rsidR="007B0C95" w:rsidRPr="00726B8D" w:rsidRDefault="007B0C95" w:rsidP="00475305">
      <w:pPr>
        <w:rPr>
          <w:rFonts w:eastAsiaTheme="minorEastAsia"/>
          <w:rtl/>
        </w:rPr>
      </w:pPr>
      <m:oMathPara>
        <m:oMath>
          <m:r>
            <w:rPr>
              <w:rFonts w:ascii="Cambria Math" w:eastAsiaTheme="minorEastAsia" w:hAnsi="Cambria Math" w:cs="David"/>
            </w:rPr>
            <m:t>=kq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x-d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 w:cs="David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y-d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x-d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David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David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David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r>
                <w:rPr>
                  <w:rFonts w:ascii="Cambria Math" w:eastAsiaTheme="minorEastAsia" w:hAnsi="Cambria Math" w:cs="David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x-d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 w:cs="David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</m:t>
                      </m:r>
                      <m:r>
                        <w:rPr>
                          <w:rFonts w:ascii="Cambria Math" w:eastAsiaTheme="minorEastAsia" w:hAnsi="Cambria Math" w:cs="David"/>
                        </w:rPr>
                        <m:t>+</m:t>
                      </m:r>
                      <m:r>
                        <w:rPr>
                          <w:rFonts w:ascii="Cambria Math" w:eastAsiaTheme="minorEastAsia" w:hAnsi="Cambria Math" w:cs="David"/>
                        </w:rPr>
                        <m:t>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x-d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David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y</m:t>
                                  </m:r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+</m:t>
                                  </m:r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David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David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r>
                <w:rPr>
                  <w:rFonts w:ascii="Cambria Math" w:eastAsiaTheme="minorEastAsia" w:hAnsi="Cambria Math" w:cs="David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</m:t>
                      </m:r>
                      <m:r>
                        <w:rPr>
                          <w:rFonts w:ascii="Cambria Math" w:eastAsiaTheme="minorEastAsia" w:hAnsi="Cambria Math" w:cs="David"/>
                        </w:rPr>
                        <m:t>+</m:t>
                      </m:r>
                      <m:r>
                        <w:rPr>
                          <w:rFonts w:ascii="Cambria Math" w:eastAsiaTheme="minorEastAsia" w:hAnsi="Cambria Math" w:cs="David"/>
                        </w:rPr>
                        <m:t>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 w:cs="David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</m:t>
                      </m:r>
                      <m:r>
                        <w:rPr>
                          <w:rFonts w:ascii="Cambria Math" w:eastAsiaTheme="minorEastAsia" w:hAnsi="Cambria Math" w:cs="David"/>
                        </w:rPr>
                        <m:t>+</m:t>
                      </m:r>
                      <m:r>
                        <w:rPr>
                          <w:rFonts w:ascii="Cambria Math" w:eastAsiaTheme="minorEastAsia" w:hAnsi="Cambria Math" w:cs="David"/>
                        </w:rPr>
                        <m:t>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+</m:t>
                                  </m:r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David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y</m:t>
                                  </m:r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+</m:t>
                                  </m:r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David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David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r>
                <w:rPr>
                  <w:rFonts w:ascii="Cambria Math" w:eastAsiaTheme="minorEastAsia" w:hAnsi="Cambria Math" w:cs="David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</m:t>
                      </m:r>
                      <m:r>
                        <w:rPr>
                          <w:rFonts w:ascii="Cambria Math" w:eastAsiaTheme="minorEastAsia" w:hAnsi="Cambria Math" w:cs="David"/>
                        </w:rPr>
                        <m:t>+</m:t>
                      </m:r>
                      <m:r>
                        <w:rPr>
                          <w:rFonts w:ascii="Cambria Math" w:eastAsiaTheme="minorEastAsia" w:hAnsi="Cambria Math" w:cs="David"/>
                        </w:rPr>
                        <m:t>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 w:cs="David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y-d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+</m:t>
                                  </m:r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David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David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David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</m:e>
          </m:d>
        </m:oMath>
      </m:oMathPara>
    </w:p>
    <w:p w14:paraId="7439B444" w14:textId="77777777" w:rsidR="00726B8D" w:rsidRPr="00563C08" w:rsidRDefault="00726B8D" w:rsidP="00475305">
      <w:pPr>
        <w:rPr>
          <w:rFonts w:eastAsiaTheme="minorEastAsia"/>
        </w:rPr>
      </w:pPr>
    </w:p>
    <w:p w14:paraId="7C7AF35E" w14:textId="77777777" w:rsidR="00563C08" w:rsidRPr="007B0C95" w:rsidRDefault="00563C08" w:rsidP="00475305"/>
    <w:p w14:paraId="0AA9D1E1" w14:textId="67853CBC" w:rsidR="007B0C95" w:rsidRPr="007B0C95" w:rsidRDefault="007B0C95" w:rsidP="00475305">
      <w:pPr>
        <w:rPr>
          <w:rFonts w:ascii="David" w:eastAsiaTheme="minorEastAsia" w:hAnsi="David" w:cs="David"/>
          <w:rtl/>
        </w:rPr>
      </w:pPr>
    </w:p>
    <w:p w14:paraId="59AC43A0" w14:textId="77777777" w:rsidR="00475305" w:rsidRPr="00044701" w:rsidRDefault="00475305" w:rsidP="00475305">
      <w:pPr>
        <w:rPr>
          <w:rFonts w:ascii="David" w:hAnsi="David" w:cs="David"/>
          <w:i/>
          <w:rtl/>
        </w:rPr>
      </w:pPr>
    </w:p>
    <w:sectPr w:rsidR="00475305" w:rsidRPr="00044701" w:rsidSect="0080252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DC8"/>
    <w:rsid w:val="00005235"/>
    <w:rsid w:val="00007629"/>
    <w:rsid w:val="0002342B"/>
    <w:rsid w:val="00044701"/>
    <w:rsid w:val="00044CF6"/>
    <w:rsid w:val="000554BF"/>
    <w:rsid w:val="00057568"/>
    <w:rsid w:val="00060443"/>
    <w:rsid w:val="000E285D"/>
    <w:rsid w:val="000F1A46"/>
    <w:rsid w:val="00122DAA"/>
    <w:rsid w:val="0012357B"/>
    <w:rsid w:val="001366D3"/>
    <w:rsid w:val="00175CC6"/>
    <w:rsid w:val="001B07B5"/>
    <w:rsid w:val="001B3379"/>
    <w:rsid w:val="001D5907"/>
    <w:rsid w:val="001E02F9"/>
    <w:rsid w:val="001F09DA"/>
    <w:rsid w:val="00217F88"/>
    <w:rsid w:val="002228FE"/>
    <w:rsid w:val="002628AD"/>
    <w:rsid w:val="00271F1D"/>
    <w:rsid w:val="0027560E"/>
    <w:rsid w:val="00281041"/>
    <w:rsid w:val="00295955"/>
    <w:rsid w:val="00296838"/>
    <w:rsid w:val="002A727C"/>
    <w:rsid w:val="002B59E0"/>
    <w:rsid w:val="002B7A7C"/>
    <w:rsid w:val="002D1FC3"/>
    <w:rsid w:val="002D7E52"/>
    <w:rsid w:val="002F18CD"/>
    <w:rsid w:val="00307741"/>
    <w:rsid w:val="003131A8"/>
    <w:rsid w:val="0032347B"/>
    <w:rsid w:val="0033569C"/>
    <w:rsid w:val="003502F9"/>
    <w:rsid w:val="003577FD"/>
    <w:rsid w:val="00363883"/>
    <w:rsid w:val="00371384"/>
    <w:rsid w:val="00380753"/>
    <w:rsid w:val="00394B4D"/>
    <w:rsid w:val="003B1720"/>
    <w:rsid w:val="003C520E"/>
    <w:rsid w:val="003E7086"/>
    <w:rsid w:val="00420DF9"/>
    <w:rsid w:val="00423F5B"/>
    <w:rsid w:val="00464783"/>
    <w:rsid w:val="00474223"/>
    <w:rsid w:val="00475305"/>
    <w:rsid w:val="00477C89"/>
    <w:rsid w:val="004A0AA4"/>
    <w:rsid w:val="004B2FBA"/>
    <w:rsid w:val="004C6163"/>
    <w:rsid w:val="0050682B"/>
    <w:rsid w:val="00527585"/>
    <w:rsid w:val="00534D48"/>
    <w:rsid w:val="00543672"/>
    <w:rsid w:val="00547A72"/>
    <w:rsid w:val="00563C08"/>
    <w:rsid w:val="00572C05"/>
    <w:rsid w:val="005767C1"/>
    <w:rsid w:val="005836CC"/>
    <w:rsid w:val="00583E29"/>
    <w:rsid w:val="005868D4"/>
    <w:rsid w:val="005B28CF"/>
    <w:rsid w:val="005D2C60"/>
    <w:rsid w:val="00600A17"/>
    <w:rsid w:val="00620E26"/>
    <w:rsid w:val="006326B3"/>
    <w:rsid w:val="00640769"/>
    <w:rsid w:val="00660E9E"/>
    <w:rsid w:val="006733F1"/>
    <w:rsid w:val="00685807"/>
    <w:rsid w:val="00693C05"/>
    <w:rsid w:val="00696476"/>
    <w:rsid w:val="006A4C3D"/>
    <w:rsid w:val="006B39B2"/>
    <w:rsid w:val="006C089B"/>
    <w:rsid w:val="006C41B4"/>
    <w:rsid w:val="006E4738"/>
    <w:rsid w:val="00703A12"/>
    <w:rsid w:val="007052DD"/>
    <w:rsid w:val="00710341"/>
    <w:rsid w:val="00720B09"/>
    <w:rsid w:val="00726B8D"/>
    <w:rsid w:val="0073038C"/>
    <w:rsid w:val="00735915"/>
    <w:rsid w:val="007605DE"/>
    <w:rsid w:val="007869E5"/>
    <w:rsid w:val="007B0C95"/>
    <w:rsid w:val="007B5AB2"/>
    <w:rsid w:val="007D78FA"/>
    <w:rsid w:val="007E0CDA"/>
    <w:rsid w:val="00802528"/>
    <w:rsid w:val="008043E5"/>
    <w:rsid w:val="0082101D"/>
    <w:rsid w:val="008232B5"/>
    <w:rsid w:val="008358C2"/>
    <w:rsid w:val="00853201"/>
    <w:rsid w:val="0085591F"/>
    <w:rsid w:val="0086541A"/>
    <w:rsid w:val="00871D0D"/>
    <w:rsid w:val="00877E29"/>
    <w:rsid w:val="008934F8"/>
    <w:rsid w:val="008B5F32"/>
    <w:rsid w:val="008B7F43"/>
    <w:rsid w:val="008F7C23"/>
    <w:rsid w:val="00904D0A"/>
    <w:rsid w:val="00911EE0"/>
    <w:rsid w:val="00921CF5"/>
    <w:rsid w:val="0094342A"/>
    <w:rsid w:val="009710D5"/>
    <w:rsid w:val="00982132"/>
    <w:rsid w:val="009951CA"/>
    <w:rsid w:val="009B428E"/>
    <w:rsid w:val="009E20C1"/>
    <w:rsid w:val="009E2B10"/>
    <w:rsid w:val="009F23BE"/>
    <w:rsid w:val="00A0633F"/>
    <w:rsid w:val="00A26B23"/>
    <w:rsid w:val="00A47D4B"/>
    <w:rsid w:val="00A55739"/>
    <w:rsid w:val="00A57B6B"/>
    <w:rsid w:val="00A60110"/>
    <w:rsid w:val="00A6475C"/>
    <w:rsid w:val="00A74945"/>
    <w:rsid w:val="00A847B7"/>
    <w:rsid w:val="00AA4393"/>
    <w:rsid w:val="00AA4A43"/>
    <w:rsid w:val="00AC753C"/>
    <w:rsid w:val="00AD2B13"/>
    <w:rsid w:val="00AE67CA"/>
    <w:rsid w:val="00B10069"/>
    <w:rsid w:val="00B17E7E"/>
    <w:rsid w:val="00B253DF"/>
    <w:rsid w:val="00B5078F"/>
    <w:rsid w:val="00B56721"/>
    <w:rsid w:val="00B666D1"/>
    <w:rsid w:val="00B757C4"/>
    <w:rsid w:val="00B92147"/>
    <w:rsid w:val="00B941FE"/>
    <w:rsid w:val="00B96F8F"/>
    <w:rsid w:val="00BA1345"/>
    <w:rsid w:val="00BB1033"/>
    <w:rsid w:val="00BC2718"/>
    <w:rsid w:val="00BC587E"/>
    <w:rsid w:val="00BE68C5"/>
    <w:rsid w:val="00BF08BD"/>
    <w:rsid w:val="00BF6267"/>
    <w:rsid w:val="00BF7F20"/>
    <w:rsid w:val="00C122D9"/>
    <w:rsid w:val="00C134E8"/>
    <w:rsid w:val="00C37346"/>
    <w:rsid w:val="00C736EA"/>
    <w:rsid w:val="00C75A81"/>
    <w:rsid w:val="00C76DC8"/>
    <w:rsid w:val="00CA7EEE"/>
    <w:rsid w:val="00CD0C9A"/>
    <w:rsid w:val="00CE048C"/>
    <w:rsid w:val="00D1232A"/>
    <w:rsid w:val="00D2355E"/>
    <w:rsid w:val="00D241DF"/>
    <w:rsid w:val="00D6120B"/>
    <w:rsid w:val="00DB0C98"/>
    <w:rsid w:val="00DB7CA5"/>
    <w:rsid w:val="00DC7D1F"/>
    <w:rsid w:val="00DF09F8"/>
    <w:rsid w:val="00E00FE2"/>
    <w:rsid w:val="00E31C76"/>
    <w:rsid w:val="00E36E26"/>
    <w:rsid w:val="00E733A5"/>
    <w:rsid w:val="00E82034"/>
    <w:rsid w:val="00E83A10"/>
    <w:rsid w:val="00E97C85"/>
    <w:rsid w:val="00EA563C"/>
    <w:rsid w:val="00EC06A5"/>
    <w:rsid w:val="00ED45BF"/>
    <w:rsid w:val="00F00B2F"/>
    <w:rsid w:val="00F32110"/>
    <w:rsid w:val="00F604BF"/>
    <w:rsid w:val="00F629E3"/>
    <w:rsid w:val="00F72477"/>
    <w:rsid w:val="00F826F2"/>
    <w:rsid w:val="00FA4CD9"/>
    <w:rsid w:val="00FC5940"/>
    <w:rsid w:val="00FD6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1CFE4"/>
  <w15:chartTrackingRefBased/>
  <w15:docId w15:val="{829BE813-93BA-4729-803E-C39167168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2968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68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2DA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22DA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68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968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22DA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22DA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PlaceholderText">
    <w:name w:val="Placeholder Text"/>
    <w:basedOn w:val="DefaultParagraphFont"/>
    <w:uiPriority w:val="99"/>
    <w:semiHidden/>
    <w:rsid w:val="00B17E7E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CA7EE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A7EE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A7EE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7EE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7EE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1</Pages>
  <Words>484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Shaked Lubin</dc:creator>
  <cp:keywords/>
  <dc:description/>
  <cp:lastModifiedBy>asaad sleman</cp:lastModifiedBy>
  <cp:revision>191</cp:revision>
  <dcterms:created xsi:type="dcterms:W3CDTF">2021-04-28T16:04:00Z</dcterms:created>
  <dcterms:modified xsi:type="dcterms:W3CDTF">2021-05-09T13:15:00Z</dcterms:modified>
</cp:coreProperties>
</file>