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25A9" w14:textId="77777777" w:rsidR="007D422A" w:rsidRPr="007D422A" w:rsidRDefault="007D422A" w:rsidP="007D422A">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dont-panic" w:history="1">
        <w:r w:rsidRPr="007D422A">
          <w:rPr>
            <w:rFonts w:ascii="PT Sans" w:eastAsia="Times New Roman" w:hAnsi="PT Sans" w:cs="Times New Roman"/>
            <w:b/>
            <w:bCs/>
            <w:color w:val="0000FF"/>
            <w:kern w:val="36"/>
            <w:sz w:val="48"/>
            <w:szCs w:val="48"/>
            <w:lang w:eastAsia="en-GB"/>
            <w14:ligatures w14:val="none"/>
          </w:rPr>
          <w:t>Don’t Panic!</w:t>
        </w:r>
      </w:hyperlink>
    </w:p>
    <w:p w14:paraId="67B2AE6A" w14:textId="1223B17A"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fldChar w:fldCharType="begin"/>
      </w:r>
      <w:r w:rsidRPr="007D422A">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Containers/UBF8T346G9.ms/WebArchiveCopyPasteTempFiles/com.microsoft.Word/dont-panic-glitch.png" \* MERGEFORMATINET </w:instrText>
      </w:r>
      <w:r w:rsidRPr="007D422A">
        <w:rPr>
          <w:rFonts w:ascii="PT Sans" w:eastAsia="Times New Roman" w:hAnsi="PT Sans" w:cs="Times New Roman"/>
          <w:color w:val="212529"/>
          <w:kern w:val="0"/>
          <w:lang w:eastAsia="en-GB"/>
          <w14:ligatures w14:val="none"/>
        </w:rPr>
        <w:fldChar w:fldCharType="separate"/>
      </w:r>
      <w:r w:rsidRPr="007D422A">
        <w:rPr>
          <w:rFonts w:ascii="PT Sans" w:eastAsia="Times New Roman" w:hAnsi="PT Sans" w:cs="Times New Roman"/>
          <w:noProof/>
          <w:color w:val="212529"/>
          <w:kern w:val="0"/>
          <w:lang w:eastAsia="en-GB"/>
          <w14:ligatures w14:val="none"/>
        </w:rPr>
        <w:drawing>
          <wp:inline distT="0" distB="0" distL="0" distR="0" wp14:anchorId="7E95B95D" wp14:editId="731545CD">
            <wp:extent cx="5731510" cy="5731510"/>
            <wp:effectExtent l="0" t="0" r="0" b="0"/>
            <wp:docPr id="1826196237" name="Picture 1" descr="A single desktop computer sitting on a desk in an empty office at night, in the style of a detective 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ngle desktop computer sitting on a desk in an empty office at night, in the style of a detective no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7D422A">
        <w:rPr>
          <w:rFonts w:ascii="PT Sans" w:eastAsia="Times New Roman" w:hAnsi="PT Sans" w:cs="Times New Roman"/>
          <w:color w:val="212529"/>
          <w:kern w:val="0"/>
          <w:lang w:eastAsia="en-GB"/>
          <w14:ligatures w14:val="none"/>
        </w:rPr>
        <w:fldChar w:fldCharType="end"/>
      </w:r>
      <w:r w:rsidRPr="007D422A">
        <w:rPr>
          <w:rFonts w:ascii="PT Sans" w:eastAsia="Times New Roman" w:hAnsi="PT Sans" w:cs="Times New Roman"/>
          <w:i/>
          <w:iCs/>
          <w:color w:val="212529"/>
          <w:kern w:val="0"/>
          <w:lang w:eastAsia="en-GB"/>
          <w14:ligatures w14:val="none"/>
        </w:rPr>
        <w:t>“A single desktop computer sitting on a desk in an empty office at night, in the style of a detective noir,” generated by </w:t>
      </w:r>
      <w:hyperlink r:id="rId7" w:history="1">
        <w:r w:rsidRPr="007D422A">
          <w:rPr>
            <w:rFonts w:ascii="PT Sans" w:eastAsia="Times New Roman" w:hAnsi="PT Sans" w:cs="Times New Roman"/>
            <w:i/>
            <w:iCs/>
            <w:color w:val="0000FF"/>
            <w:kern w:val="0"/>
            <w:u w:val="single"/>
            <w:lang w:eastAsia="en-GB"/>
            <w14:ligatures w14:val="none"/>
          </w:rPr>
          <w:t>DALL·E 2</w:t>
        </w:r>
      </w:hyperlink>
    </w:p>
    <w:p w14:paraId="4CDA1989" w14:textId="77777777" w:rsidR="007D422A" w:rsidRPr="007D422A" w:rsidRDefault="007D422A" w:rsidP="007D422A">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8" w:anchor="problem-to-solve" w:history="1">
        <w:r w:rsidRPr="007D422A">
          <w:rPr>
            <w:rFonts w:ascii="PT Sans" w:eastAsia="Times New Roman" w:hAnsi="PT Sans" w:cs="Times New Roman"/>
            <w:b/>
            <w:bCs/>
            <w:color w:val="0000FF"/>
            <w:kern w:val="0"/>
            <w:sz w:val="36"/>
            <w:szCs w:val="36"/>
            <w:lang w:eastAsia="en-GB"/>
            <w14:ligatures w14:val="none"/>
          </w:rPr>
          <w:t>Problem to Solve</w:t>
        </w:r>
      </w:hyperlink>
    </w:p>
    <w:p w14:paraId="66126E5D"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You’re a trained “pentester.” Companies often hire you to perform </w:t>
      </w:r>
      <w:hyperlink r:id="rId9" w:history="1">
        <w:r w:rsidRPr="007D422A">
          <w:rPr>
            <w:rFonts w:ascii="PT Sans" w:eastAsia="Times New Roman" w:hAnsi="PT Sans" w:cs="Times New Roman"/>
            <w:color w:val="0000FF"/>
            <w:kern w:val="0"/>
            <w:u w:val="single"/>
            <w:lang w:eastAsia="en-GB"/>
            <w14:ligatures w14:val="none"/>
          </w:rPr>
          <w:t>penetration tests</w:t>
        </w:r>
      </w:hyperlink>
      <w:r w:rsidRPr="007D422A">
        <w:rPr>
          <w:rFonts w:ascii="PT Sans" w:eastAsia="Times New Roman" w:hAnsi="PT Sans" w:cs="Times New Roman"/>
          <w:color w:val="212529"/>
          <w:kern w:val="0"/>
          <w:lang w:eastAsia="en-GB"/>
          <w14:ligatures w14:val="none"/>
        </w:rPr>
        <w:t> and report vulnerabilities in their data systems. Not too long ago, you were hired by a small enterprise who needed you to run such a test on a SQLite database: one which powers their modest-traffic website.</w:t>
      </w:r>
    </w:p>
    <w:p w14:paraId="6C20DE91" w14:textId="77777777" w:rsidR="007D422A" w:rsidRPr="007D422A" w:rsidRDefault="007D422A" w:rsidP="007D422A">
      <w:pPr>
        <w:spacing w:after="10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To succeed in this covert operation, you’ll need to…</w:t>
      </w:r>
    </w:p>
    <w:p w14:paraId="44075963" w14:textId="77777777" w:rsidR="007D422A" w:rsidRPr="007D422A" w:rsidRDefault="007D422A" w:rsidP="007D422A">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lastRenderedPageBreak/>
        <w:t>Alter</w:t>
      </w:r>
      <w:r w:rsidRPr="007D422A">
        <w:rPr>
          <w:rFonts w:ascii="PT Sans" w:eastAsia="Times New Roman" w:hAnsi="PT Sans" w:cs="Times New Roman"/>
          <w:color w:val="212529"/>
          <w:kern w:val="0"/>
          <w:lang w:eastAsia="en-GB"/>
          <w14:ligatures w14:val="none"/>
        </w:rPr>
        <w:t> the password of the website’s administrative account.</w:t>
      </w:r>
    </w:p>
    <w:p w14:paraId="68FCF66A" w14:textId="77777777" w:rsidR="007D422A" w:rsidRPr="007D422A" w:rsidRDefault="007D422A" w:rsidP="007D422A">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t>Erase</w:t>
      </w:r>
      <w:r w:rsidRPr="007D422A">
        <w:rPr>
          <w:rFonts w:ascii="PT Sans" w:eastAsia="Times New Roman" w:hAnsi="PT Sans" w:cs="Times New Roman"/>
          <w:color w:val="212529"/>
          <w:kern w:val="0"/>
          <w:lang w:eastAsia="en-GB"/>
          <w14:ligatures w14:val="none"/>
        </w:rPr>
        <w:t> any logs of the above password change recorded by the database.</w:t>
      </w:r>
    </w:p>
    <w:p w14:paraId="4B863D57" w14:textId="77777777" w:rsidR="007D422A" w:rsidRPr="007D422A" w:rsidRDefault="007D422A" w:rsidP="007D422A">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t>Add</w:t>
      </w:r>
      <w:r w:rsidRPr="007D422A">
        <w:rPr>
          <w:rFonts w:ascii="PT Sans" w:eastAsia="Times New Roman" w:hAnsi="PT Sans" w:cs="Times New Roman"/>
          <w:color w:val="212529"/>
          <w:kern w:val="0"/>
          <w:lang w:eastAsia="en-GB"/>
          <w14:ligatures w14:val="none"/>
        </w:rPr>
        <w:t> false data to throw the company off of your trail.</w:t>
      </w:r>
    </w:p>
    <w:p w14:paraId="77EBFD9B" w14:textId="77777777" w:rsidR="007D422A" w:rsidRPr="007D422A" w:rsidRDefault="007D422A" w:rsidP="007D422A">
      <w:pPr>
        <w:spacing w:after="10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And now a golden opportunity has presented itself: you’ve maneuvered your way into the company premises, just in time to see a software engineer leave their desk. The engineer’s connection to the database is still open. You estimate you have 5 minutes before they come back. Ready?</w:t>
      </w:r>
    </w:p>
    <w:p w14:paraId="336D1CB2" w14:textId="77777777" w:rsidR="007D422A" w:rsidRPr="007D422A" w:rsidRDefault="007D422A" w:rsidP="007D422A">
      <w:pPr>
        <w:spacing w:after="0" w:line="240" w:lineRule="auto"/>
        <w:rPr>
          <w:rFonts w:ascii="Times New Roman" w:eastAsia="Times New Roman" w:hAnsi="Times New Roman" w:cs="Times New Roman"/>
          <w:kern w:val="0"/>
          <w:lang w:eastAsia="en-GB"/>
          <w14:ligatures w14:val="none"/>
        </w:rPr>
      </w:pPr>
    </w:p>
    <w:p w14:paraId="4BAC4EB4" w14:textId="77777777" w:rsidR="007D422A" w:rsidRPr="007D422A" w:rsidRDefault="007D422A" w:rsidP="007D422A">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distribution-code" w:history="1">
        <w:r w:rsidRPr="007D422A">
          <w:rPr>
            <w:rFonts w:ascii="PT Sans" w:eastAsia="Times New Roman" w:hAnsi="PT Sans" w:cs="Times New Roman"/>
            <w:b/>
            <w:bCs/>
            <w:color w:val="0000FF"/>
            <w:kern w:val="0"/>
            <w:sz w:val="36"/>
            <w:szCs w:val="36"/>
            <w:lang w:eastAsia="en-GB"/>
            <w14:ligatures w14:val="none"/>
          </w:rPr>
          <w:t>Distribution Code</w:t>
        </w:r>
      </w:hyperlink>
    </w:p>
    <w:p w14:paraId="2C541D9E" w14:textId="77777777" w:rsidR="007D422A" w:rsidRPr="007D422A" w:rsidRDefault="007D422A" w:rsidP="007D422A">
      <w:pPr>
        <w:spacing w:after="0"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Download the distribution code</w:t>
      </w:r>
    </w:p>
    <w:p w14:paraId="32010227" w14:textId="77777777" w:rsidR="007D422A" w:rsidRPr="007D422A" w:rsidRDefault="007D422A" w:rsidP="007D422A">
      <w:pPr>
        <w:spacing w:before="100" w:beforeAutospacing="1" w:after="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Log into </w:t>
      </w:r>
      <w:hyperlink r:id="rId11" w:history="1">
        <w:r w:rsidRPr="007D422A">
          <w:rPr>
            <w:rFonts w:ascii="Times New Roman" w:eastAsia="Times New Roman" w:hAnsi="Times New Roman" w:cs="Times New Roman"/>
            <w:color w:val="0000FF"/>
            <w:kern w:val="0"/>
            <w:u w:val="single"/>
            <w:lang w:eastAsia="en-GB"/>
            <w14:ligatures w14:val="none"/>
          </w:rPr>
          <w:t>cs50.dev</w:t>
        </w:r>
      </w:hyperlink>
      <w:r w:rsidRPr="007D422A">
        <w:rPr>
          <w:rFonts w:ascii="Times New Roman" w:eastAsia="Times New Roman" w:hAnsi="Times New Roman" w:cs="Times New Roman"/>
          <w:kern w:val="0"/>
          <w:lang w:eastAsia="en-GB"/>
          <w14:ligatures w14:val="none"/>
        </w:rPr>
        <w:t>, click on your terminal window, and execute </w:t>
      </w:r>
      <w:r w:rsidRPr="007D422A">
        <w:rPr>
          <w:rFonts w:ascii="var(--bs-font-monospace)" w:eastAsia="Times New Roman" w:hAnsi="var(--bs-font-monospace)" w:cs="Courier New"/>
          <w:kern w:val="0"/>
          <w:sz w:val="21"/>
          <w:szCs w:val="21"/>
          <w:lang w:eastAsia="en-GB"/>
          <w14:ligatures w14:val="none"/>
        </w:rPr>
        <w:t>cd</w:t>
      </w:r>
      <w:r w:rsidRPr="007D422A">
        <w:rPr>
          <w:rFonts w:ascii="Times New Roman" w:eastAsia="Times New Roman" w:hAnsi="Times New Roman" w:cs="Times New Roman"/>
          <w:kern w:val="0"/>
          <w:lang w:eastAsia="en-GB"/>
          <w14:ligatures w14:val="none"/>
        </w:rPr>
        <w:t> by itself. You should find that your terminal window’s prompt resembles the below:</w:t>
      </w:r>
    </w:p>
    <w:p w14:paraId="6BBC5E25"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w:t>
      </w:r>
    </w:p>
    <w:p w14:paraId="34749253"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Next execute</w:t>
      </w:r>
    </w:p>
    <w:p w14:paraId="771E4EBE"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wget https://cdn.cs50.net/sql/2024/x/psets/3/dont-panic.zip</w:t>
      </w:r>
    </w:p>
    <w:p w14:paraId="60BFD1FF" w14:textId="77777777" w:rsidR="007D422A" w:rsidRPr="007D422A" w:rsidRDefault="007D422A" w:rsidP="007D422A">
      <w:pPr>
        <w:spacing w:after="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in order to download a ZIP called </w:t>
      </w:r>
      <w:r w:rsidRPr="007D422A">
        <w:rPr>
          <w:rFonts w:ascii="var(--bs-font-monospace)" w:eastAsia="Times New Roman" w:hAnsi="var(--bs-font-monospace)" w:cs="Courier New"/>
          <w:kern w:val="0"/>
          <w:sz w:val="21"/>
          <w:szCs w:val="21"/>
          <w:lang w:eastAsia="en-GB"/>
          <w14:ligatures w14:val="none"/>
        </w:rPr>
        <w:t>dont-panic.zip</w:t>
      </w:r>
      <w:r w:rsidRPr="007D422A">
        <w:rPr>
          <w:rFonts w:ascii="Times New Roman" w:eastAsia="Times New Roman" w:hAnsi="Times New Roman" w:cs="Times New Roman"/>
          <w:kern w:val="0"/>
          <w:lang w:eastAsia="en-GB"/>
          <w14:ligatures w14:val="none"/>
        </w:rPr>
        <w:t> into your codespace.</w:t>
      </w:r>
    </w:p>
    <w:p w14:paraId="39E810F5"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Then execute</w:t>
      </w:r>
    </w:p>
    <w:p w14:paraId="16DF615F"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unzip dont-panic.zip</w:t>
      </w:r>
    </w:p>
    <w:p w14:paraId="12A72F3D" w14:textId="77777777" w:rsidR="007D422A" w:rsidRPr="007D422A" w:rsidRDefault="007D422A" w:rsidP="007D422A">
      <w:pPr>
        <w:spacing w:after="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to create a folder called </w:t>
      </w:r>
      <w:r w:rsidRPr="007D422A">
        <w:rPr>
          <w:rFonts w:ascii="var(--bs-font-monospace)" w:eastAsia="Times New Roman" w:hAnsi="var(--bs-font-monospace)" w:cs="Courier New"/>
          <w:kern w:val="0"/>
          <w:sz w:val="21"/>
          <w:szCs w:val="21"/>
          <w:lang w:eastAsia="en-GB"/>
          <w14:ligatures w14:val="none"/>
        </w:rPr>
        <w:t>dont-panic</w:t>
      </w:r>
      <w:r w:rsidRPr="007D422A">
        <w:rPr>
          <w:rFonts w:ascii="Times New Roman" w:eastAsia="Times New Roman" w:hAnsi="Times New Roman" w:cs="Times New Roman"/>
          <w:kern w:val="0"/>
          <w:lang w:eastAsia="en-GB"/>
          <w14:ligatures w14:val="none"/>
        </w:rPr>
        <w:t>. You no longer need the ZIP file, so you can execute</w:t>
      </w:r>
    </w:p>
    <w:p w14:paraId="32CBF3B4"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rm dont-panic.zip</w:t>
      </w:r>
    </w:p>
    <w:p w14:paraId="5551113D"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and respond with “y” followed by Enter at the prompt to remove the ZIP file you downloaded.</w:t>
      </w:r>
    </w:p>
    <w:p w14:paraId="220F2AA0"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Now type</w:t>
      </w:r>
    </w:p>
    <w:p w14:paraId="3AE31152"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cd dont-panic</w:t>
      </w:r>
    </w:p>
    <w:p w14:paraId="341C3E6C"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followed by Enter to move yourself into (i.e., open) that directory. Your prompt should now resemble the below.</w:t>
      </w:r>
    </w:p>
    <w:p w14:paraId="3A938196"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dont-panic/ $</w:t>
      </w:r>
    </w:p>
    <w:p w14:paraId="47DF34DA" w14:textId="77777777" w:rsidR="007D422A" w:rsidRPr="007D422A" w:rsidRDefault="007D422A" w:rsidP="007D422A">
      <w:pPr>
        <w:spacing w:after="10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If all was successful, you should execute</w:t>
      </w:r>
    </w:p>
    <w:p w14:paraId="58FB7579"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ls</w:t>
      </w:r>
    </w:p>
    <w:p w14:paraId="41D67A79" w14:textId="77777777" w:rsidR="007D422A" w:rsidRPr="007D422A" w:rsidRDefault="007D422A" w:rsidP="007D422A">
      <w:pPr>
        <w:spacing w:after="0"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and see a database named </w:t>
      </w:r>
      <w:r w:rsidRPr="007D422A">
        <w:rPr>
          <w:rFonts w:ascii="var(--bs-font-monospace)" w:eastAsia="Times New Roman" w:hAnsi="var(--bs-font-monospace)" w:cs="Courier New"/>
          <w:kern w:val="0"/>
          <w:sz w:val="21"/>
          <w:szCs w:val="21"/>
          <w:lang w:eastAsia="en-GB"/>
          <w14:ligatures w14:val="none"/>
        </w:rPr>
        <w:t>dont-panic.db</w:t>
      </w:r>
      <w:r w:rsidRPr="007D422A">
        <w:rPr>
          <w:rFonts w:ascii="Times New Roman" w:eastAsia="Times New Roman" w:hAnsi="Times New Roman" w:cs="Times New Roman"/>
          <w:kern w:val="0"/>
          <w:lang w:eastAsia="en-GB"/>
          <w14:ligatures w14:val="none"/>
        </w:rPr>
        <w:t> alongside a </w:t>
      </w:r>
      <w:r w:rsidRPr="007D422A">
        <w:rPr>
          <w:rFonts w:ascii="var(--bs-font-monospace)" w:eastAsia="Times New Roman" w:hAnsi="var(--bs-font-monospace)" w:cs="Courier New"/>
          <w:kern w:val="0"/>
          <w:sz w:val="21"/>
          <w:szCs w:val="21"/>
          <w:lang w:eastAsia="en-GB"/>
          <w14:ligatures w14:val="none"/>
        </w:rPr>
        <w:t>hack.sql</w:t>
      </w:r>
      <w:r w:rsidRPr="007D422A">
        <w:rPr>
          <w:rFonts w:ascii="Times New Roman" w:eastAsia="Times New Roman" w:hAnsi="Times New Roman" w:cs="Times New Roman"/>
          <w:kern w:val="0"/>
          <w:lang w:eastAsia="en-GB"/>
          <w14:ligatures w14:val="none"/>
        </w:rPr>
        <w:t> and </w:t>
      </w:r>
      <w:r w:rsidRPr="007D422A">
        <w:rPr>
          <w:rFonts w:ascii="var(--bs-font-monospace)" w:eastAsia="Times New Roman" w:hAnsi="var(--bs-font-monospace)" w:cs="Courier New"/>
          <w:kern w:val="0"/>
          <w:sz w:val="21"/>
          <w:szCs w:val="21"/>
          <w:lang w:eastAsia="en-GB"/>
          <w14:ligatures w14:val="none"/>
        </w:rPr>
        <w:t>reset.sql</w:t>
      </w:r>
      <w:r w:rsidRPr="007D422A">
        <w:rPr>
          <w:rFonts w:ascii="Times New Roman" w:eastAsia="Times New Roman" w:hAnsi="Times New Roman" w:cs="Times New Roman"/>
          <w:kern w:val="0"/>
          <w:lang w:eastAsia="en-GB"/>
          <w14:ligatures w14:val="none"/>
        </w:rPr>
        <w:t> file. Executing </w:t>
      </w:r>
      <w:r w:rsidRPr="007D422A">
        <w:rPr>
          <w:rFonts w:ascii="var(--bs-font-monospace)" w:eastAsia="Times New Roman" w:hAnsi="var(--bs-font-monospace)" w:cs="Courier New"/>
          <w:kern w:val="0"/>
          <w:sz w:val="21"/>
          <w:szCs w:val="21"/>
          <w:lang w:eastAsia="en-GB"/>
          <w14:ligatures w14:val="none"/>
        </w:rPr>
        <w:t>sqlite3 dont-panic.db</w:t>
      </w:r>
      <w:r w:rsidRPr="007D422A">
        <w:rPr>
          <w:rFonts w:ascii="Times New Roman" w:eastAsia="Times New Roman" w:hAnsi="Times New Roman" w:cs="Times New Roman"/>
          <w:kern w:val="0"/>
          <w:lang w:eastAsia="en-GB"/>
          <w14:ligatures w14:val="none"/>
        </w:rPr>
        <w:t> should open the database. If not, retrace your steps and see if you can determine where you went wrong!</w:t>
      </w:r>
    </w:p>
    <w:p w14:paraId="5C2553CA" w14:textId="77777777" w:rsidR="007D422A" w:rsidRPr="007D422A" w:rsidRDefault="007D422A" w:rsidP="007D422A">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2" w:anchor="schema" w:history="1">
        <w:r w:rsidRPr="007D422A">
          <w:rPr>
            <w:rFonts w:ascii="PT Sans" w:eastAsia="Times New Roman" w:hAnsi="PT Sans" w:cs="Times New Roman"/>
            <w:b/>
            <w:bCs/>
            <w:color w:val="0000FF"/>
            <w:kern w:val="0"/>
            <w:sz w:val="36"/>
            <w:szCs w:val="36"/>
            <w:lang w:eastAsia="en-GB"/>
            <w14:ligatures w14:val="none"/>
          </w:rPr>
          <w:t>Schema</w:t>
        </w:r>
      </w:hyperlink>
    </w:p>
    <w:p w14:paraId="1F0C5270"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Afraid there’s not much time to explain the database’s schema. Remember you can access a SQLite database’s schema with </w:t>
      </w:r>
      <w:r w:rsidRPr="007D422A">
        <w:rPr>
          <w:rFonts w:ascii="var(--bs-font-monospace)" w:eastAsia="Times New Roman" w:hAnsi="var(--bs-font-monospace)" w:cs="Courier New"/>
          <w:color w:val="212529"/>
          <w:kern w:val="0"/>
          <w:sz w:val="21"/>
          <w:szCs w:val="21"/>
          <w:lang w:eastAsia="en-GB"/>
          <w14:ligatures w14:val="none"/>
        </w:rPr>
        <w:t>.schema</w:t>
      </w:r>
      <w:r w:rsidRPr="007D422A">
        <w:rPr>
          <w:rFonts w:ascii="PT Sans" w:eastAsia="Times New Roman" w:hAnsi="PT Sans" w:cs="Times New Roman"/>
          <w:color w:val="212529"/>
          <w:kern w:val="0"/>
          <w:lang w:eastAsia="en-GB"/>
          <w14:ligatures w14:val="none"/>
        </w:rPr>
        <w:t>.</w:t>
      </w:r>
    </w:p>
    <w:p w14:paraId="36C3554D" w14:textId="77777777" w:rsidR="007D422A" w:rsidRPr="007D422A" w:rsidRDefault="007D422A" w:rsidP="007D422A">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3" w:anchor="specification" w:history="1">
        <w:r w:rsidRPr="007D422A">
          <w:rPr>
            <w:rFonts w:ascii="PT Sans" w:eastAsia="Times New Roman" w:hAnsi="PT Sans" w:cs="Times New Roman"/>
            <w:b/>
            <w:bCs/>
            <w:color w:val="0000FF"/>
            <w:kern w:val="0"/>
            <w:sz w:val="36"/>
            <w:szCs w:val="36"/>
            <w:lang w:eastAsia="en-GB"/>
            <w14:ligatures w14:val="none"/>
          </w:rPr>
          <w:t>Specification</w:t>
        </w:r>
      </w:hyperlink>
    </w:p>
    <w:p w14:paraId="7EAC30CD"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In </w:t>
      </w:r>
      <w:r w:rsidRPr="007D422A">
        <w:rPr>
          <w:rFonts w:ascii="var(--bs-font-monospace)" w:eastAsia="Times New Roman" w:hAnsi="var(--bs-font-monospace)" w:cs="Courier New"/>
          <w:color w:val="212529"/>
          <w:kern w:val="0"/>
          <w:sz w:val="21"/>
          <w:szCs w:val="21"/>
          <w:lang w:eastAsia="en-GB"/>
          <w14:ligatures w14:val="none"/>
        </w:rPr>
        <w:t>hack.sql</w:t>
      </w:r>
      <w:r w:rsidRPr="007D422A">
        <w:rPr>
          <w:rFonts w:ascii="PT Sans" w:eastAsia="Times New Roman" w:hAnsi="PT Sans" w:cs="Times New Roman"/>
          <w:color w:val="212529"/>
          <w:kern w:val="0"/>
          <w:lang w:eastAsia="en-GB"/>
          <w14:ligatures w14:val="none"/>
        </w:rPr>
        <w:t>, write a sequence of SQL statements to achieve the following:</w:t>
      </w:r>
    </w:p>
    <w:p w14:paraId="2ED933C4" w14:textId="77777777" w:rsidR="007D422A" w:rsidRPr="007D422A" w:rsidRDefault="007D422A" w:rsidP="007D422A">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t>Alter</w:t>
      </w:r>
      <w:r w:rsidRPr="007D422A">
        <w:rPr>
          <w:rFonts w:ascii="PT Sans" w:eastAsia="Times New Roman" w:hAnsi="PT Sans" w:cs="Times New Roman"/>
          <w:color w:val="212529"/>
          <w:kern w:val="0"/>
          <w:lang w:eastAsia="en-GB"/>
          <w14:ligatures w14:val="none"/>
        </w:rPr>
        <w:t> the password of the website’s administrative account, </w:t>
      </w:r>
      <w:r w:rsidRPr="007D422A">
        <w:rPr>
          <w:rFonts w:ascii="var(--bs-font-monospace)" w:eastAsia="Times New Roman" w:hAnsi="var(--bs-font-monospace)" w:cs="Courier New"/>
          <w:color w:val="212529"/>
          <w:kern w:val="0"/>
          <w:sz w:val="21"/>
          <w:szCs w:val="21"/>
          <w:lang w:eastAsia="en-GB"/>
          <w14:ligatures w14:val="none"/>
        </w:rPr>
        <w:t>admin</w:t>
      </w:r>
      <w:r w:rsidRPr="007D422A">
        <w:rPr>
          <w:rFonts w:ascii="PT Sans" w:eastAsia="Times New Roman" w:hAnsi="PT Sans" w:cs="Times New Roman"/>
          <w:color w:val="212529"/>
          <w:kern w:val="0"/>
          <w:lang w:eastAsia="en-GB"/>
          <w14:ligatures w14:val="none"/>
        </w:rPr>
        <w:t>, to instead be “oops!”.</w:t>
      </w:r>
    </w:p>
    <w:p w14:paraId="5DA3B374" w14:textId="77777777" w:rsidR="007D422A" w:rsidRPr="007D422A" w:rsidRDefault="007D422A" w:rsidP="007D422A">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t>Erase</w:t>
      </w:r>
      <w:r w:rsidRPr="007D422A">
        <w:rPr>
          <w:rFonts w:ascii="PT Sans" w:eastAsia="Times New Roman" w:hAnsi="PT Sans" w:cs="Times New Roman"/>
          <w:color w:val="212529"/>
          <w:kern w:val="0"/>
          <w:lang w:eastAsia="en-GB"/>
          <w14:ligatures w14:val="none"/>
        </w:rPr>
        <w:t> any logs of the above password change recorded by the database.</w:t>
      </w:r>
    </w:p>
    <w:p w14:paraId="6C284D64" w14:textId="77777777" w:rsidR="007D422A" w:rsidRPr="007D422A" w:rsidRDefault="007D422A" w:rsidP="007D422A">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b/>
          <w:bCs/>
          <w:color w:val="212529"/>
          <w:kern w:val="0"/>
          <w:lang w:eastAsia="en-GB"/>
          <w14:ligatures w14:val="none"/>
        </w:rPr>
        <w:t>Add</w:t>
      </w:r>
      <w:r w:rsidRPr="007D422A">
        <w:rPr>
          <w:rFonts w:ascii="PT Sans" w:eastAsia="Times New Roman" w:hAnsi="PT Sans" w:cs="Times New Roman"/>
          <w:color w:val="212529"/>
          <w:kern w:val="0"/>
          <w:lang w:eastAsia="en-GB"/>
          <w14:ligatures w14:val="none"/>
        </w:rPr>
        <w:t> false data to throw others off your trail. In particular, to frame </w:t>
      </w:r>
      <w:r w:rsidRPr="007D422A">
        <w:rPr>
          <w:rFonts w:ascii="var(--bs-font-monospace)" w:eastAsia="Times New Roman" w:hAnsi="var(--bs-font-monospace)" w:cs="Courier New"/>
          <w:color w:val="212529"/>
          <w:kern w:val="0"/>
          <w:sz w:val="21"/>
          <w:szCs w:val="21"/>
          <w:lang w:eastAsia="en-GB"/>
          <w14:ligatures w14:val="none"/>
        </w:rPr>
        <w:t>emily33</w:t>
      </w:r>
      <w:r w:rsidRPr="007D422A">
        <w:rPr>
          <w:rFonts w:ascii="PT Sans" w:eastAsia="Times New Roman" w:hAnsi="PT Sans" w:cs="Times New Roman"/>
          <w:color w:val="212529"/>
          <w:kern w:val="0"/>
          <w:lang w:eastAsia="en-GB"/>
          <w14:ligatures w14:val="none"/>
        </w:rPr>
        <w:t>, make it only </w:t>
      </w:r>
      <w:r w:rsidRPr="007D422A">
        <w:rPr>
          <w:rFonts w:ascii="PT Sans" w:eastAsia="Times New Roman" w:hAnsi="PT Sans" w:cs="Times New Roman"/>
          <w:i/>
          <w:iCs/>
          <w:color w:val="212529"/>
          <w:kern w:val="0"/>
          <w:lang w:eastAsia="en-GB"/>
          <w14:ligatures w14:val="none"/>
        </w:rPr>
        <w:t>appear</w:t>
      </w:r>
      <w:r w:rsidRPr="007D422A">
        <w:rPr>
          <w:rFonts w:ascii="PT Sans" w:eastAsia="Times New Roman" w:hAnsi="PT Sans" w:cs="Times New Roman"/>
          <w:color w:val="212529"/>
          <w:kern w:val="0"/>
          <w:lang w:eastAsia="en-GB"/>
          <w14:ligatures w14:val="none"/>
        </w:rPr>
        <w:t>—in the </w:t>
      </w:r>
      <w:r w:rsidRPr="007D422A">
        <w:rPr>
          <w:rFonts w:ascii="var(--bs-font-monospace)" w:eastAsia="Times New Roman" w:hAnsi="var(--bs-font-monospace)" w:cs="Courier New"/>
          <w:color w:val="212529"/>
          <w:kern w:val="0"/>
          <w:sz w:val="21"/>
          <w:szCs w:val="21"/>
          <w:lang w:eastAsia="en-GB"/>
          <w14:ligatures w14:val="none"/>
        </w:rPr>
        <w:t>user_logs</w:t>
      </w:r>
      <w:r w:rsidRPr="007D422A">
        <w:rPr>
          <w:rFonts w:ascii="PT Sans" w:eastAsia="Times New Roman" w:hAnsi="PT Sans" w:cs="Times New Roman"/>
          <w:color w:val="212529"/>
          <w:kern w:val="0"/>
          <w:lang w:eastAsia="en-GB"/>
          <w14:ligatures w14:val="none"/>
        </w:rPr>
        <w:t> table—as if the </w:t>
      </w:r>
      <w:r w:rsidRPr="007D422A">
        <w:rPr>
          <w:rFonts w:ascii="var(--bs-font-monospace)" w:eastAsia="Times New Roman" w:hAnsi="var(--bs-font-monospace)" w:cs="Courier New"/>
          <w:color w:val="212529"/>
          <w:kern w:val="0"/>
          <w:sz w:val="21"/>
          <w:szCs w:val="21"/>
          <w:lang w:eastAsia="en-GB"/>
          <w14:ligatures w14:val="none"/>
        </w:rPr>
        <w:t>admin</w:t>
      </w:r>
      <w:r w:rsidRPr="007D422A">
        <w:rPr>
          <w:rFonts w:ascii="PT Sans" w:eastAsia="Times New Roman" w:hAnsi="PT Sans" w:cs="Times New Roman"/>
          <w:color w:val="212529"/>
          <w:kern w:val="0"/>
          <w:lang w:eastAsia="en-GB"/>
          <w14:ligatures w14:val="none"/>
        </w:rPr>
        <w:t> account has had its password changed to </w:t>
      </w:r>
      <w:r w:rsidRPr="007D422A">
        <w:rPr>
          <w:rFonts w:ascii="var(--bs-font-monospace)" w:eastAsia="Times New Roman" w:hAnsi="var(--bs-font-monospace)" w:cs="Courier New"/>
          <w:color w:val="212529"/>
          <w:kern w:val="0"/>
          <w:sz w:val="21"/>
          <w:szCs w:val="21"/>
          <w:lang w:eastAsia="en-GB"/>
          <w14:ligatures w14:val="none"/>
        </w:rPr>
        <w:t>emily33</w:t>
      </w:r>
      <w:r w:rsidRPr="007D422A">
        <w:rPr>
          <w:rFonts w:ascii="PT Sans" w:eastAsia="Times New Roman" w:hAnsi="PT Sans" w:cs="Times New Roman"/>
          <w:color w:val="212529"/>
          <w:kern w:val="0"/>
          <w:lang w:eastAsia="en-GB"/>
          <w14:ligatures w14:val="none"/>
        </w:rPr>
        <w:t>’s password.</w:t>
      </w:r>
    </w:p>
    <w:p w14:paraId="612DF6E1"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When your SQL statements in </w:t>
      </w:r>
      <w:r w:rsidRPr="007D422A">
        <w:rPr>
          <w:rFonts w:ascii="var(--bs-font-monospace)" w:eastAsia="Times New Roman" w:hAnsi="var(--bs-font-monospace)" w:cs="Courier New"/>
          <w:color w:val="212529"/>
          <w:kern w:val="0"/>
          <w:sz w:val="21"/>
          <w:szCs w:val="21"/>
          <w:lang w:eastAsia="en-GB"/>
          <w14:ligatures w14:val="none"/>
        </w:rPr>
        <w:t>hack.sql</w:t>
      </w:r>
      <w:r w:rsidRPr="007D422A">
        <w:rPr>
          <w:rFonts w:ascii="PT Sans" w:eastAsia="Times New Roman" w:hAnsi="PT Sans" w:cs="Times New Roman"/>
          <w:color w:val="212529"/>
          <w:kern w:val="0"/>
          <w:lang w:eastAsia="en-GB"/>
          <w14:ligatures w14:val="none"/>
        </w:rPr>
        <w:t> are run on a new instance of the database, they should produce the above results. Just know the order in which these objectives are presented might not be the order in which they’re best accomplished!</w:t>
      </w:r>
    </w:p>
    <w:p w14:paraId="3B64F1D3"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Also keep in mind that passwords are usually not stored “in the clear”—that is, as the plain characters that make up the password. Instead they’re “hashed,” or scrambled, to preserve privacy. Given this reality, you’ll need to ensure the password to which you change the administrative password is also hashed. Thankfully, you know that the passwords in the </w:t>
      </w:r>
      <w:r w:rsidRPr="007D422A">
        <w:rPr>
          <w:rFonts w:ascii="var(--bs-font-monospace)" w:eastAsia="Times New Roman" w:hAnsi="var(--bs-font-monospace)" w:cs="Courier New"/>
          <w:color w:val="212529"/>
          <w:kern w:val="0"/>
          <w:sz w:val="21"/>
          <w:szCs w:val="21"/>
          <w:lang w:eastAsia="en-GB"/>
          <w14:ligatures w14:val="none"/>
        </w:rPr>
        <w:t>users</w:t>
      </w:r>
      <w:r w:rsidRPr="007D422A">
        <w:rPr>
          <w:rFonts w:ascii="PT Sans" w:eastAsia="Times New Roman" w:hAnsi="PT Sans" w:cs="Times New Roman"/>
          <w:color w:val="212529"/>
          <w:kern w:val="0"/>
          <w:lang w:eastAsia="en-GB"/>
          <w14:ligatures w14:val="none"/>
        </w:rPr>
        <w:t> table are already stored as </w:t>
      </w:r>
      <w:hyperlink r:id="rId14" w:history="1">
        <w:r w:rsidRPr="007D422A">
          <w:rPr>
            <w:rFonts w:ascii="PT Sans" w:eastAsia="Times New Roman" w:hAnsi="PT Sans" w:cs="Times New Roman"/>
            <w:color w:val="0000FF"/>
            <w:kern w:val="0"/>
            <w:u w:val="single"/>
            <w:lang w:eastAsia="en-GB"/>
            <w14:ligatures w14:val="none"/>
          </w:rPr>
          <w:t>MD5 hashes</w:t>
        </w:r>
      </w:hyperlink>
      <w:r w:rsidRPr="007D422A">
        <w:rPr>
          <w:rFonts w:ascii="PT Sans" w:eastAsia="Times New Roman" w:hAnsi="PT Sans" w:cs="Times New Roman"/>
          <w:color w:val="212529"/>
          <w:kern w:val="0"/>
          <w:lang w:eastAsia="en-GB"/>
          <w14:ligatures w14:val="none"/>
        </w:rPr>
        <w:t>. You can generate quickly generate such hashes from plaintext at </w:t>
      </w:r>
      <w:hyperlink r:id="rId15" w:history="1">
        <w:r w:rsidRPr="007D422A">
          <w:rPr>
            <w:rFonts w:ascii="PT Sans" w:eastAsia="Times New Roman" w:hAnsi="PT Sans" w:cs="Times New Roman"/>
            <w:color w:val="0000FF"/>
            <w:kern w:val="0"/>
            <w:u w:val="single"/>
            <w:lang w:eastAsia="en-GB"/>
            <w14:ligatures w14:val="none"/>
          </w:rPr>
          <w:t>md5hashgenerator.com</w:t>
        </w:r>
      </w:hyperlink>
      <w:r w:rsidRPr="007D422A">
        <w:rPr>
          <w:rFonts w:ascii="PT Sans" w:eastAsia="Times New Roman" w:hAnsi="PT Sans" w:cs="Times New Roman"/>
          <w:color w:val="212529"/>
          <w:kern w:val="0"/>
          <w:lang w:eastAsia="en-GB"/>
          <w14:ligatures w14:val="none"/>
        </w:rPr>
        <w:t>.</w:t>
      </w:r>
    </w:p>
    <w:p w14:paraId="2A9E0E8F" w14:textId="77777777" w:rsidR="007D422A" w:rsidRPr="007D422A" w:rsidRDefault="007D422A" w:rsidP="007D422A">
      <w:pPr>
        <w:spacing w:after="10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Clock’s ticking!</w:t>
      </w:r>
    </w:p>
    <w:p w14:paraId="0CA154CD" w14:textId="77777777" w:rsidR="007D422A" w:rsidRPr="007D422A" w:rsidRDefault="007D422A" w:rsidP="007D422A">
      <w:pPr>
        <w:spacing w:after="0"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Hints</w:t>
      </w:r>
    </w:p>
    <w:p w14:paraId="243EEF93" w14:textId="77777777" w:rsidR="007D422A" w:rsidRPr="007D422A" w:rsidRDefault="007D422A" w:rsidP="007D422A">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Recall you can </w:t>
      </w:r>
      <w:r w:rsidRPr="007D422A">
        <w:rPr>
          <w:rFonts w:ascii="var(--bs-font-monospace)" w:eastAsia="Times New Roman" w:hAnsi="var(--bs-font-monospace)" w:cs="Courier New"/>
          <w:kern w:val="0"/>
          <w:sz w:val="21"/>
          <w:szCs w:val="21"/>
          <w:lang w:eastAsia="en-GB"/>
          <w14:ligatures w14:val="none"/>
        </w:rPr>
        <w:t>INSERT</w:t>
      </w:r>
      <w:r w:rsidRPr="007D422A">
        <w:rPr>
          <w:rFonts w:ascii="Times New Roman" w:eastAsia="Times New Roman" w:hAnsi="Times New Roman" w:cs="Times New Roman"/>
          <w:kern w:val="0"/>
          <w:lang w:eastAsia="en-GB"/>
          <w14:ligatures w14:val="none"/>
        </w:rPr>
        <w:t> into a table the rows returned by a </w:t>
      </w:r>
      <w:r w:rsidRPr="007D422A">
        <w:rPr>
          <w:rFonts w:ascii="var(--bs-font-monospace)" w:eastAsia="Times New Roman" w:hAnsi="var(--bs-font-monospace)" w:cs="Courier New"/>
          <w:kern w:val="0"/>
          <w:sz w:val="21"/>
          <w:szCs w:val="21"/>
          <w:lang w:eastAsia="en-GB"/>
          <w14:ligatures w14:val="none"/>
        </w:rPr>
        <w:t>SELECT</w:t>
      </w:r>
      <w:r w:rsidRPr="007D422A">
        <w:rPr>
          <w:rFonts w:ascii="Times New Roman" w:eastAsia="Times New Roman" w:hAnsi="Times New Roman" w:cs="Times New Roman"/>
          <w:kern w:val="0"/>
          <w:lang w:eastAsia="en-GB"/>
          <w14:ligatures w14:val="none"/>
        </w:rPr>
        <w:t> statement, so long as the number of columns matches.</w:t>
      </w:r>
    </w:p>
    <w:p w14:paraId="1D79AF99" w14:textId="77777777" w:rsidR="007D422A" w:rsidRPr="007D422A" w:rsidRDefault="007D422A" w:rsidP="007D422A">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You can create a subquery at any point in a SQL statement, not just as part of a </w:t>
      </w:r>
      <w:r w:rsidRPr="007D422A">
        <w:rPr>
          <w:rFonts w:ascii="var(--bs-font-monospace)" w:eastAsia="Times New Roman" w:hAnsi="var(--bs-font-monospace)" w:cs="Courier New"/>
          <w:kern w:val="0"/>
          <w:sz w:val="21"/>
          <w:szCs w:val="21"/>
          <w:lang w:eastAsia="en-GB"/>
          <w14:ligatures w14:val="none"/>
        </w:rPr>
        <w:t>WHERE</w:t>
      </w:r>
      <w:r w:rsidRPr="007D422A">
        <w:rPr>
          <w:rFonts w:ascii="Times New Roman" w:eastAsia="Times New Roman" w:hAnsi="Times New Roman" w:cs="Times New Roman"/>
          <w:kern w:val="0"/>
          <w:lang w:eastAsia="en-GB"/>
          <w14:ligatures w14:val="none"/>
        </w:rPr>
        <w:t> clause. For instance, consider the following SQL query on a simplified </w:t>
      </w:r>
      <w:r w:rsidRPr="007D422A">
        <w:rPr>
          <w:rFonts w:ascii="var(--bs-font-monospace)" w:eastAsia="Times New Roman" w:hAnsi="var(--bs-font-monospace)" w:cs="Courier New"/>
          <w:kern w:val="0"/>
          <w:sz w:val="21"/>
          <w:szCs w:val="21"/>
          <w:lang w:eastAsia="en-GB"/>
          <w14:ligatures w14:val="none"/>
        </w:rPr>
        <w:t>user_logs</w:t>
      </w:r>
      <w:r w:rsidRPr="007D422A">
        <w:rPr>
          <w:rFonts w:ascii="Times New Roman" w:eastAsia="Times New Roman" w:hAnsi="Times New Roman" w:cs="Times New Roman"/>
          <w:kern w:val="0"/>
          <w:lang w:eastAsia="en-GB"/>
          <w14:ligatures w14:val="none"/>
        </w:rPr>
        <w:t> table:</w:t>
      </w:r>
    </w:p>
    <w:p w14:paraId="60524836"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b/>
          <w:bCs/>
          <w:color w:val="008000"/>
          <w:kern w:val="0"/>
          <w:sz w:val="20"/>
          <w:szCs w:val="20"/>
          <w:lang w:eastAsia="en-GB"/>
          <w14:ligatures w14:val="none"/>
        </w:rPr>
        <w:t>INSERT</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b/>
          <w:bCs/>
          <w:color w:val="008000"/>
          <w:kern w:val="0"/>
          <w:sz w:val="20"/>
          <w:szCs w:val="20"/>
          <w:lang w:eastAsia="en-GB"/>
          <w14:ligatures w14:val="none"/>
        </w:rPr>
        <w:t>INTO</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"user_logs"</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"type"</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"password"</w:t>
      </w:r>
      <w:r w:rsidRPr="007D422A">
        <w:rPr>
          <w:rFonts w:ascii="var(--bs-font-monospace)" w:eastAsia="Times New Roman" w:hAnsi="var(--bs-font-monospace)" w:cs="Courier New"/>
          <w:kern w:val="0"/>
          <w:sz w:val="20"/>
          <w:szCs w:val="20"/>
          <w:lang w:eastAsia="en-GB"/>
          <w14:ligatures w14:val="none"/>
        </w:rPr>
        <w:t>)</w:t>
      </w:r>
    </w:p>
    <w:p w14:paraId="4FA93255"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b/>
          <w:bCs/>
          <w:color w:val="008000"/>
          <w:kern w:val="0"/>
          <w:sz w:val="20"/>
          <w:szCs w:val="20"/>
          <w:lang w:eastAsia="en-GB"/>
          <w14:ligatures w14:val="none"/>
        </w:rPr>
        <w:t>SELECT</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BA2121"/>
          <w:kern w:val="0"/>
          <w:sz w:val="20"/>
          <w:szCs w:val="20"/>
          <w:lang w:eastAsia="en-GB"/>
          <w14:ligatures w14:val="none"/>
        </w:rPr>
        <w:t>'update'</w:t>
      </w:r>
      <w:r w:rsidRPr="007D422A">
        <w:rPr>
          <w:rFonts w:ascii="var(--bs-font-monospace)" w:eastAsia="Times New Roman" w:hAnsi="var(--bs-font-monospace)" w:cs="Courier New"/>
          <w:kern w:val="0"/>
          <w:sz w:val="20"/>
          <w:szCs w:val="20"/>
          <w:lang w:eastAsia="en-GB"/>
          <w14:ligatures w14:val="none"/>
        </w:rPr>
        <w:t>, (</w:t>
      </w:r>
    </w:p>
    <w:p w14:paraId="28FCC43E"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b/>
          <w:bCs/>
          <w:color w:val="008000"/>
          <w:kern w:val="0"/>
          <w:sz w:val="20"/>
          <w:szCs w:val="20"/>
          <w:lang w:eastAsia="en-GB"/>
          <w14:ligatures w14:val="none"/>
        </w:rPr>
        <w:t>SELECT</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"password"</w:t>
      </w:r>
    </w:p>
    <w:p w14:paraId="04013E71"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b/>
          <w:bCs/>
          <w:color w:val="008000"/>
          <w:kern w:val="0"/>
          <w:sz w:val="20"/>
          <w:szCs w:val="20"/>
          <w:lang w:eastAsia="en-GB"/>
          <w14:ligatures w14:val="none"/>
        </w:rPr>
        <w:t>FROM</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"users"</w:t>
      </w:r>
    </w:p>
    <w:p w14:paraId="3EC52634"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b/>
          <w:bCs/>
          <w:color w:val="008000"/>
          <w:kern w:val="0"/>
          <w:sz w:val="20"/>
          <w:szCs w:val="20"/>
          <w:lang w:eastAsia="en-GB"/>
          <w14:ligatures w14:val="none"/>
        </w:rPr>
        <w:t>WHERE</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19177C"/>
          <w:kern w:val="0"/>
          <w:sz w:val="20"/>
          <w:szCs w:val="20"/>
          <w:lang w:eastAsia="en-GB"/>
          <w14:ligatures w14:val="none"/>
        </w:rPr>
        <w:t>"username"</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666666"/>
          <w:kern w:val="0"/>
          <w:sz w:val="20"/>
          <w:szCs w:val="20"/>
          <w:lang w:eastAsia="en-GB"/>
          <w14:ligatures w14:val="none"/>
        </w:rPr>
        <w:t>=</w:t>
      </w:r>
      <w:r w:rsidRPr="007D422A">
        <w:rPr>
          <w:rFonts w:ascii="var(--bs-font-monospace)" w:eastAsia="Times New Roman" w:hAnsi="var(--bs-font-monospace)" w:cs="Courier New"/>
          <w:kern w:val="0"/>
          <w:sz w:val="20"/>
          <w:szCs w:val="20"/>
          <w:lang w:eastAsia="en-GB"/>
          <w14:ligatures w14:val="none"/>
        </w:rPr>
        <w:t xml:space="preserve"> </w:t>
      </w:r>
      <w:r w:rsidRPr="007D422A">
        <w:rPr>
          <w:rFonts w:ascii="var(--bs-font-monospace)" w:eastAsia="Times New Roman" w:hAnsi="var(--bs-font-monospace)" w:cs="Courier New"/>
          <w:color w:val="BA2121"/>
          <w:kern w:val="0"/>
          <w:sz w:val="20"/>
          <w:szCs w:val="20"/>
          <w:lang w:eastAsia="en-GB"/>
          <w14:ligatures w14:val="none"/>
        </w:rPr>
        <w:t>'carter'</w:t>
      </w:r>
    </w:p>
    <w:p w14:paraId="2C5778BA" w14:textId="77777777" w:rsidR="007D422A" w:rsidRPr="007D422A" w:rsidRDefault="007D422A" w:rsidP="007D422A">
      <w:pPr>
        <w:numPr>
          <w:ilvl w:val="0"/>
          <w:numId w:val="3"/>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7D422A">
        <w:rPr>
          <w:rFonts w:ascii="var(--bs-font-monospace)" w:eastAsia="Times New Roman" w:hAnsi="var(--bs-font-monospace)" w:cs="Courier New"/>
          <w:kern w:val="0"/>
          <w:sz w:val="20"/>
          <w:szCs w:val="20"/>
          <w:lang w:eastAsia="en-GB"/>
          <w14:ligatures w14:val="none"/>
        </w:rPr>
        <w:t>);</w:t>
      </w:r>
    </w:p>
    <w:p w14:paraId="32BF3743" w14:textId="77777777" w:rsidR="007D422A" w:rsidRPr="007D422A" w:rsidRDefault="007D422A" w:rsidP="007D422A">
      <w:pPr>
        <w:spacing w:before="100" w:beforeAutospacing="1" w:after="0" w:line="240" w:lineRule="auto"/>
        <w:ind w:left="720"/>
        <w:rPr>
          <w:rFonts w:ascii="Times New Roman" w:eastAsia="Times New Roman" w:hAnsi="Times New Roman" w:cs="Times New Roman"/>
          <w:kern w:val="0"/>
          <w:lang w:eastAsia="en-GB"/>
          <w14:ligatures w14:val="none"/>
        </w:rPr>
      </w:pPr>
      <w:r w:rsidRPr="007D422A">
        <w:rPr>
          <w:rFonts w:ascii="Times New Roman" w:eastAsia="Times New Roman" w:hAnsi="Times New Roman" w:cs="Times New Roman"/>
          <w:kern w:val="0"/>
          <w:lang w:eastAsia="en-GB"/>
          <w14:ligatures w14:val="none"/>
        </w:rPr>
        <w:t>The above query will insert a new row into the </w:t>
      </w:r>
      <w:r w:rsidRPr="007D422A">
        <w:rPr>
          <w:rFonts w:ascii="var(--bs-font-monospace)" w:eastAsia="Times New Roman" w:hAnsi="var(--bs-font-monospace)" w:cs="Courier New"/>
          <w:kern w:val="0"/>
          <w:sz w:val="21"/>
          <w:szCs w:val="21"/>
          <w:lang w:eastAsia="en-GB"/>
          <w14:ligatures w14:val="none"/>
        </w:rPr>
        <w:t>user_logs</w:t>
      </w:r>
      <w:r w:rsidRPr="007D422A">
        <w:rPr>
          <w:rFonts w:ascii="Times New Roman" w:eastAsia="Times New Roman" w:hAnsi="Times New Roman" w:cs="Times New Roman"/>
          <w:kern w:val="0"/>
          <w:lang w:eastAsia="en-GB"/>
          <w14:ligatures w14:val="none"/>
        </w:rPr>
        <w:t> table. The column </w:t>
      </w:r>
      <w:r w:rsidRPr="007D422A">
        <w:rPr>
          <w:rFonts w:ascii="var(--bs-font-monospace)" w:eastAsia="Times New Roman" w:hAnsi="var(--bs-font-monospace)" w:cs="Courier New"/>
          <w:kern w:val="0"/>
          <w:sz w:val="21"/>
          <w:szCs w:val="21"/>
          <w:lang w:eastAsia="en-GB"/>
          <w14:ligatures w14:val="none"/>
        </w:rPr>
        <w:t>type</w:t>
      </w:r>
      <w:r w:rsidRPr="007D422A">
        <w:rPr>
          <w:rFonts w:ascii="Times New Roman" w:eastAsia="Times New Roman" w:hAnsi="Times New Roman" w:cs="Times New Roman"/>
          <w:kern w:val="0"/>
          <w:lang w:eastAsia="en-GB"/>
          <w14:ligatures w14:val="none"/>
        </w:rPr>
        <w:t> will have the value “update” and the column </w:t>
      </w:r>
      <w:r w:rsidRPr="007D422A">
        <w:rPr>
          <w:rFonts w:ascii="var(--bs-font-monospace)" w:eastAsia="Times New Roman" w:hAnsi="var(--bs-font-monospace)" w:cs="Courier New"/>
          <w:kern w:val="0"/>
          <w:sz w:val="21"/>
          <w:szCs w:val="21"/>
          <w:lang w:eastAsia="en-GB"/>
          <w14:ligatures w14:val="none"/>
        </w:rPr>
        <w:t>password</w:t>
      </w:r>
      <w:r w:rsidRPr="007D422A">
        <w:rPr>
          <w:rFonts w:ascii="Times New Roman" w:eastAsia="Times New Roman" w:hAnsi="Times New Roman" w:cs="Times New Roman"/>
          <w:kern w:val="0"/>
          <w:lang w:eastAsia="en-GB"/>
          <w14:ligatures w14:val="none"/>
        </w:rPr>
        <w:t> will have the current password of the user </w:t>
      </w:r>
      <w:r w:rsidRPr="007D422A">
        <w:rPr>
          <w:rFonts w:ascii="var(--bs-font-monospace)" w:eastAsia="Times New Roman" w:hAnsi="var(--bs-font-monospace)" w:cs="Courier New"/>
          <w:kern w:val="0"/>
          <w:sz w:val="21"/>
          <w:szCs w:val="21"/>
          <w:lang w:eastAsia="en-GB"/>
          <w14:ligatures w14:val="none"/>
        </w:rPr>
        <w:t>carter</w:t>
      </w:r>
      <w:r w:rsidRPr="007D422A">
        <w:rPr>
          <w:rFonts w:ascii="Times New Roman" w:eastAsia="Times New Roman" w:hAnsi="Times New Roman" w:cs="Times New Roman"/>
          <w:kern w:val="0"/>
          <w:lang w:eastAsia="en-GB"/>
          <w14:ligatures w14:val="none"/>
        </w:rPr>
        <w:t>.</w:t>
      </w:r>
    </w:p>
    <w:p w14:paraId="6CB7C7F3" w14:textId="77777777" w:rsidR="007D422A" w:rsidRPr="007D422A" w:rsidRDefault="007D422A" w:rsidP="007D422A">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6" w:anchor="usage" w:history="1">
        <w:r w:rsidRPr="007D422A">
          <w:rPr>
            <w:rFonts w:ascii="PT Sans" w:eastAsia="Times New Roman" w:hAnsi="PT Sans" w:cs="Times New Roman"/>
            <w:b/>
            <w:bCs/>
            <w:color w:val="0000FF"/>
            <w:kern w:val="0"/>
            <w:sz w:val="36"/>
            <w:szCs w:val="36"/>
            <w:lang w:eastAsia="en-GB"/>
            <w14:ligatures w14:val="none"/>
          </w:rPr>
          <w:t>Usage</w:t>
        </w:r>
      </w:hyperlink>
    </w:p>
    <w:p w14:paraId="617EA179" w14:textId="77777777" w:rsidR="007D422A" w:rsidRPr="007D422A" w:rsidRDefault="007D422A" w:rsidP="007D422A">
      <w:pPr>
        <w:spacing w:after="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To test your hack as you write it in your </w:t>
      </w:r>
      <w:r w:rsidRPr="007D422A">
        <w:rPr>
          <w:rFonts w:ascii="var(--bs-font-monospace)" w:eastAsia="Times New Roman" w:hAnsi="var(--bs-font-monospace)" w:cs="Courier New"/>
          <w:color w:val="212529"/>
          <w:kern w:val="0"/>
          <w:sz w:val="21"/>
          <w:szCs w:val="21"/>
          <w:lang w:eastAsia="en-GB"/>
          <w14:ligatures w14:val="none"/>
        </w:rPr>
        <w:t>hack.sql</w:t>
      </w:r>
      <w:r w:rsidRPr="007D422A">
        <w:rPr>
          <w:rFonts w:ascii="PT Sans" w:eastAsia="Times New Roman" w:hAnsi="PT Sans" w:cs="Times New Roman"/>
          <w:color w:val="212529"/>
          <w:kern w:val="0"/>
          <w:lang w:eastAsia="en-GB"/>
          <w14:ligatures w14:val="none"/>
        </w:rPr>
        <w:t> files, you can query the database by running</w:t>
      </w:r>
    </w:p>
    <w:p w14:paraId="520583E2"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7D422A">
        <w:rPr>
          <w:rFonts w:ascii="var(--bs-font-monospace)" w:eastAsia="Times New Roman" w:hAnsi="var(--bs-font-monospace)" w:cs="Courier New"/>
          <w:color w:val="212529"/>
          <w:kern w:val="0"/>
          <w:sz w:val="20"/>
          <w:szCs w:val="20"/>
          <w:lang w:eastAsia="en-GB"/>
          <w14:ligatures w14:val="none"/>
        </w:rPr>
        <w:t>.read hack.sql</w:t>
      </w:r>
    </w:p>
    <w:p w14:paraId="38A168A4" w14:textId="77777777" w:rsidR="007D422A" w:rsidRPr="007D422A" w:rsidRDefault="007D422A" w:rsidP="007D422A">
      <w:pPr>
        <w:spacing w:after="10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lastRenderedPageBreak/>
        <w:t>If you need to reset the database at any time, you can run</w:t>
      </w:r>
    </w:p>
    <w:p w14:paraId="233838DE" w14:textId="77777777" w:rsidR="007D422A" w:rsidRPr="007D422A" w:rsidRDefault="007D422A" w:rsidP="007D42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7D422A">
        <w:rPr>
          <w:rFonts w:ascii="var(--bs-font-monospace)" w:eastAsia="Times New Roman" w:hAnsi="var(--bs-font-monospace)" w:cs="Courier New"/>
          <w:color w:val="212529"/>
          <w:kern w:val="0"/>
          <w:sz w:val="20"/>
          <w:szCs w:val="20"/>
          <w:lang w:eastAsia="en-GB"/>
          <w14:ligatures w14:val="none"/>
        </w:rPr>
        <w:t>.read reset.sql</w:t>
      </w:r>
    </w:p>
    <w:p w14:paraId="3EEA5598" w14:textId="77777777" w:rsidR="007D422A" w:rsidRPr="007D422A" w:rsidRDefault="007D422A" w:rsidP="007D422A">
      <w:pPr>
        <w:spacing w:after="100" w:afterAutospacing="1" w:line="240" w:lineRule="auto"/>
        <w:rPr>
          <w:rFonts w:ascii="PT Sans" w:eastAsia="Times New Roman" w:hAnsi="PT Sans" w:cs="Times New Roman"/>
          <w:color w:val="212529"/>
          <w:kern w:val="0"/>
          <w:lang w:eastAsia="en-GB"/>
          <w14:ligatures w14:val="none"/>
        </w:rPr>
      </w:pPr>
      <w:r w:rsidRPr="007D422A">
        <w:rPr>
          <w:rFonts w:ascii="PT Sans" w:eastAsia="Times New Roman" w:hAnsi="PT Sans" w:cs="Times New Roman"/>
          <w:color w:val="212529"/>
          <w:kern w:val="0"/>
          <w:lang w:eastAsia="en-GB"/>
          <w14:ligatures w14:val="none"/>
        </w:rPr>
        <w:t>to return the database to its original form.</w:t>
      </w:r>
    </w:p>
    <w:p w14:paraId="3EE283DB" w14:textId="77777777" w:rsidR="007D422A" w:rsidRPr="007D422A" w:rsidRDefault="007D422A" w:rsidP="007D422A">
      <w:pPr>
        <w:spacing w:after="0" w:line="240" w:lineRule="auto"/>
        <w:rPr>
          <w:rFonts w:ascii="Times New Roman" w:eastAsia="Times New Roman" w:hAnsi="Times New Roman" w:cs="Times New Roman"/>
          <w:kern w:val="0"/>
          <w:lang w:eastAsia="en-GB"/>
          <w14:ligatures w14:val="none"/>
        </w:rPr>
      </w:pPr>
    </w:p>
    <w:p w14:paraId="178B6558" w14:textId="77777777" w:rsidR="000F4A8F" w:rsidRDefault="000F4A8F"/>
    <w:sectPr w:rsidR="000F4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87E4A"/>
    <w:multiLevelType w:val="multilevel"/>
    <w:tmpl w:val="69E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16A46"/>
    <w:multiLevelType w:val="multilevel"/>
    <w:tmpl w:val="8C0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C6489"/>
    <w:multiLevelType w:val="multilevel"/>
    <w:tmpl w:val="2E28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083046">
    <w:abstractNumId w:val="2"/>
  </w:num>
  <w:num w:numId="2" w16cid:durableId="264459788">
    <w:abstractNumId w:val="0"/>
  </w:num>
  <w:num w:numId="3" w16cid:durableId="1423263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8F"/>
    <w:rsid w:val="000F4A8F"/>
    <w:rsid w:val="007D422A"/>
    <w:rsid w:val="00DA2B8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FAABD42"/>
  <w15:chartTrackingRefBased/>
  <w15:docId w15:val="{178C0715-C3D8-6E4C-B940-5B7ECCB4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A8F"/>
    <w:rPr>
      <w:rFonts w:eastAsiaTheme="majorEastAsia" w:cstheme="majorBidi"/>
      <w:color w:val="272727" w:themeColor="text1" w:themeTint="D8"/>
    </w:rPr>
  </w:style>
  <w:style w:type="paragraph" w:styleId="Title">
    <w:name w:val="Title"/>
    <w:basedOn w:val="Normal"/>
    <w:next w:val="Normal"/>
    <w:link w:val="TitleChar"/>
    <w:uiPriority w:val="10"/>
    <w:qFormat/>
    <w:rsid w:val="000F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A8F"/>
    <w:pPr>
      <w:spacing w:before="160"/>
      <w:jc w:val="center"/>
    </w:pPr>
    <w:rPr>
      <w:i/>
      <w:iCs/>
      <w:color w:val="404040" w:themeColor="text1" w:themeTint="BF"/>
    </w:rPr>
  </w:style>
  <w:style w:type="character" w:customStyle="1" w:styleId="QuoteChar">
    <w:name w:val="Quote Char"/>
    <w:basedOn w:val="DefaultParagraphFont"/>
    <w:link w:val="Quote"/>
    <w:uiPriority w:val="29"/>
    <w:rsid w:val="000F4A8F"/>
    <w:rPr>
      <w:i/>
      <w:iCs/>
      <w:color w:val="404040" w:themeColor="text1" w:themeTint="BF"/>
    </w:rPr>
  </w:style>
  <w:style w:type="paragraph" w:styleId="ListParagraph">
    <w:name w:val="List Paragraph"/>
    <w:basedOn w:val="Normal"/>
    <w:uiPriority w:val="34"/>
    <w:qFormat/>
    <w:rsid w:val="000F4A8F"/>
    <w:pPr>
      <w:ind w:left="720"/>
      <w:contextualSpacing/>
    </w:pPr>
  </w:style>
  <w:style w:type="character" w:styleId="IntenseEmphasis">
    <w:name w:val="Intense Emphasis"/>
    <w:basedOn w:val="DefaultParagraphFont"/>
    <w:uiPriority w:val="21"/>
    <w:qFormat/>
    <w:rsid w:val="000F4A8F"/>
    <w:rPr>
      <w:i/>
      <w:iCs/>
      <w:color w:val="0F4761" w:themeColor="accent1" w:themeShade="BF"/>
    </w:rPr>
  </w:style>
  <w:style w:type="paragraph" w:styleId="IntenseQuote">
    <w:name w:val="Intense Quote"/>
    <w:basedOn w:val="Normal"/>
    <w:next w:val="Normal"/>
    <w:link w:val="IntenseQuoteChar"/>
    <w:uiPriority w:val="30"/>
    <w:qFormat/>
    <w:rsid w:val="000F4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A8F"/>
    <w:rPr>
      <w:i/>
      <w:iCs/>
      <w:color w:val="0F4761" w:themeColor="accent1" w:themeShade="BF"/>
    </w:rPr>
  </w:style>
  <w:style w:type="character" w:styleId="IntenseReference">
    <w:name w:val="Intense Reference"/>
    <w:basedOn w:val="DefaultParagraphFont"/>
    <w:uiPriority w:val="32"/>
    <w:qFormat/>
    <w:rsid w:val="000F4A8F"/>
    <w:rPr>
      <w:b/>
      <w:bCs/>
      <w:smallCaps/>
      <w:color w:val="0F4761" w:themeColor="accent1" w:themeShade="BF"/>
      <w:spacing w:val="5"/>
    </w:rPr>
  </w:style>
  <w:style w:type="character" w:styleId="Hyperlink">
    <w:name w:val="Hyperlink"/>
    <w:basedOn w:val="DefaultParagraphFont"/>
    <w:uiPriority w:val="99"/>
    <w:semiHidden/>
    <w:unhideWhenUsed/>
    <w:rsid w:val="007D422A"/>
    <w:rPr>
      <w:color w:val="0000FF"/>
      <w:u w:val="single"/>
    </w:rPr>
  </w:style>
  <w:style w:type="paragraph" w:customStyle="1" w:styleId="w-50">
    <w:name w:val="w-50"/>
    <w:basedOn w:val="Normal"/>
    <w:rsid w:val="007D42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D422A"/>
    <w:rPr>
      <w:i/>
      <w:iCs/>
    </w:rPr>
  </w:style>
  <w:style w:type="character" w:customStyle="1" w:styleId="apple-converted-space">
    <w:name w:val="apple-converted-space"/>
    <w:basedOn w:val="DefaultParagraphFont"/>
    <w:rsid w:val="007D422A"/>
  </w:style>
  <w:style w:type="paragraph" w:styleId="NormalWeb">
    <w:name w:val="Normal (Web)"/>
    <w:basedOn w:val="Normal"/>
    <w:uiPriority w:val="99"/>
    <w:semiHidden/>
    <w:unhideWhenUsed/>
    <w:rsid w:val="007D42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D422A"/>
    <w:rPr>
      <w:b/>
      <w:bCs/>
    </w:rPr>
  </w:style>
  <w:style w:type="character" w:styleId="HTMLCode">
    <w:name w:val="HTML Code"/>
    <w:basedOn w:val="DefaultParagraphFont"/>
    <w:uiPriority w:val="99"/>
    <w:semiHidden/>
    <w:unhideWhenUsed/>
    <w:rsid w:val="007D42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4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D422A"/>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7D422A"/>
  </w:style>
  <w:style w:type="character" w:customStyle="1" w:styleId="nv">
    <w:name w:val="nv"/>
    <w:basedOn w:val="DefaultParagraphFont"/>
    <w:rsid w:val="007D422A"/>
  </w:style>
  <w:style w:type="character" w:customStyle="1" w:styleId="p">
    <w:name w:val="p"/>
    <w:basedOn w:val="DefaultParagraphFont"/>
    <w:rsid w:val="007D422A"/>
  </w:style>
  <w:style w:type="character" w:customStyle="1" w:styleId="s1">
    <w:name w:val="s1"/>
    <w:basedOn w:val="DefaultParagraphFont"/>
    <w:rsid w:val="007D422A"/>
  </w:style>
  <w:style w:type="character" w:customStyle="1" w:styleId="o">
    <w:name w:val="o"/>
    <w:basedOn w:val="DefaultParagraphFont"/>
    <w:rsid w:val="007D4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3/dont-panic/" TargetMode="External"/><Relationship Id="rId13" Type="http://schemas.openxmlformats.org/officeDocument/2006/relationships/hyperlink" Target="https://cs50.harvard.edu/sql/psets/3/dont-pani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ai.com/dall-e-2" TargetMode="External"/><Relationship Id="rId12" Type="http://schemas.openxmlformats.org/officeDocument/2006/relationships/hyperlink" Target="https://cs50.harvard.edu/sql/psets/3/dont-pani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50.harvard.edu/sql/psets/3/dont-panic/"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dev/" TargetMode="External"/><Relationship Id="rId5" Type="http://schemas.openxmlformats.org/officeDocument/2006/relationships/hyperlink" Target="https://cs50.harvard.edu/sql/psets/3/dont-panic/" TargetMode="External"/><Relationship Id="rId15" Type="http://schemas.openxmlformats.org/officeDocument/2006/relationships/hyperlink" Target="https://www.md5hashgenerator.com/" TargetMode="External"/><Relationship Id="rId10" Type="http://schemas.openxmlformats.org/officeDocument/2006/relationships/hyperlink" Target="https://cs50.harvard.edu/sql/psets/3/dont-panic/" TargetMode="External"/><Relationship Id="rId4" Type="http://schemas.openxmlformats.org/officeDocument/2006/relationships/webSettings" Target="webSettings.xml"/><Relationship Id="rId9" Type="http://schemas.openxmlformats.org/officeDocument/2006/relationships/hyperlink" Target="https://en.wikipedia.org/wiki/Penetration_test" TargetMode="External"/><Relationship Id="rId14" Type="http://schemas.openxmlformats.org/officeDocument/2006/relationships/hyperlink" Target="https://en.wikipedia.org/wiki/Cryptographic_hash_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2025-12-29T07:32:00Z</dcterms:created>
  <dcterms:modified xsi:type="dcterms:W3CDTF">2025-12-29T07:34:00Z</dcterms:modified>
</cp:coreProperties>
</file>