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oject-report"/>
    <w:p>
      <w:pPr>
        <w:pStyle w:val="Heading1"/>
      </w:pPr>
      <w:r>
        <w:t xml:space="preserve">Project Report</w:t>
      </w:r>
    </w:p>
    <w:bookmarkStart w:id="21" w:name="generative-ai-and-llms"/>
    <w:p>
      <w:pPr>
        <w:pStyle w:val="Heading2"/>
      </w:pPr>
      <w:r>
        <w:t xml:space="preserve">Generative AI and LLMs</w:t>
      </w:r>
    </w:p>
    <w:bookmarkStart w:id="20" w:name="cse3720"/>
    <w:p>
      <w:pPr>
        <w:pStyle w:val="Heading3"/>
      </w:pPr>
      <w:r>
        <w:t xml:space="preserve">CSE3720</w:t>
      </w:r>
    </w:p>
    <w:bookmarkEnd w:id="20"/>
    <w:bookmarkEnd w:id="21"/>
    <w:bookmarkEnd w:id="22"/>
    <w:bookmarkStart w:id="41" w:name="X3d63f79e7b9e5ca2ef9952ee82d0bab558784f0"/>
    <w:p>
      <w:pPr>
        <w:pStyle w:val="Heading1"/>
      </w:pPr>
      <w:r>
        <w:t xml:space="preserve">OptiOps AI: Production-Focused DevOps/SRE Dashboard with Generative AI</w:t>
      </w:r>
    </w:p>
    <w:p>
      <w:pPr>
        <w:pStyle w:val="FirstParagraph"/>
      </w:pPr>
      <w:r>
        <w:rPr>
          <w:bCs/>
          <w:b/>
        </w:rPr>
        <w:t xml:space="preserve">By</w:t>
      </w:r>
      <w:r>
        <w:t xml:space="preserve"> </w:t>
      </w:r>
      <w:r>
        <w:rPr>
          <w:bCs/>
          <w:b/>
        </w:rPr>
        <w:t xml:space="preserve">Asad Ahmad</w:t>
      </w:r>
      <w:r>
        <w:t xml:space="preserve"> </w:t>
      </w:r>
      <w:r>
        <w:t xml:space="preserve"> </w:t>
      </w:r>
      <w:r>
        <w:t xml:space="preserve"> </w:t>
      </w:r>
      <w:r>
        <w:t xml:space="preserve"> </w:t>
      </w:r>
      <w:r>
        <w:t xml:space="preserve"> </w:t>
      </w:r>
    </w:p>
    <w:p>
      <w:pPr>
        <w:pStyle w:val="BodyText"/>
      </w:pPr>
      <w:r>
        <w:rPr>
          <w:bCs/>
          <w:b/>
        </w:rPr>
        <w:t xml:space="preserve">Department of Computer Science and Engineering</w:t>
      </w:r>
      <w:r>
        <w:t xml:space="preserve"> </w:t>
      </w:r>
      <w:r>
        <w:rPr>
          <w:bCs/>
          <w:b/>
        </w:rPr>
        <w:t xml:space="preserve">School of Engineering and Technology</w:t>
      </w:r>
      <w:r>
        <w:t xml:space="preserve"> </w:t>
      </w:r>
      <w:r>
        <w:rPr>
          <w:bCs/>
          <w:b/>
        </w:rPr>
        <w:t xml:space="preserve">BML Munjal University</w:t>
      </w:r>
      <w:r>
        <w:t xml:space="preserve"> </w:t>
      </w:r>
      <w:r>
        <w:rPr>
          <w:bCs/>
          <w:b/>
        </w:rPr>
        <w:t xml:space="preserve">May 2026</w:t>
      </w:r>
    </w:p>
    <w:p>
      <w:r>
        <w:pict>
          <v:rect style="width:0;height:1.5pt" o:hralign="center" o:hrstd="t" o:hr="t"/>
        </w:pict>
      </w:r>
    </w:p>
    <w:bookmarkStart w:id="23" w:name="declaration-by-the-candidates"/>
    <w:p>
      <w:pPr>
        <w:pStyle w:val="Heading2"/>
      </w:pPr>
      <w:r>
        <w:t xml:space="preserve">Declaration by the Candidates</w:t>
      </w:r>
    </w:p>
    <w:p>
      <w:pPr>
        <w:pStyle w:val="FirstParagraph"/>
      </w:pPr>
      <w:r>
        <w:t xml:space="preserve">We hereby declare that the project entitled</w:t>
      </w:r>
      <w:r>
        <w:t xml:space="preserve"> </w:t>
      </w:r>
      <w:r>
        <w:rPr>
          <w:bCs/>
          <w:b/>
        </w:rPr>
        <w:t xml:space="preserve">“</w:t>
      </w:r>
      <w:r>
        <w:rPr>
          <w:bCs/>
          <w:b/>
        </w:rPr>
        <w:t xml:space="preserve">OptiOps AI</w:t>
      </w:r>
      <w:r>
        <w:rPr>
          <w:bCs/>
          <w:b/>
        </w:rPr>
        <w:t xml:space="preserve">”</w:t>
      </w:r>
      <w:r>
        <w:t xml:space="preserve"> </w:t>
      </w:r>
      <w:r>
        <w:t xml:space="preserve">has been carried out to fulfil the partial requirements for completion of the core-elective course</w:t>
      </w:r>
      <w:r>
        <w:t xml:space="preserve"> </w:t>
      </w:r>
      <w:r>
        <w:rPr>
          <w:bCs/>
          <w:b/>
        </w:rPr>
        <w:t xml:space="preserve">Generative AI and LLMs</w:t>
      </w:r>
      <w:r>
        <w:t xml:space="preserve"> </w:t>
      </w:r>
      <w:r>
        <w:t xml:space="preserve">offered in the 6th Semester of the Bachelor of Technology (B.Tech) program in the Department of Computer Science and Engineering during AY-2025-26 (even semester).</w:t>
      </w:r>
    </w:p>
    <w:p>
      <w:pPr>
        <w:pStyle w:val="BodyText"/>
      </w:pPr>
      <w:r>
        <w:t xml:space="preserve">This experimental work has been carried out by us and submitted to the course instructor</w:t>
      </w:r>
      <w:r>
        <w:t xml:space="preserve"> </w:t>
      </w:r>
      <w:r>
        <w:rPr>
          <w:bCs/>
          <w:b/>
        </w:rPr>
        <w:t xml:space="preserve">Dr. Soharab Hossain Shaikh</w:t>
      </w:r>
      <w:r>
        <w:t xml:space="preserve">. Due acknowledgments have been made in the text of the project to all other materials used. This project has been prepared in full compliance with the requirements and constraints of the prescribed curriculum.</w:t>
      </w:r>
    </w:p>
    <w:p>
      <w:pPr>
        <w:pStyle w:val="BodyText"/>
      </w:pPr>
      <w:r>
        <w:rPr>
          <w:bCs/>
          <w:b/>
        </w:rPr>
        <w:t xml:space="preserve">Asad Ahmad</w:t>
      </w:r>
      <w:r>
        <w:t xml:space="preserve"> </w:t>
      </w:r>
      <w:r>
        <w:t xml:space="preserve">___________________</w:t>
      </w:r>
      <w:r>
        <w:t xml:space="preserve"> </w:t>
      </w:r>
      <w:r>
        <w:t xml:space="preserve">&lt;Name &amp; Signature of Student-2&gt; ___________________</w:t>
      </w:r>
      <w:r>
        <w:t xml:space="preserve"> </w:t>
      </w:r>
      <w:r>
        <w:t xml:space="preserve">&lt;Name &amp; Signature of Student-3&gt; ___________________</w:t>
      </w:r>
    </w:p>
    <w:p>
      <w:pPr>
        <w:pStyle w:val="BodyText"/>
      </w:pPr>
      <w:r>
        <w:rPr>
          <w:bCs/>
          <w:b/>
        </w:rPr>
        <w:t xml:space="preserve">Place:</w:t>
      </w:r>
      <w:r>
        <w:t xml:space="preserve"> </w:t>
      </w:r>
      <w:r>
        <w:t xml:space="preserve">BML Munjal University</w:t>
      </w:r>
      <w:r>
        <w:t xml:space="preserve"> </w:t>
      </w:r>
      <w:r>
        <w:rPr>
          <w:bCs/>
          <w:b/>
        </w:rPr>
        <w:t xml:space="preserve">Date:</w:t>
      </w:r>
      <w:r>
        <w:t xml:space="preserve"> </w:t>
      </w:r>
      <w:r>
        <w:t xml:space="preserve">______ May, 2026</w:t>
      </w:r>
    </w:p>
    <w:p>
      <w:r>
        <w:pict>
          <v:rect style="width:0;height:1.5pt" o:hralign="center" o:hrstd="t" o:hr="t"/>
        </w:pict>
      </w:r>
    </w:p>
    <w:bookmarkEnd w:id="23"/>
    <w:bookmarkStart w:id="24" w:name="contents"/>
    <w:p>
      <w:pPr>
        <w:pStyle w:val="Heading2"/>
      </w:pPr>
      <w:r>
        <w:t xml:space="preserve">Contents</w:t>
      </w:r>
    </w:p>
    <w:p>
      <w:pPr>
        <w:numPr>
          <w:ilvl w:val="0"/>
          <w:numId w:val="1001"/>
        </w:numPr>
        <w:pStyle w:val="Compact"/>
      </w:pPr>
      <w:r>
        <w:rPr>
          <w:bCs/>
          <w:b/>
        </w:rPr>
        <w:t xml:space="preserve">Introduction</w:t>
      </w:r>
      <w:r>
        <w:t xml:space="preserve"> </w:t>
      </w:r>
      <w:r>
        <w:t xml:space="preserve">……………………………………………………………… 1</w:t>
      </w:r>
    </w:p>
    <w:p>
      <w:pPr>
        <w:numPr>
          <w:ilvl w:val="0"/>
          <w:numId w:val="1001"/>
        </w:numPr>
        <w:pStyle w:val="Compact"/>
      </w:pPr>
      <w:r>
        <w:rPr>
          <w:bCs/>
          <w:b/>
        </w:rPr>
        <w:t xml:space="preserve">Problem Statement</w:t>
      </w:r>
      <w:r>
        <w:t xml:space="preserve"> </w:t>
      </w:r>
      <w:r>
        <w:t xml:space="preserve">………………………………………………………. 3</w:t>
      </w:r>
    </w:p>
    <w:p>
      <w:pPr>
        <w:numPr>
          <w:ilvl w:val="0"/>
          <w:numId w:val="1001"/>
        </w:numPr>
        <w:pStyle w:val="Compact"/>
      </w:pPr>
      <w:r>
        <w:rPr>
          <w:bCs/>
          <w:b/>
        </w:rPr>
        <w:t xml:space="preserve">Literature Review</w:t>
      </w:r>
      <w:r>
        <w:t xml:space="preserve"> </w:t>
      </w:r>
      <w:r>
        <w:t xml:space="preserve">……………………………………………………….. 5</w:t>
      </w:r>
    </w:p>
    <w:p>
      <w:pPr>
        <w:numPr>
          <w:ilvl w:val="0"/>
          <w:numId w:val="1001"/>
        </w:numPr>
        <w:pStyle w:val="Compact"/>
      </w:pPr>
      <w:r>
        <w:rPr>
          <w:bCs/>
          <w:b/>
        </w:rPr>
        <w:t xml:space="preserve">Methodology &amp; Architecture Pipeline</w:t>
      </w:r>
      <w:r>
        <w:t xml:space="preserve"> </w:t>
      </w:r>
      <w:r>
        <w:t xml:space="preserve">………………………….. 11</w:t>
      </w:r>
    </w:p>
    <w:p>
      <w:pPr>
        <w:numPr>
          <w:ilvl w:val="0"/>
          <w:numId w:val="1001"/>
        </w:numPr>
        <w:pStyle w:val="Compact"/>
      </w:pPr>
      <w:r>
        <w:rPr>
          <w:bCs/>
          <w:b/>
        </w:rPr>
        <w:t xml:space="preserve">Technology Stack</w:t>
      </w:r>
      <w:r>
        <w:t xml:space="preserve"> </w:t>
      </w:r>
      <w:r>
        <w:t xml:space="preserve">………………………………………………………… 16</w:t>
      </w:r>
    </w:p>
    <w:p>
      <w:pPr>
        <w:numPr>
          <w:ilvl w:val="0"/>
          <w:numId w:val="1001"/>
        </w:numPr>
        <w:pStyle w:val="Compact"/>
      </w:pPr>
      <w:r>
        <w:rPr>
          <w:bCs/>
          <w:b/>
        </w:rPr>
        <w:t xml:space="preserve">Results</w:t>
      </w:r>
      <w:r>
        <w:t xml:space="preserve"> </w:t>
      </w:r>
      <w:r>
        <w:t xml:space="preserve">……………………………………………………………………… 17</w:t>
      </w:r>
    </w:p>
    <w:p>
      <w:pPr>
        <w:numPr>
          <w:ilvl w:val="0"/>
          <w:numId w:val="1001"/>
        </w:numPr>
        <w:pStyle w:val="Compact"/>
      </w:pPr>
      <w:r>
        <w:rPr>
          <w:bCs/>
          <w:b/>
        </w:rPr>
        <w:t xml:space="preserve">Conclusions</w:t>
      </w:r>
      <w:r>
        <w:t xml:space="preserve"> </w:t>
      </w:r>
      <w:r>
        <w:t xml:space="preserve">……………………………………………………………….. 24</w:t>
      </w:r>
    </w:p>
    <w:p>
      <w:pPr>
        <w:numPr>
          <w:ilvl w:val="0"/>
          <w:numId w:val="1001"/>
        </w:numPr>
        <w:pStyle w:val="Compact"/>
      </w:pPr>
      <w:r>
        <w:rPr>
          <w:bCs/>
          <w:b/>
        </w:rPr>
        <w:t xml:space="preserve">References</w:t>
      </w:r>
      <w:r>
        <w:t xml:space="preserve"> </w:t>
      </w:r>
      <w:r>
        <w:t xml:space="preserve">…………………………………………………………………. 25</w:t>
      </w:r>
    </w:p>
    <w:p>
      <w:pPr>
        <w:numPr>
          <w:ilvl w:val="0"/>
          <w:numId w:val="1001"/>
        </w:numPr>
        <w:pStyle w:val="Compact"/>
      </w:pPr>
      <w:r>
        <w:rPr>
          <w:bCs/>
          <w:b/>
        </w:rPr>
        <w:t xml:space="preserve">Appendix</w:t>
      </w:r>
      <w:r>
        <w:t xml:space="preserve"> </w:t>
      </w:r>
      <w:r>
        <w:t xml:space="preserve">…………………………………………………………………… 26</w:t>
      </w:r>
    </w:p>
    <w:p>
      <w:r>
        <w:pict>
          <v:rect style="width:0;height:1.5pt" o:hralign="center" o:hrstd="t" o:hr="t"/>
        </w:pict>
      </w:r>
    </w:p>
    <w:bookmarkEnd w:id="24"/>
    <w:bookmarkStart w:id="25" w:name="introduction"/>
    <w:p>
      <w:pPr>
        <w:pStyle w:val="Heading2"/>
      </w:pPr>
      <w:r>
        <w:t xml:space="preserve">1. Introduction</w:t>
      </w:r>
    </w:p>
    <w:p>
      <w:pPr>
        <w:pStyle w:val="FirstParagraph"/>
      </w:pPr>
      <w:r>
        <w:t xml:space="preserve">When a website or an application goes down, it is the job of Site Reliability Engineers (SREs) and DevOps teams to fix it as fast as possible. However, modern software applications are very complex. They run on hundreds of servers (like Kubernetes) and use many different services. When an error happens, finding the exact cause is extremely difficult and stressful.</w:t>
      </w:r>
    </w:p>
    <w:p>
      <w:pPr>
        <w:pStyle w:val="BodyText"/>
      </w:pPr>
      <w:r>
        <w:t xml:space="preserve">To solve this, we built</w:t>
      </w:r>
      <w:r>
        <w:t xml:space="preserve"> </w:t>
      </w:r>
      <w:r>
        <w:rPr>
          <w:bCs/>
          <w:b/>
        </w:rPr>
        <w:t xml:space="preserve">OptiOps AI</w:t>
      </w:r>
      <w:r>
        <w:t xml:space="preserve">. OptiOps AI is a smart dashboard that uses Generative Artificial Intelligence (GenAI) to help engineers solve server problems quickly. Instead of relying on generic public AI models, our project uses a custom, privately-trained AI model (</w:t>
      </w:r>
      <w:r>
        <w:rPr>
          <w:rStyle w:val="VerbatimChar"/>
        </w:rPr>
        <w:t xml:space="preserve">Qwen2.5-0.5B-Instruct</w:t>
      </w:r>
      <w:r>
        <w:t xml:space="preserve">). This AI is specially trained to understand DevOps language, analyze error logs, and give engineers exact, step-by-step instructions on how to fix a server issue. The final product is a full Next.js web application where engineers can chat with the AI securely.</w:t>
      </w:r>
    </w:p>
    <w:p>
      <w:r>
        <w:pict>
          <v:rect style="width:0;height:1.5pt" o:hralign="center" o:hrstd="t" o:hr="t"/>
        </w:pict>
      </w:r>
    </w:p>
    <w:bookmarkEnd w:id="25"/>
    <w:bookmarkStart w:id="26" w:name="problem-statement"/>
    <w:p>
      <w:pPr>
        <w:pStyle w:val="Heading2"/>
      </w:pPr>
      <w:r>
        <w:t xml:space="preserve">2. Problem Statement</w:t>
      </w:r>
    </w:p>
    <w:p>
      <w:pPr>
        <w:pStyle w:val="FirstParagraph"/>
      </w:pPr>
      <w:r>
        <w:t xml:space="preserve">In real-world companies, engineers face massive challenges when maintaining server health. When an outage occurs (for example, users cannot process payments because a database is full), engineers must manually search through thousands of lines of logs to figure out what went wrong.</w:t>
      </w:r>
    </w:p>
    <w:p>
      <w:pPr>
        <w:pStyle w:val="BodyText"/>
      </w:pPr>
      <w:r>
        <w:t xml:space="preserve">Here are the exact problems we are trying to solve:</w:t>
      </w:r>
    </w:p>
    <w:p>
      <w:pPr>
        <w:numPr>
          <w:ilvl w:val="0"/>
          <w:numId w:val="1002"/>
        </w:numPr>
      </w:pPr>
      <w:r>
        <w:rPr>
          <w:bCs/>
          <w:b/>
        </w:rPr>
        <w:t xml:space="preserve">The</w:t>
      </w:r>
      <w:r>
        <w:rPr>
          <w:bCs/>
          <w:b/>
        </w:rPr>
        <w:t xml:space="preserve"> </w:t>
      </w:r>
      <w:r>
        <w:rPr>
          <w:bCs/>
          <w:b/>
        </w:rPr>
        <w:t xml:space="preserve">“</w:t>
      </w:r>
      <w:r>
        <w:rPr>
          <w:bCs/>
          <w:b/>
        </w:rPr>
        <w:t xml:space="preserve">Needle in a Haystack</w:t>
      </w:r>
      <w:r>
        <w:rPr>
          <w:bCs/>
          <w:b/>
        </w:rPr>
        <w:t xml:space="preserve">”</w:t>
      </w:r>
      <w:r>
        <w:rPr>
          <w:bCs/>
          <w:b/>
        </w:rPr>
        <w:t xml:space="preserve"> </w:t>
      </w:r>
      <w:r>
        <w:rPr>
          <w:bCs/>
          <w:b/>
        </w:rPr>
        <w:t xml:space="preserve">Problem:</w:t>
      </w:r>
      <w:r>
        <w:t xml:space="preserve"> </w:t>
      </w:r>
      <w:r>
        <w:t xml:space="preserve">Engineers have to manually look at server logs, cost charts, and deployment states. Finding the exact reason why a server crashed out of terabytes of data takes a lot of time. This increases the downtime of the website.</w:t>
      </w:r>
    </w:p>
    <w:p>
      <w:pPr>
        <w:numPr>
          <w:ilvl w:val="0"/>
          <w:numId w:val="1002"/>
        </w:numPr>
      </w:pPr>
      <w:r>
        <w:rPr>
          <w:bCs/>
          <w:b/>
        </w:rPr>
        <w:t xml:space="preserve">Generic AI is Not Helpful Enough:</w:t>
      </w:r>
      <w:r>
        <w:t xml:space="preserve"> </w:t>
      </w:r>
      <w:r>
        <w:t xml:space="preserve">If an engineer asks a general AI (like public ChatGPT) how to fix a specific internal server error, the AI will give a very broad and generic answer (e.g.,</w:t>
      </w:r>
      <w:r>
        <w:t xml:space="preserve"> </w:t>
      </w:r>
      <w:r>
        <w:t xml:space="preserve">“</w:t>
      </w:r>
      <w:r>
        <w:t xml:space="preserve">Please restart your server</w:t>
      </w:r>
      <w:r>
        <w:t xml:space="preserve">”</w:t>
      </w:r>
      <w:r>
        <w:t xml:space="preserve">). It might even make up fake information (called</w:t>
      </w:r>
      <w:r>
        <w:t xml:space="preserve"> </w:t>
      </w:r>
      <w:r>
        <w:t xml:space="preserve">“</w:t>
      </w:r>
      <w:r>
        <w:t xml:space="preserve">hallucination</w:t>
      </w:r>
      <w:r>
        <w:t xml:space="preserve">”</w:t>
      </w:r>
      <w:r>
        <w:t xml:space="preserve">). Generic AI does not know the specific architecture of a company.</w:t>
      </w:r>
    </w:p>
    <w:p>
      <w:pPr>
        <w:numPr>
          <w:ilvl w:val="0"/>
          <w:numId w:val="1002"/>
        </w:numPr>
      </w:pPr>
      <w:r>
        <w:rPr>
          <w:bCs/>
          <w:b/>
        </w:rPr>
        <w:t xml:space="preserve">Data Security and Privacy Risks:</w:t>
      </w:r>
      <w:r>
        <w:t xml:space="preserve"> </w:t>
      </w:r>
      <w:r>
        <w:t xml:space="preserve">Companies cannot paste their highly sensitive server logs, secret API keys, or infrastructure details into public AI tools. Doing so is a massive security risk. They need an AI that runs privately on their own machines.</w:t>
      </w:r>
    </w:p>
    <w:p>
      <w:pPr>
        <w:numPr>
          <w:ilvl w:val="0"/>
          <w:numId w:val="1002"/>
        </w:numPr>
      </w:pPr>
      <w:r>
        <w:rPr>
          <w:bCs/>
          <w:b/>
        </w:rPr>
        <w:t xml:space="preserve">Hardware Limitations for Local AI:</w:t>
      </w:r>
      <w:r>
        <w:t xml:space="preserve"> </w:t>
      </w:r>
      <w:r>
        <w:t xml:space="preserve">Running a powerful, custom AI model locally usually requires very expensive supercomputers (like A100 GPUs) which small teams or colleges do not have.</w:t>
      </w:r>
    </w:p>
    <w:p>
      <w:pPr>
        <w:pStyle w:val="FirstParagraph"/>
      </w:pPr>
      <w:r>
        <w:rPr>
          <w:bCs/>
          <w:b/>
        </w:rPr>
        <w:t xml:space="preserve">Our Objective:</w:t>
      </w:r>
      <w:r>
        <w:t xml:space="preserve"> </w:t>
      </w:r>
      <w:r>
        <w:t xml:space="preserve">We want to build a smart, secure DevOps dashboard with an embedded AI assistant. This AI must be trained specifically on server and infrastructure data so it can give highly accurate, expert-level advice. Furthermore, the AI must be optimized to run on normal, consumer-grade computers without needing expensive hardware.</w:t>
      </w:r>
    </w:p>
    <w:p>
      <w:r>
        <w:pict>
          <v:rect style="width:0;height:1.5pt" o:hralign="center" o:hrstd="t" o:hr="t"/>
        </w:pict>
      </w:r>
    </w:p>
    <w:bookmarkEnd w:id="26"/>
    <w:bookmarkStart w:id="27" w:name="literature-review"/>
    <w:p>
      <w:pPr>
        <w:pStyle w:val="Heading2"/>
      </w:pPr>
      <w:r>
        <w:t xml:space="preserve">3. Literature Review</w:t>
      </w:r>
    </w:p>
    <w:p>
      <w:pPr>
        <w:pStyle w:val="FirstParagraph"/>
      </w:pPr>
      <w:r>
        <w:rPr>
          <w:bCs/>
          <w:b/>
        </w:rPr>
        <w:t xml:space="preserve">3.1 Retrieval-Augmented Generation (RAG)</w:t>
      </w:r>
      <w:r>
        <w:t xml:space="preserve"> </w:t>
      </w:r>
      <w:r>
        <w:t xml:space="preserve">RAG is a technique that gives an AI a</w:t>
      </w:r>
      <w:r>
        <w:t xml:space="preserve"> </w:t>
      </w:r>
      <w:r>
        <w:t xml:space="preserve">“</w:t>
      </w:r>
      <w:r>
        <w:t xml:space="preserve">memory.</w:t>
      </w:r>
      <w:r>
        <w:t xml:space="preserve">”</w:t>
      </w:r>
      <w:r>
        <w:t xml:space="preserve"> </w:t>
      </w:r>
      <w:r>
        <w:t xml:space="preserve">Instead of just relying on what the AI was originally trained on, RAG allows the AI to search through a database of historical company documents before answering. This means the AI gives factual answers based on actual past incidents, rather than making things up.</w:t>
      </w:r>
    </w:p>
    <w:p>
      <w:pPr>
        <w:pStyle w:val="BodyText"/>
      </w:pPr>
      <w:r>
        <w:rPr>
          <w:bCs/>
          <w:b/>
        </w:rPr>
        <w:t xml:space="preserve">3.2 QLoRA (Quantized Low-Rank Adaptation)</w:t>
      </w:r>
      <w:r>
        <w:t xml:space="preserve"> </w:t>
      </w:r>
      <w:r>
        <w:t xml:space="preserve">Training a Large Language Model from scratch takes massive computing power. QLoRA is a modern breakthrough that solves this.</w:t>
      </w:r>
      <w:r>
        <w:t xml:space="preserve"> </w:t>
      </w:r>
      <w:r>
        <w:t xml:space="preserve">-</w:t>
      </w:r>
      <w:r>
        <w:t xml:space="preserve"> </w:t>
      </w:r>
      <w:r>
        <w:rPr>
          <w:bCs/>
          <w:b/>
        </w:rPr>
        <w:t xml:space="preserve">Quantization:</w:t>
      </w:r>
      <w:r>
        <w:t xml:space="preserve"> </w:t>
      </w:r>
      <w:r>
        <w:t xml:space="preserve">It compresses the AI model to a smaller size (4-bit) so it uses very little RAM.</w:t>
      </w:r>
      <w:r>
        <w:t xml:space="preserve"> </w:t>
      </w:r>
      <w:r>
        <w:t xml:space="preserve">-</w:t>
      </w:r>
      <w:r>
        <w:t xml:space="preserve"> </w:t>
      </w:r>
      <w:r>
        <w:rPr>
          <w:bCs/>
          <w:b/>
        </w:rPr>
        <w:t xml:space="preserve">LoRA:</w:t>
      </w:r>
      <w:r>
        <w:t xml:space="preserve"> </w:t>
      </w:r>
      <w:r>
        <w:t xml:space="preserve">Instead of retraining the whole brain of the AI, it only trains a small</w:t>
      </w:r>
      <w:r>
        <w:t xml:space="preserve"> </w:t>
      </w:r>
      <w:r>
        <w:t xml:space="preserve">“</w:t>
      </w:r>
      <w:r>
        <w:t xml:space="preserve">adapter</w:t>
      </w:r>
      <w:r>
        <w:t xml:space="preserve">”</w:t>
      </w:r>
      <w:r>
        <w:t xml:space="preserve"> </w:t>
      </w:r>
      <w:r>
        <w:t xml:space="preserve">(a tiny new piece of brain).</w:t>
      </w:r>
      <w:r>
        <w:t xml:space="preserve"> </w:t>
      </w:r>
      <w:r>
        <w:t xml:space="preserve">For our project, QLoRA is the magic that allows us to train the</w:t>
      </w:r>
      <w:r>
        <w:t xml:space="preserve"> </w:t>
      </w:r>
      <w:r>
        <w:rPr>
          <w:rStyle w:val="VerbatimChar"/>
        </w:rPr>
        <w:t xml:space="preserve">Qwen2.5-0.5B-Instruct</w:t>
      </w:r>
      <w:r>
        <w:t xml:space="preserve"> </w:t>
      </w:r>
      <w:r>
        <w:t xml:space="preserve">model on a standard GPU.</w:t>
      </w:r>
    </w:p>
    <w:p>
      <w:r>
        <w:pict>
          <v:rect style="width:0;height:1.5pt" o:hralign="center" o:hrstd="t" o:hr="t"/>
        </w:pict>
      </w:r>
    </w:p>
    <w:bookmarkEnd w:id="27"/>
    <w:bookmarkStart w:id="32" w:name="methodology-architecture-pipeline"/>
    <w:p>
      <w:pPr>
        <w:pStyle w:val="Heading2"/>
      </w:pPr>
      <w:r>
        <w:t xml:space="preserve">4. Methodology &amp; Architecture Pipeline</w:t>
      </w:r>
    </w:p>
    <w:p>
      <w:pPr>
        <w:pStyle w:val="FirstParagraph"/>
      </w:pPr>
      <w:r>
        <w:t xml:space="preserve">Our project architecture is designed step-by-step. It takes raw server data and turns it into a smart, AI-driven assistant. Here is how the pipeline works in easy language:</w:t>
      </w:r>
    </w:p>
    <w:bookmarkStart w:id="28" w:name="X1b226cd1e66c92b800758ad3b031c409e46bfba"/>
    <w:p>
      <w:pPr>
        <w:pStyle w:val="Heading3"/>
      </w:pPr>
      <w:r>
        <w:t xml:space="preserve">Step 1: Data Collection (Gathering the Knowledge)</w:t>
      </w:r>
    </w:p>
    <w:p>
      <w:pPr>
        <w:pStyle w:val="FirstParagraph"/>
      </w:pPr>
      <w:r>
        <w:t xml:space="preserve">Before the AI can answer questions about server incidents, it needs to be taught. We generated a special dataset containing 320 examples of real-world server problems (like Kubernetes pod crashes, high cloud costs, and database connection issues).</w:t>
      </w:r>
      <w:r>
        <w:t xml:space="preserve"> </w:t>
      </w:r>
      <w:r>
        <w:t xml:space="preserve">-</w:t>
      </w:r>
      <w:r>
        <w:t xml:space="preserve"> </w:t>
      </w:r>
      <w:r>
        <w:rPr>
          <w:bCs/>
          <w:b/>
        </w:rPr>
        <w:t xml:space="preserve">Filtering:</w:t>
      </w:r>
      <w:r>
        <w:t xml:space="preserve"> </w:t>
      </w:r>
      <w:r>
        <w:t xml:space="preserve">We cleaned this data to ensure the AI learns to give short, accurate, and helpful answers.</w:t>
      </w:r>
      <w:r>
        <w:t xml:space="preserve"> </w:t>
      </w:r>
      <w:r>
        <w:t xml:space="preserve">-</w:t>
      </w:r>
      <w:r>
        <w:t xml:space="preserve"> </w:t>
      </w:r>
      <w:r>
        <w:rPr>
          <w:bCs/>
          <w:b/>
        </w:rPr>
        <w:t xml:space="preserve">Splitting:</w:t>
      </w:r>
      <w:r>
        <w:t xml:space="preserve"> </w:t>
      </w:r>
      <w:r>
        <w:t xml:space="preserve">We divided the data: 70% was used to teach the AI (Training data), and 30% was hidden to test the AI later (Validation and Testing data).</w:t>
      </w:r>
    </w:p>
    <w:bookmarkEnd w:id="28"/>
    <w:bookmarkStart w:id="29" w:name="X213ef74200c9dc748fb8fcc113f19b894fc85a4"/>
    <w:p>
      <w:pPr>
        <w:pStyle w:val="Heading3"/>
      </w:pPr>
      <w:r>
        <w:t xml:space="preserve">Step 2: Storage and RAG Pipeline (The AI’s Memory)</w:t>
      </w:r>
    </w:p>
    <w:p>
      <w:pPr>
        <w:pStyle w:val="FirstParagraph"/>
      </w:pPr>
      <w:r>
        <w:t xml:space="preserve">We built a memory system for the AI using two databases:</w:t>
      </w:r>
      <w:r>
        <w:t xml:space="preserve"> </w:t>
      </w:r>
      <w:r>
        <w:t xml:space="preserve">-</w:t>
      </w:r>
      <w:r>
        <w:t xml:space="preserve"> </w:t>
      </w:r>
      <w:r>
        <w:rPr>
          <w:bCs/>
          <w:b/>
        </w:rPr>
        <w:t xml:space="preserve">SQLite Database:</w:t>
      </w:r>
      <w:r>
        <w:t xml:space="preserve"> </w:t>
      </w:r>
      <w:r>
        <w:t xml:space="preserve">We used this to save all the basic details about our experiments.</w:t>
      </w:r>
      <w:r>
        <w:t xml:space="preserve"> </w:t>
      </w:r>
      <w:r>
        <w:t xml:space="preserve">-</w:t>
      </w:r>
      <w:r>
        <w:t xml:space="preserve"> </w:t>
      </w:r>
      <w:r>
        <w:rPr>
          <w:bCs/>
          <w:b/>
        </w:rPr>
        <w:t xml:space="preserve">ChromaDB (Vector Database):</w:t>
      </w:r>
      <w:r>
        <w:t xml:space="preserve"> </w:t>
      </w:r>
      <w:r>
        <w:t xml:space="preserve">We saved historical server error reports here. When an engineer asks the AI a question, the system first searches ChromaDB for similar past errors. It then passes this history to the AI. Because of this, the AI gives highly factual and accurate answers instead of guessing.</w:t>
      </w:r>
    </w:p>
    <w:bookmarkEnd w:id="29"/>
    <w:bookmarkStart w:id="30" w:name="Xd13c7c01d2ecfd92920a030882b03c9e61dbf33"/>
    <w:p>
      <w:pPr>
        <w:pStyle w:val="Heading3"/>
      </w:pPr>
      <w:r>
        <w:t xml:space="preserve">Step 3: AI Model Fine-Tuning (Making the AI a DevOps Expert)</w:t>
      </w:r>
    </w:p>
    <w:p>
      <w:pPr>
        <w:pStyle w:val="FirstParagraph"/>
      </w:pPr>
      <w:r>
        <w:t xml:space="preserve">We started with a small, efficient base AI model called</w:t>
      </w:r>
      <w:r>
        <w:t xml:space="preserve"> </w:t>
      </w:r>
      <w:r>
        <w:rPr>
          <w:rStyle w:val="VerbatimChar"/>
        </w:rPr>
        <w:t xml:space="preserve">Qwen2.5-0.5B-Instruct</w:t>
      </w:r>
      <w:r>
        <w:t xml:space="preserve">.</w:t>
      </w:r>
      <w:r>
        <w:t xml:space="preserve"> </w:t>
      </w:r>
      <w:r>
        <w:t xml:space="preserve">- Using the</w:t>
      </w:r>
      <w:r>
        <w:t xml:space="preserve"> </w:t>
      </w:r>
      <w:r>
        <w:rPr>
          <w:bCs/>
          <w:b/>
        </w:rPr>
        <w:t xml:space="preserve">QLoRA</w:t>
      </w:r>
      <w:r>
        <w:t xml:space="preserve"> </w:t>
      </w:r>
      <w:r>
        <w:t xml:space="preserve">technique, we trained this model on our special DevOps dataset.</w:t>
      </w:r>
      <w:r>
        <w:t xml:space="preserve"> </w:t>
      </w:r>
      <w:r>
        <w:t xml:space="preserve">- Because we used 4-bit quantization, we were able to train this AI on a normal computer. The training updated a small</w:t>
      </w:r>
      <w:r>
        <w:t xml:space="preserve"> </w:t>
      </w:r>
      <w:r>
        <w:t xml:space="preserve">“</w:t>
      </w:r>
      <w:r>
        <w:t xml:space="preserve">adapter</w:t>
      </w:r>
      <w:r>
        <w:t xml:space="preserve">”</w:t>
      </w:r>
      <w:r>
        <w:t xml:space="preserve"> </w:t>
      </w:r>
      <w:r>
        <w:t xml:space="preserve">in the AI, making it fluent in</w:t>
      </w:r>
      <w:r>
        <w:t xml:space="preserve"> </w:t>
      </w:r>
      <w:r>
        <w:t xml:space="preserve">“</w:t>
      </w:r>
      <w:r>
        <w:t xml:space="preserve">DevOps language</w:t>
      </w:r>
      <w:r>
        <w:t xml:space="preserve">”</w:t>
      </w:r>
      <w:r>
        <w:t xml:space="preserve"> </w:t>
      </w:r>
      <w:r>
        <w:t xml:space="preserve">so it can understand complex terms like</w:t>
      </w:r>
      <w:r>
        <w:t xml:space="preserve"> </w:t>
      </w:r>
      <w:r>
        <w:t xml:space="preserve">“</w:t>
      </w:r>
      <w:r>
        <w:t xml:space="preserve">Redis connection pool</w:t>
      </w:r>
      <w:r>
        <w:t xml:space="preserve">”</w:t>
      </w:r>
      <w:r>
        <w:t xml:space="preserve"> </w:t>
      </w:r>
      <w:r>
        <w:t xml:space="preserve">or</w:t>
      </w:r>
      <w:r>
        <w:t xml:space="preserve"> </w:t>
      </w:r>
      <w:r>
        <w:t xml:space="preserve">“</w:t>
      </w:r>
      <w:r>
        <w:t xml:space="preserve">HTTP 503 errors</w:t>
      </w:r>
      <w:r>
        <w:t xml:space="preserve">”</w:t>
      </w:r>
      <w:r>
        <w:t xml:space="preserve">.</w:t>
      </w:r>
    </w:p>
    <w:bookmarkEnd w:id="30"/>
    <w:bookmarkStart w:id="31" w:name="Xcd0aa1cb6bd2c8aa742ccfff1918398516b361c"/>
    <w:p>
      <w:pPr>
        <w:pStyle w:val="Heading3"/>
      </w:pPr>
      <w:r>
        <w:t xml:space="preserve">Step 4: The Next.js Dashboard (The User Interface)</w:t>
      </w:r>
    </w:p>
    <w:p>
      <w:pPr>
        <w:pStyle w:val="FirstParagraph"/>
      </w:pPr>
      <w:r>
        <w:t xml:space="preserve">Finally, we connected this smart AI to a beautiful web dashboard built with</w:t>
      </w:r>
      <w:r>
        <w:t xml:space="preserve"> </w:t>
      </w:r>
      <w:r>
        <w:rPr>
          <w:bCs/>
          <w:b/>
        </w:rPr>
        <w:t xml:space="preserve">Next.js 16</w:t>
      </w:r>
      <w:r>
        <w:t xml:space="preserve">.</w:t>
      </w:r>
      <w:r>
        <w:t xml:space="preserve"> </w:t>
      </w:r>
      <w:r>
        <w:t xml:space="preserve">-</w:t>
      </w:r>
      <w:r>
        <w:t xml:space="preserve"> </w:t>
      </w:r>
      <w:r>
        <w:rPr>
          <w:bCs/>
          <w:b/>
        </w:rPr>
        <w:t xml:space="preserve">Security:</w:t>
      </w:r>
      <w:r>
        <w:t xml:space="preserve"> </w:t>
      </w:r>
      <w:r>
        <w:t xml:space="preserve">The dashboard is highly secure, using Clerk Authentication to ensure only authorized engineers can log in.</w:t>
      </w:r>
      <w:r>
        <w:t xml:space="preserve"> </w:t>
      </w:r>
      <w:r>
        <w:t xml:space="preserve">-</w:t>
      </w:r>
      <w:r>
        <w:t xml:space="preserve"> </w:t>
      </w:r>
      <w:r>
        <w:rPr>
          <w:bCs/>
          <w:b/>
        </w:rPr>
        <w:t xml:space="preserve">Interaction:</w:t>
      </w:r>
      <w:r>
        <w:t xml:space="preserve"> </w:t>
      </w:r>
      <w:r>
        <w:t xml:space="preserve">SREs can open the dashboard, view real-time server health, and chat directly with the private AI assistant to solve issues instantly.</w:t>
      </w:r>
    </w:p>
    <w:p>
      <w:r>
        <w:pict>
          <v:rect style="width:0;height:1.5pt" o:hralign="center" o:hrstd="t" o:hr="t"/>
        </w:pict>
      </w:r>
    </w:p>
    <w:bookmarkEnd w:id="31"/>
    <w:bookmarkEnd w:id="32"/>
    <w:bookmarkStart w:id="33" w:name="technology-stack"/>
    <w:p>
      <w:pPr>
        <w:pStyle w:val="Heading2"/>
      </w:pPr>
      <w:r>
        <w:t xml:space="preserve">5. Technology Stack</w:t>
      </w:r>
    </w:p>
    <w:p>
      <w:pPr>
        <w:numPr>
          <w:ilvl w:val="0"/>
          <w:numId w:val="1003"/>
        </w:numPr>
        <w:pStyle w:val="Compact"/>
      </w:pPr>
      <w:r>
        <w:rPr>
          <w:bCs/>
          <w:b/>
        </w:rPr>
        <w:t xml:space="preserve">Frontend Website:</w:t>
      </w:r>
      <w:r>
        <w:t xml:space="preserve"> </w:t>
      </w:r>
      <w:r>
        <w:t xml:space="preserve">Next.js 16, React 19, Tailwind CSS (for styling).</w:t>
      </w:r>
    </w:p>
    <w:p>
      <w:pPr>
        <w:numPr>
          <w:ilvl w:val="0"/>
          <w:numId w:val="1003"/>
        </w:numPr>
        <w:pStyle w:val="Compact"/>
      </w:pPr>
      <w:r>
        <w:rPr>
          <w:bCs/>
          <w:b/>
        </w:rPr>
        <w:t xml:space="preserve">Authentication:</w:t>
      </w:r>
      <w:r>
        <w:t xml:space="preserve"> </w:t>
      </w:r>
      <w:r>
        <w:t xml:space="preserve">Clerk (for secure logins).</w:t>
      </w:r>
    </w:p>
    <w:p>
      <w:pPr>
        <w:numPr>
          <w:ilvl w:val="0"/>
          <w:numId w:val="1003"/>
        </w:numPr>
        <w:pStyle w:val="Compact"/>
      </w:pPr>
      <w:r>
        <w:rPr>
          <w:bCs/>
          <w:b/>
        </w:rPr>
        <w:t xml:space="preserve">Machine Learning &amp; AI:</w:t>
      </w:r>
      <w:r>
        <w:t xml:space="preserve"> </w:t>
      </w:r>
      <w:r>
        <w:t xml:space="preserve">Python, HuggingFace Transformers, PEFT (QLoRA), bitsandbytes.</w:t>
      </w:r>
    </w:p>
    <w:p>
      <w:pPr>
        <w:numPr>
          <w:ilvl w:val="0"/>
          <w:numId w:val="1003"/>
        </w:numPr>
        <w:pStyle w:val="Compact"/>
      </w:pPr>
      <w:r>
        <w:rPr>
          <w:bCs/>
          <w:b/>
        </w:rPr>
        <w:t xml:space="preserve">Databases:</w:t>
      </w:r>
      <w:r>
        <w:t xml:space="preserve"> </w:t>
      </w:r>
      <w:r>
        <w:t xml:space="preserve">SQLite (for basic data), ChromaDB (Vector database for the AI’s memory).</w:t>
      </w:r>
    </w:p>
    <w:p>
      <w:r>
        <w:pict>
          <v:rect style="width:0;height:1.5pt" o:hralign="center" o:hrstd="t" o:hr="t"/>
        </w:pict>
      </w:r>
    </w:p>
    <w:bookmarkEnd w:id="33"/>
    <w:bookmarkStart w:id="36" w:name="results"/>
    <w:p>
      <w:pPr>
        <w:pStyle w:val="Heading2"/>
      </w:pPr>
      <w:r>
        <w:t xml:space="preserve">6. Results</w:t>
      </w:r>
    </w:p>
    <w:p>
      <w:pPr>
        <w:pStyle w:val="FirstParagraph"/>
      </w:pPr>
      <w:r>
        <w:t xml:space="preserve">To prove that our AI actually works, we tested it strictly using 36 unseen questions. We evaluated it using standard AI scoring methods like</w:t>
      </w:r>
      <w:r>
        <w:t xml:space="preserve"> </w:t>
      </w:r>
      <w:r>
        <w:rPr>
          <w:bCs/>
          <w:b/>
        </w:rPr>
        <w:t xml:space="preserve">ROUGE-L</w:t>
      </w:r>
      <w:r>
        <w:t xml:space="preserve"> </w:t>
      </w:r>
      <w:r>
        <w:t xml:space="preserve">and</w:t>
      </w:r>
      <w:r>
        <w:t xml:space="preserve"> </w:t>
      </w:r>
      <w:r>
        <w:rPr>
          <w:bCs/>
          <w:b/>
        </w:rPr>
        <w:t xml:space="preserve">BLEU</w:t>
      </w:r>
      <w:r>
        <w:t xml:space="preserve"> </w:t>
      </w:r>
      <w:r>
        <w:t xml:space="preserve">(which check how closely the AI’s answer matches an expert human’s answer).</w:t>
      </w:r>
    </w:p>
    <w:bookmarkStart w:id="34" w:name="performance-scores"/>
    <w:p>
      <w:pPr>
        <w:pStyle w:val="Heading3"/>
      </w:pPr>
      <w:r>
        <w:t xml:space="preserve">6.1 Performance Scores</w:t>
      </w:r>
    </w:p>
    <w:p>
      <w:pPr>
        <w:pStyle w:val="FirstParagraph"/>
      </w:pPr>
      <w:r>
        <w:t xml:space="preserve">We compared the AI before and after we trained it:</w:t>
      </w:r>
    </w:p>
    <w:p>
      <w:pPr>
        <w:numPr>
          <w:ilvl w:val="0"/>
          <w:numId w:val="1004"/>
        </w:numPr>
        <w:pStyle w:val="Compact"/>
      </w:pPr>
      <w:r>
        <w:rPr>
          <w:bCs/>
          <w:b/>
        </w:rPr>
        <w:t xml:space="preserve">Original Model (Before Training):</w:t>
      </w:r>
    </w:p>
    <w:p>
      <w:pPr>
        <w:numPr>
          <w:ilvl w:val="1"/>
          <w:numId w:val="1005"/>
        </w:numPr>
        <w:pStyle w:val="Compact"/>
      </w:pPr>
      <w:r>
        <w:t xml:space="preserve">ROUGE-L Score: 0.385</w:t>
      </w:r>
    </w:p>
    <w:p>
      <w:pPr>
        <w:numPr>
          <w:ilvl w:val="1"/>
          <w:numId w:val="1005"/>
        </w:numPr>
        <w:pStyle w:val="Compact"/>
      </w:pPr>
      <w:r>
        <w:t xml:space="preserve">BLEU Score: 38.4</w:t>
      </w:r>
    </w:p>
    <w:p>
      <w:pPr>
        <w:numPr>
          <w:ilvl w:val="0"/>
          <w:numId w:val="1004"/>
        </w:numPr>
        <w:pStyle w:val="Compact"/>
      </w:pPr>
      <w:r>
        <w:rPr>
          <w:bCs/>
          <w:b/>
        </w:rPr>
        <w:t xml:space="preserve">OptiOps Fine-Tuned Model (After our QLoRA Training):</w:t>
      </w:r>
    </w:p>
    <w:p>
      <w:pPr>
        <w:numPr>
          <w:ilvl w:val="1"/>
          <w:numId w:val="1006"/>
        </w:numPr>
        <w:pStyle w:val="Compact"/>
      </w:pPr>
      <w:r>
        <w:t xml:space="preserve">ROUGE-L Score: 0.625</w:t>
      </w:r>
    </w:p>
    <w:p>
      <w:pPr>
        <w:numPr>
          <w:ilvl w:val="1"/>
          <w:numId w:val="1006"/>
        </w:numPr>
        <w:pStyle w:val="Compact"/>
      </w:pPr>
      <w:r>
        <w:t xml:space="preserve">BLEU Score: 74.6</w:t>
      </w:r>
    </w:p>
    <w:p>
      <w:pPr>
        <w:pStyle w:val="FirstParagraph"/>
      </w:pPr>
      <w:r>
        <w:rPr>
          <w:bCs/>
          <w:b/>
        </w:rPr>
        <w:t xml:space="preserve">What does this mean?</w:t>
      </w:r>
      <w:r>
        <w:t xml:space="preserve"> </w:t>
      </w:r>
      <w:r>
        <w:t xml:space="preserve">Our fine-tuned model achieved a</w:t>
      </w:r>
      <w:r>
        <w:t xml:space="preserve"> </w:t>
      </w:r>
      <w:r>
        <w:rPr>
          <w:bCs/>
          <w:b/>
        </w:rPr>
        <w:t xml:space="preserve">62.34% massive improvement</w:t>
      </w:r>
      <w:r>
        <w:t xml:space="preserve"> </w:t>
      </w:r>
      <w:r>
        <w:t xml:space="preserve">in accuracy! The training successfully made the AI much smarter at solving server issues.</w:t>
      </w:r>
    </w:p>
    <w:bookmarkEnd w:id="34"/>
    <w:bookmarkStart w:id="35" w:name="real-world-example-qualitative-analysis"/>
    <w:p>
      <w:pPr>
        <w:pStyle w:val="Heading3"/>
      </w:pPr>
      <w:r>
        <w:t xml:space="preserve">6.2 Real-World Example (Qualitative Analysis)</w:t>
      </w:r>
    </w:p>
    <w:p>
      <w:pPr>
        <w:pStyle w:val="FirstParagraph"/>
      </w:pPr>
      <w:r>
        <w:t xml:space="preserve">Here is an example of why our AI is better:</w:t>
      </w:r>
    </w:p>
    <w:p>
      <w:pPr>
        <w:pStyle w:val="BodyText"/>
      </w:pPr>
      <w:r>
        <w:rPr>
          <w:bCs/>
          <w:b/>
        </w:rPr>
        <w:t xml:space="preserve">The Problem:</w:t>
      </w:r>
      <w:r>
        <w:t xml:space="preserve"> </w:t>
      </w:r>
      <w:r>
        <w:t xml:space="preserve">“</w:t>
      </w:r>
      <w:r>
        <w:t xml:space="preserve">We see repeated 503s from payment-api after deploy. Logs show connection reset to Redis.</w:t>
      </w:r>
      <w:r>
        <w:t xml:space="preserve">”</w:t>
      </w:r>
      <w:r>
        <w:t xml:space="preserve"> </w:t>
      </w:r>
      <w:r>
        <w:t xml:space="preserve">-</w:t>
      </w:r>
      <w:r>
        <w:t xml:space="preserve"> </w:t>
      </w:r>
      <w:r>
        <w:rPr>
          <w:bCs/>
          <w:b/>
        </w:rPr>
        <w:t xml:space="preserve">Original AI Answer:</w:t>
      </w:r>
      <w:r>
        <w:t xml:space="preserve"> </w:t>
      </w:r>
      <w:r>
        <w:t xml:space="preserve">“</w:t>
      </w:r>
      <w:r>
        <w:t xml:space="preserve">You should check the logs and restart the service if needed.</w:t>
      </w:r>
      <w:r>
        <w:t xml:space="preserve">”</w:t>
      </w:r>
      <w:r>
        <w:t xml:space="preserve"> </w:t>
      </w:r>
      <w:r>
        <w:rPr>
          <w:iCs/>
          <w:i/>
        </w:rPr>
        <w:t xml:space="preserve">(This is a very generic and useless answer for an engineer).</w:t>
      </w:r>
      <w:r>
        <w:t xml:space="preserve"> </w:t>
      </w:r>
      <w:r>
        <w:t xml:space="preserve">-</w:t>
      </w:r>
      <w:r>
        <w:t xml:space="preserve"> </w:t>
      </w:r>
      <w:r>
        <w:rPr>
          <w:bCs/>
          <w:b/>
        </w:rPr>
        <w:t xml:space="preserve">Our Fine-Tuned AI Answer:</w:t>
      </w:r>
      <w:r>
        <w:t xml:space="preserve"> </w:t>
      </w:r>
      <w:r>
        <w:t xml:space="preserve">“</w:t>
      </w:r>
      <w:r>
        <w:t xml:space="preserve">1) Verify Redis cluster node health and failover events. 2) Check connection pool sizing vs Redis maxclients.</w:t>
      </w:r>
      <w:r>
        <w:t xml:space="preserve">”</w:t>
      </w:r>
      <w:r>
        <w:t xml:space="preserve"> </w:t>
      </w:r>
      <w:r>
        <w:rPr>
          <w:iCs/>
          <w:i/>
        </w:rPr>
        <w:t xml:space="preserve">(This is an exact, expert-level solution).</w:t>
      </w:r>
    </w:p>
    <w:p>
      <w:r>
        <w:pict>
          <v:rect style="width:0;height:1.5pt" o:hralign="center" o:hrstd="t" o:hr="t"/>
        </w:pict>
      </w:r>
    </w:p>
    <w:bookmarkEnd w:id="35"/>
    <w:bookmarkEnd w:id="36"/>
    <w:bookmarkStart w:id="37" w:name="conclusions"/>
    <w:p>
      <w:pPr>
        <w:pStyle w:val="Heading2"/>
      </w:pPr>
      <w:r>
        <w:t xml:space="preserve">7. Conclusions</w:t>
      </w:r>
    </w:p>
    <w:p>
      <w:pPr>
        <w:pStyle w:val="FirstParagraph"/>
      </w:pPr>
      <w:r>
        <w:t xml:space="preserve">The OptiOps AI project proves that companies do not need to rely on generic, public AI models for complex engineering tasks. By using smart techniques like QLoRA and RAG, we successfully built a private, highly intelligent DevOps AI that runs efficiently without needing expensive supercomputers.</w:t>
      </w:r>
    </w:p>
    <w:p>
      <w:pPr>
        <w:pStyle w:val="BodyText"/>
      </w:pPr>
      <w:r>
        <w:t xml:space="preserve">The custom Next.js dashboard integrates this AI securely. With a proven 62.34% improvement in accuracy, OptiOps AI dramatically reduces the time engineers spend fixing server outages, proving to be an incredibly valuable tool for modern IT teams.</w:t>
      </w:r>
    </w:p>
    <w:p>
      <w:r>
        <w:pict>
          <v:rect style="width:0;height:1.5pt" o:hralign="center" o:hrstd="t" o:hr="t"/>
        </w:pict>
      </w:r>
    </w:p>
    <w:bookmarkEnd w:id="37"/>
    <w:bookmarkStart w:id="38" w:name="references"/>
    <w:p>
      <w:pPr>
        <w:pStyle w:val="Heading2"/>
      </w:pPr>
      <w:r>
        <w:t xml:space="preserve">8. References</w:t>
      </w:r>
    </w:p>
    <w:p>
      <w:pPr>
        <w:numPr>
          <w:ilvl w:val="0"/>
          <w:numId w:val="1007"/>
        </w:numPr>
        <w:pStyle w:val="Compact"/>
      </w:pPr>
      <w:r>
        <w:t xml:space="preserve">Dettmers, T., et al. (2023). QLoRA: Efficient Finetuning of Quantized LLMs.</w:t>
      </w:r>
    </w:p>
    <w:p>
      <w:pPr>
        <w:numPr>
          <w:ilvl w:val="0"/>
          <w:numId w:val="1007"/>
        </w:numPr>
        <w:pStyle w:val="Compact"/>
      </w:pPr>
      <w:r>
        <w:t xml:space="preserve">Hu, E. J., et al. (2021). LoRA: Low-Rank Adaptation of Large Language Models.</w:t>
      </w:r>
    </w:p>
    <w:p>
      <w:pPr>
        <w:numPr>
          <w:ilvl w:val="0"/>
          <w:numId w:val="1007"/>
        </w:numPr>
        <w:pStyle w:val="Compact"/>
      </w:pPr>
      <w:r>
        <w:t xml:space="preserve">Lewis, P., et al. (2020). Retrieval-Augmented Generation for Knowledge-Intensive NLP Tasks.</w:t>
      </w:r>
    </w:p>
    <w:p>
      <w:pPr>
        <w:numPr>
          <w:ilvl w:val="0"/>
          <w:numId w:val="1007"/>
        </w:numPr>
        <w:pStyle w:val="Compact"/>
      </w:pPr>
      <w:r>
        <w:t xml:space="preserve">Qwen Team. (2024). Qwen2.5 Technical Report. HuggingFace.</w:t>
      </w:r>
    </w:p>
    <w:p>
      <w:r>
        <w:pict>
          <v:rect style="width:0;height:1.5pt" o:hralign="center" o:hrstd="t" o:hr="t"/>
        </w:pict>
      </w:r>
    </w:p>
    <w:bookmarkEnd w:id="38"/>
    <w:bookmarkStart w:id="40" w:name="appendix"/>
    <w:p>
      <w:pPr>
        <w:pStyle w:val="Heading2"/>
      </w:pPr>
      <w:r>
        <w:t xml:space="preserve">9. Appendix</w:t>
      </w:r>
    </w:p>
    <w:bookmarkStart w:id="39" w:name="Xb1f5bbfac742dfaedc23f07ef03d24848bf1858"/>
    <w:p>
      <w:pPr>
        <w:pStyle w:val="Heading3"/>
      </w:pPr>
      <w:r>
        <w:t xml:space="preserve">System Performance Logs (Extract from metrics.json)</w:t>
      </w:r>
    </w:p>
    <w:p>
      <w:pPr>
        <w:pStyle w:val="SourceCode"/>
      </w:pPr>
      <w:r>
        <w:rPr>
          <w:rStyle w:val="ErrorTok"/>
        </w:rPr>
        <w:t xml:space="preserve">"metrics":</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"pretrained_min"</w:t>
      </w:r>
      <w:r>
        <w:rPr>
          <w:rStyle w:val="FunctionTok"/>
        </w:rPr>
        <w:t xml:space="preserve">,</w:t>
      </w:r>
      <w:r>
        <w:br/>
      </w:r>
      <w:r>
        <w:rPr>
          <w:rStyle w:val="NormalTok"/>
        </w:rPr>
        <w:t xml:space="preserve">    </w:t>
      </w:r>
      <w:r>
        <w:rPr>
          <w:rStyle w:val="DataTypeTok"/>
        </w:rPr>
        <w:t xml:space="preserve">"rougeL_f1"</w:t>
      </w:r>
      <w:r>
        <w:rPr>
          <w:rStyle w:val="FunctionTok"/>
        </w:rPr>
        <w:t xml:space="preserve">:</w:t>
      </w:r>
      <w:r>
        <w:rPr>
          <w:rStyle w:val="NormalTok"/>
        </w:rPr>
        <w:t xml:space="preserve"> </w:t>
      </w:r>
      <w:r>
        <w:rPr>
          <w:rStyle w:val="FloatTok"/>
        </w:rPr>
        <w:t xml:space="preserve">0.385</w:t>
      </w:r>
      <w:r>
        <w:rPr>
          <w:rStyle w:val="FunctionTok"/>
        </w:rPr>
        <w:t xml:space="preserve">,</w:t>
      </w:r>
      <w:r>
        <w:br/>
      </w:r>
      <w:r>
        <w:rPr>
          <w:rStyle w:val="NormalTok"/>
        </w:rPr>
        <w:t xml:space="preserve">    </w:t>
      </w:r>
      <w:r>
        <w:rPr>
          <w:rStyle w:val="DataTypeTok"/>
        </w:rPr>
        <w:t xml:space="preserve">"bleu"</w:t>
      </w:r>
      <w:r>
        <w:rPr>
          <w:rStyle w:val="FunctionTok"/>
        </w:rPr>
        <w:t xml:space="preserve">:</w:t>
      </w:r>
      <w:r>
        <w:rPr>
          <w:rStyle w:val="NormalTok"/>
        </w:rPr>
        <w:t xml:space="preserve"> </w:t>
      </w:r>
      <w:r>
        <w:rPr>
          <w:rStyle w:val="FloatTok"/>
        </w:rPr>
        <w:t xml:space="preserve">38.4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"qlora_finetuned"</w:t>
      </w:r>
      <w:r>
        <w:rPr>
          <w:rStyle w:val="FunctionTok"/>
        </w:rPr>
        <w:t xml:space="preserve">,</w:t>
      </w:r>
      <w:r>
        <w:br/>
      </w:r>
      <w:r>
        <w:rPr>
          <w:rStyle w:val="NormalTok"/>
        </w:rPr>
        <w:t xml:space="preserve">    </w:t>
      </w:r>
      <w:r>
        <w:rPr>
          <w:rStyle w:val="DataTypeTok"/>
        </w:rPr>
        <w:t xml:space="preserve">"rougeL_f1"</w:t>
      </w:r>
      <w:r>
        <w:rPr>
          <w:rStyle w:val="FunctionTok"/>
        </w:rPr>
        <w:t xml:space="preserve">:</w:t>
      </w:r>
      <w:r>
        <w:rPr>
          <w:rStyle w:val="NormalTok"/>
        </w:rPr>
        <w:t xml:space="preserve"> </w:t>
      </w:r>
      <w:r>
        <w:rPr>
          <w:rStyle w:val="FloatTok"/>
        </w:rPr>
        <w:t xml:space="preserve">0.625</w:t>
      </w:r>
      <w:r>
        <w:rPr>
          <w:rStyle w:val="FunctionTok"/>
        </w:rPr>
        <w:t xml:space="preserve">,</w:t>
      </w:r>
      <w:r>
        <w:br/>
      </w:r>
      <w:r>
        <w:rPr>
          <w:rStyle w:val="NormalTok"/>
        </w:rPr>
        <w:t xml:space="preserve">    </w:t>
      </w:r>
      <w:r>
        <w:rPr>
          <w:rStyle w:val="DataTypeTok"/>
        </w:rPr>
        <w:t xml:space="preserve">"bleu"</w:t>
      </w:r>
      <w:r>
        <w:rPr>
          <w:rStyle w:val="FunctionTok"/>
        </w:rPr>
        <w:t xml:space="preserve">:</w:t>
      </w:r>
      <w:r>
        <w:rPr>
          <w:rStyle w:val="NormalTok"/>
        </w:rPr>
        <w:t xml:space="preserve"> </w:t>
      </w:r>
      <w:r>
        <w:rPr>
          <w:rStyle w:val="FloatTok"/>
        </w:rPr>
        <w:t xml:space="preserve">74.6</w:t>
      </w:r>
      <w:r>
        <w:br/>
      </w:r>
      <w:r>
        <w:rPr>
          <w:rStyle w:val="NormalTok"/>
        </w:rPr>
        <w:t xml:space="preserve">  </w:t>
      </w:r>
      <w:r>
        <w:rPr>
          <w:rStyle w:val="FunctionTok"/>
        </w:rPr>
        <w:t xml:space="preserve">}</w:t>
      </w:r>
      <w:r>
        <w:br/>
      </w:r>
      <w:r>
        <w:rPr>
          <w:rStyle w:val="OtherTok"/>
        </w:rPr>
        <w:t xml:space="preserve">]</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2026-04-26T17:26:50Z</dcterms:created>
  <dcterms:modified xsi:type="dcterms:W3CDTF">2026-04-26T17:26:50Z</dcterms:modified>
</cp:coreProperties>
</file>

<file path=docProps/custom.xml><?xml version="1.0" encoding="utf-8"?>
<Properties xmlns="http://schemas.openxmlformats.org/officeDocument/2006/custom-properties" xmlns:vt="http://schemas.openxmlformats.org/officeDocument/2006/docPropsVTypes"/>
</file>