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5F2" w:rsidRPr="00AD62EC" w:rsidRDefault="004345F2" w:rsidP="004345F2">
      <w:pPr>
        <w:spacing w:before="240" w:line="360" w:lineRule="auto"/>
        <w:jc w:val="center"/>
        <w:rPr>
          <w:b/>
          <w:sz w:val="32"/>
          <w:szCs w:val="32"/>
          <w:lang w:val="uz-Cyrl-UZ"/>
        </w:rPr>
      </w:pPr>
      <w:r>
        <w:rPr>
          <w:b/>
          <w:sz w:val="32"/>
          <w:szCs w:val="32"/>
          <w:lang w:val="uz-Cyrl-UZ"/>
        </w:rPr>
        <w:t>Х</w:t>
      </w:r>
      <w:r w:rsidRPr="00AD62EC">
        <w:rPr>
          <w:b/>
          <w:sz w:val="32"/>
          <w:szCs w:val="32"/>
          <w:lang w:val="uz-Cyrl-UZ"/>
        </w:rPr>
        <w:t>УЛОСА:</w:t>
      </w:r>
    </w:p>
    <w:p w:rsidR="004345F2" w:rsidRPr="0081403E" w:rsidRDefault="004345F2" w:rsidP="004345F2">
      <w:pPr>
        <w:pStyle w:val="a3"/>
        <w:spacing w:after="0" w:line="360" w:lineRule="auto"/>
        <w:ind w:left="0" w:firstLine="708"/>
        <w:jc w:val="both"/>
        <w:rPr>
          <w:rFonts w:ascii="Times New Roman" w:hAnsi="Times New Roman"/>
          <w:sz w:val="32"/>
          <w:szCs w:val="32"/>
          <w:lang w:val="uz-Cyrl-UZ"/>
        </w:rPr>
      </w:pPr>
      <w:r w:rsidRPr="0081403E">
        <w:rPr>
          <w:rFonts w:ascii="Times New Roman" w:hAnsi="Times New Roman"/>
          <w:sz w:val="32"/>
          <w:szCs w:val="32"/>
          <w:lang w:val="uz-Cyrl-UZ"/>
        </w:rPr>
        <w:t>Характерларни  индивидуаллаштиришда образнинг ташқи кўриниш чизгилари, яъни портретга ҳам алоҳида аҳамият бериш Нормурод Норқобилов ҳикоялари поэтикасига хос хусусият саналади. Портрет чизгиларининг ташқи ва ички образи  оламни намоён этади.</w:t>
      </w:r>
    </w:p>
    <w:p w:rsidR="004345F2" w:rsidRPr="0081403E" w:rsidRDefault="004345F2" w:rsidP="004345F2">
      <w:pPr>
        <w:pStyle w:val="a3"/>
        <w:spacing w:after="0" w:line="360" w:lineRule="auto"/>
        <w:ind w:left="0" w:firstLine="708"/>
        <w:jc w:val="both"/>
        <w:rPr>
          <w:rFonts w:ascii="Times New Roman" w:hAnsi="Times New Roman"/>
          <w:sz w:val="32"/>
          <w:szCs w:val="32"/>
          <w:lang w:val="uz-Cyrl-UZ"/>
        </w:rPr>
      </w:pPr>
      <w:r w:rsidRPr="0081403E">
        <w:rPr>
          <w:rFonts w:ascii="Times New Roman" w:hAnsi="Times New Roman"/>
          <w:sz w:val="32"/>
          <w:szCs w:val="32"/>
          <w:lang w:val="uz-Cyrl-UZ"/>
        </w:rPr>
        <w:t>Муаллиф қаҳрамонини психологик жиҳатдан тавсифлайди ва унинг кечинмалари ва руҳияти орқали инсон табиатининг ўзига хосликларини кўрсатиб ўтишга ҳаракат қилади.</w:t>
      </w:r>
    </w:p>
    <w:p w:rsidR="004345F2" w:rsidRPr="0081403E" w:rsidRDefault="004345F2" w:rsidP="004345F2">
      <w:pPr>
        <w:spacing w:line="360" w:lineRule="auto"/>
        <w:ind w:firstLine="708"/>
        <w:jc w:val="both"/>
        <w:rPr>
          <w:sz w:val="32"/>
          <w:szCs w:val="32"/>
          <w:lang w:val="uz-Cyrl-UZ"/>
        </w:rPr>
      </w:pPr>
      <w:r w:rsidRPr="0081403E">
        <w:rPr>
          <w:sz w:val="32"/>
          <w:szCs w:val="32"/>
          <w:lang w:val="uz-Cyrl-UZ"/>
        </w:rPr>
        <w:t>Хуллас, Нормурод Норқобиловнинг инсон образи яратилишдаги индивидуаллаштириш усули ҳикоялари муваффақиятини таъминловчи ва адибнинг поэтик маҳоратидан дарак берувчи омиллар сирасига киради. Нормурод Норқобилов ўз ҳикояларида миллий характерга эга образларни ориятли, мард ва жасур инсонлар сифатида тасвирлаши муҳим поэтик жиҳат ҳисобланади.</w:t>
      </w:r>
    </w:p>
    <w:p w:rsidR="004345F2" w:rsidRPr="0081403E" w:rsidRDefault="004345F2" w:rsidP="004345F2">
      <w:pPr>
        <w:spacing w:line="360" w:lineRule="auto"/>
        <w:ind w:firstLine="708"/>
        <w:jc w:val="both"/>
        <w:rPr>
          <w:sz w:val="32"/>
          <w:szCs w:val="32"/>
          <w:lang w:val="uz-Cyrl-UZ"/>
        </w:rPr>
      </w:pPr>
      <w:r w:rsidRPr="0081403E">
        <w:rPr>
          <w:sz w:val="32"/>
          <w:szCs w:val="32"/>
          <w:lang w:val="uz-Cyrl-UZ"/>
        </w:rPr>
        <w:t>Ёзувчининг маҳорати, воқеа-ҳодисалар моҳиятини ойдинлаштириш жараёнида инсон ва табиат муносабатига, улар ўртасидаги параллел тасвирларга урғу беришида кузатилади. Ёзувчи ҳикояларидаги Талъат, Ашур, Нурбек, Дилмурод, Жондош каби турли образларнинг руҳий-психологик тасвирида миллий ўзига хослик бўртиб кўринади.</w:t>
      </w:r>
    </w:p>
    <w:p w:rsidR="004345F2" w:rsidRPr="004345F2" w:rsidRDefault="004345F2" w:rsidP="004345F2">
      <w:pPr>
        <w:spacing w:line="360" w:lineRule="auto"/>
        <w:ind w:firstLine="708"/>
        <w:jc w:val="both"/>
        <w:rPr>
          <w:lang w:val="uz-Cyrl-UZ"/>
        </w:rPr>
      </w:pPr>
      <w:r w:rsidRPr="0081403E">
        <w:rPr>
          <w:sz w:val="32"/>
          <w:szCs w:val="32"/>
          <w:lang w:val="uz-Cyrl-UZ"/>
        </w:rPr>
        <w:t>Адиб ҳикоялари жаҳон адабиётининг нодир намуналари билан таққослаганда, Нормурод Норқобилов табиат ва инсон муносабатига хос тасвир тамойилларида қайсидир жиҳатдан Чингиз Айтматовдек аллома адибнинг адабий мактабида таълим олгани ҳам сезилади.</w:t>
      </w:r>
      <w:bookmarkStart w:id="0" w:name="_GoBack"/>
      <w:bookmarkEnd w:id="0"/>
    </w:p>
    <w:sectPr w:rsidR="004345F2" w:rsidRPr="004345F2" w:rsidSect="004345F2">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5F2"/>
    <w:rsid w:val="0027257F"/>
    <w:rsid w:val="004345F2"/>
    <w:rsid w:val="005F2CC7"/>
    <w:rsid w:val="009C49AC"/>
    <w:rsid w:val="00D200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5F2"/>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qFormat/>
    <w:rsid w:val="004345F2"/>
    <w:pPr>
      <w:spacing w:after="200" w:line="276" w:lineRule="auto"/>
      <w:ind w:left="720"/>
      <w:contextualSpacing/>
    </w:pPr>
    <w:rPr>
      <w:rFonts w:ascii="Calibri" w:eastAsia="Calibri" w:hAnsi="Calibri"/>
      <w:sz w:val="22"/>
      <w:szCs w:val="22"/>
      <w:lang w:eastAsia="en-US"/>
    </w:rPr>
  </w:style>
  <w:style w:type="character" w:customStyle="1" w:styleId="a4">
    <w:name w:val="Абзац списка Знак"/>
    <w:link w:val="a3"/>
    <w:locked/>
    <w:rsid w:val="004345F2"/>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5F2"/>
    <w:pPr>
      <w:spacing w:after="0" w:line="240" w:lineRule="auto"/>
    </w:pPr>
    <w:rPr>
      <w:rFonts w:ascii="Times New Roman" w:eastAsia="SimSu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qFormat/>
    <w:rsid w:val="004345F2"/>
    <w:pPr>
      <w:spacing w:after="200" w:line="276" w:lineRule="auto"/>
      <w:ind w:left="720"/>
      <w:contextualSpacing/>
    </w:pPr>
    <w:rPr>
      <w:rFonts w:ascii="Calibri" w:eastAsia="Calibri" w:hAnsi="Calibri"/>
      <w:sz w:val="22"/>
      <w:szCs w:val="22"/>
      <w:lang w:eastAsia="en-US"/>
    </w:rPr>
  </w:style>
  <w:style w:type="character" w:customStyle="1" w:styleId="a4">
    <w:name w:val="Абзац списка Знак"/>
    <w:link w:val="a3"/>
    <w:locked/>
    <w:rsid w:val="004345F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195</Words>
  <Characters>1113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1306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2023-01-25T21:10:00Z</dcterms:created>
  <dcterms:modified xsi:type="dcterms:W3CDTF">2023-01-25T21:11:00Z</dcterms:modified>
</cp:coreProperties>
</file>