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1C9F" w14:textId="77777777" w:rsidR="00FA7966" w:rsidRDefault="00000000">
      <w:pPr>
        <w:jc w:val="center"/>
      </w:pPr>
      <w:r>
        <w:rPr>
          <w:b/>
          <w:bCs/>
          <w:sz w:val="28"/>
          <w:szCs w:val="28"/>
        </w:rPr>
        <w:t>STATE OF NEW YORK</w:t>
      </w:r>
    </w:p>
    <w:p w14:paraId="53769F4E" w14:textId="77777777" w:rsidR="00FA7966" w:rsidRDefault="00000000">
      <w:pPr>
        <w:jc w:val="center"/>
      </w:pPr>
      <w:r>
        <w:rPr>
          <w:b/>
          <w:bCs/>
          <w:sz w:val="28"/>
          <w:szCs w:val="28"/>
        </w:rPr>
        <w:t>DEPARTMENT OF STATE</w:t>
      </w:r>
    </w:p>
    <w:p w14:paraId="08CA5F3D" w14:textId="77777777" w:rsidR="00FA7966" w:rsidRDefault="00FA7966"/>
    <w:p w14:paraId="56B460DB" w14:textId="77777777" w:rsidR="00FA7966" w:rsidRDefault="00000000">
      <w:pPr>
        <w:jc w:val="center"/>
      </w:pPr>
      <w:r>
        <w:rPr>
          <w:b/>
          <w:bCs/>
          <w:sz w:val="32"/>
          <w:szCs w:val="32"/>
        </w:rPr>
        <w:t>CERTIFICATE OF INCORPORATION</w:t>
      </w:r>
    </w:p>
    <w:p w14:paraId="60F48627" w14:textId="77777777" w:rsidR="00FA7966" w:rsidRDefault="00000000">
      <w:pPr>
        <w:jc w:val="center"/>
      </w:pPr>
      <w:r>
        <w:rPr>
          <w:b/>
          <w:bCs/>
          <w:sz w:val="28"/>
          <w:szCs w:val="28"/>
        </w:rPr>
        <w:t>OF</w:t>
      </w:r>
    </w:p>
    <w:p w14:paraId="1FCB62C8" w14:textId="77777777" w:rsidR="00FA7966" w:rsidRDefault="00000000">
      <w:pPr>
        <w:spacing w:after="240"/>
        <w:jc w:val="center"/>
      </w:pPr>
      <w:r>
        <w:rPr>
          <w:b/>
          <w:bCs/>
          <w:sz w:val="32"/>
          <w:szCs w:val="32"/>
        </w:rPr>
        <w:t>SPECTRUM ARCH, INC.</w:t>
      </w:r>
    </w:p>
    <w:p w14:paraId="5899599D" w14:textId="77777777" w:rsidR="00FA7966" w:rsidRDefault="00000000">
      <w:pPr>
        <w:spacing w:after="480"/>
        <w:jc w:val="center"/>
      </w:pPr>
      <w:r>
        <w:rPr>
          <w:sz w:val="24"/>
          <w:szCs w:val="24"/>
        </w:rPr>
        <w:t>Under Section 402 of the Not-for-Profit Corporation Law</w:t>
      </w:r>
    </w:p>
    <w:p w14:paraId="0E0FB667" w14:textId="77777777" w:rsidR="00FA7966" w:rsidRDefault="00FA7966">
      <w:pPr>
        <w:pBdr>
          <w:bottom w:val="single" w:sz="6" w:space="1" w:color="000000"/>
        </w:pBdr>
      </w:pPr>
    </w:p>
    <w:p w14:paraId="0BD54325" w14:textId="77777777" w:rsidR="00FA7966" w:rsidRDefault="00FA7966"/>
    <w:p w14:paraId="0F7D9EFD" w14:textId="77777777" w:rsidR="00FA7966" w:rsidRDefault="00000000">
      <w:r>
        <w:rPr>
          <w:b/>
          <w:bCs/>
          <w:sz w:val="24"/>
          <w:szCs w:val="24"/>
        </w:rPr>
        <w:t xml:space="preserve">FIRST: </w:t>
      </w:r>
      <w:r>
        <w:rPr>
          <w:sz w:val="24"/>
          <w:szCs w:val="24"/>
        </w:rPr>
        <w:t>The name of the corporation is:</w:t>
      </w:r>
    </w:p>
    <w:p w14:paraId="6148FA65" w14:textId="77777777" w:rsidR="00FA7966" w:rsidRDefault="00FA7966"/>
    <w:p w14:paraId="47BACE28" w14:textId="77777777" w:rsidR="00FA7966" w:rsidRDefault="00000000">
      <w:pPr>
        <w:jc w:val="center"/>
      </w:pPr>
      <w:r>
        <w:rPr>
          <w:b/>
          <w:bCs/>
          <w:sz w:val="28"/>
          <w:szCs w:val="28"/>
        </w:rPr>
        <w:t>SPECTRUM ARCH, INC.</w:t>
      </w:r>
    </w:p>
    <w:p w14:paraId="6483A9B9" w14:textId="77777777" w:rsidR="00FA7966" w:rsidRDefault="00FA7966"/>
    <w:p w14:paraId="2A130C34" w14:textId="77777777" w:rsidR="00FA7966" w:rsidRDefault="00000000">
      <w:r>
        <w:rPr>
          <w:b/>
          <w:bCs/>
          <w:sz w:val="24"/>
          <w:szCs w:val="24"/>
        </w:rPr>
        <w:t xml:space="preserve">SECOND: </w:t>
      </w:r>
      <w:r>
        <w:rPr>
          <w:sz w:val="24"/>
          <w:szCs w:val="24"/>
        </w:rPr>
        <w:t>This corporation is a Type B not-for-profit corporation as defined in Section 201(b) of the Not-for-Profit Corporation Law.</w:t>
      </w:r>
    </w:p>
    <w:p w14:paraId="37C7F33E" w14:textId="77777777" w:rsidR="00FA7966" w:rsidRDefault="00FA7966"/>
    <w:p w14:paraId="0CCB6EE3" w14:textId="77777777" w:rsidR="00FA7966" w:rsidRDefault="00000000">
      <w:r>
        <w:rPr>
          <w:b/>
          <w:bCs/>
          <w:sz w:val="24"/>
          <w:szCs w:val="24"/>
        </w:rPr>
        <w:t xml:space="preserve">THIRD: </w:t>
      </w:r>
      <w:r>
        <w:rPr>
          <w:sz w:val="24"/>
          <w:szCs w:val="24"/>
        </w:rPr>
        <w:t>The purposes for which this corporation is formed are exclusively charitable, educational, and scientific within the meaning of Section 501(c)(3) of the Internal Revenue Code of 1986, as amended (the “Code”), including but not limited to the following:</w:t>
      </w:r>
    </w:p>
    <w:p w14:paraId="7369BA60" w14:textId="77777777" w:rsidR="00FA7966" w:rsidRDefault="00FA7966"/>
    <w:p w14:paraId="3A1FF2C1" w14:textId="77777777" w:rsidR="00FA7966" w:rsidRDefault="00000000">
      <w:pPr>
        <w:ind w:left="720"/>
      </w:pPr>
      <w:r>
        <w:rPr>
          <w:sz w:val="24"/>
          <w:szCs w:val="24"/>
        </w:rPr>
        <w:t>(a) To develop, operate, manage, and support safe, inclusive, and dignified residential living facilities and community-based programs for adults with autism spectrum disorder (ASD) and other developmental disabilities in New York State;</w:t>
      </w:r>
    </w:p>
    <w:p w14:paraId="76B0B5F2" w14:textId="77777777" w:rsidR="00FA7966" w:rsidRDefault="00FA7966"/>
    <w:p w14:paraId="7440EAF7" w14:textId="77777777" w:rsidR="00FA7966" w:rsidRDefault="00000000">
      <w:pPr>
        <w:ind w:left="720"/>
      </w:pPr>
      <w:r>
        <w:rPr>
          <w:sz w:val="24"/>
          <w:szCs w:val="24"/>
        </w:rPr>
        <w:t xml:space="preserve">(b) To promote </w:t>
      </w:r>
      <w:proofErr w:type="gramStart"/>
      <w:r>
        <w:rPr>
          <w:sz w:val="24"/>
          <w:szCs w:val="24"/>
        </w:rPr>
        <w:t>the independence</w:t>
      </w:r>
      <w:proofErr w:type="gramEnd"/>
      <w:r>
        <w:rPr>
          <w:sz w:val="24"/>
          <w:szCs w:val="24"/>
        </w:rPr>
        <w:t>, well-being, quality of life, and community integration of adults with autism spectrum disorder and other developmental disabilities through residential services, supported living programs, habilitation services, and related community supports;</w:t>
      </w:r>
    </w:p>
    <w:p w14:paraId="7982EEDA" w14:textId="77777777" w:rsidR="00FA7966" w:rsidRDefault="00FA7966"/>
    <w:p w14:paraId="2F121B68" w14:textId="77777777" w:rsidR="00FA7966" w:rsidRDefault="00000000">
      <w:pPr>
        <w:ind w:left="720"/>
      </w:pPr>
      <w:r>
        <w:rPr>
          <w:sz w:val="24"/>
          <w:szCs w:val="24"/>
        </w:rPr>
        <w:t xml:space="preserve">(c) To provide or facilitate the provision of individualized residential alternatives (IRAs), integrated supportive housing, day habilitation, community habilitation, and other services certified or approved by the New York State Office for People </w:t>
      </w:r>
      <w:proofErr w:type="gramStart"/>
      <w:r>
        <w:rPr>
          <w:sz w:val="24"/>
          <w:szCs w:val="24"/>
        </w:rPr>
        <w:t>With</w:t>
      </w:r>
      <w:proofErr w:type="gramEnd"/>
      <w:r>
        <w:rPr>
          <w:sz w:val="24"/>
          <w:szCs w:val="24"/>
        </w:rPr>
        <w:t xml:space="preserve"> Developmental Disabilities (OPWDD) or its successor agency;</w:t>
      </w:r>
    </w:p>
    <w:p w14:paraId="64B22225" w14:textId="77777777" w:rsidR="00FA7966" w:rsidRDefault="00FA7966"/>
    <w:p w14:paraId="20D4DC94" w14:textId="77777777" w:rsidR="00FA7966" w:rsidRDefault="00000000">
      <w:pPr>
        <w:ind w:left="720"/>
      </w:pPr>
      <w:r>
        <w:rPr>
          <w:sz w:val="24"/>
          <w:szCs w:val="24"/>
        </w:rPr>
        <w:t>(d) To raise funds through grants, donations, government contracts, Medicaid reimbursements, and other lawful means to support the corporation’s charitable purposes;</w:t>
      </w:r>
    </w:p>
    <w:p w14:paraId="211EEC44" w14:textId="77777777" w:rsidR="00FA7966" w:rsidRDefault="00FA7966"/>
    <w:p w14:paraId="3A5A9FA8" w14:textId="77777777" w:rsidR="00FA7966" w:rsidRDefault="00000000">
      <w:pPr>
        <w:ind w:left="720"/>
      </w:pPr>
      <w:r>
        <w:rPr>
          <w:sz w:val="24"/>
          <w:szCs w:val="24"/>
        </w:rPr>
        <w:t>(e) To educate the public, families, caregivers, and policymakers about the needs and rights of adults with autism spectrum disorder and other developmental disabilities;</w:t>
      </w:r>
    </w:p>
    <w:p w14:paraId="41ABB74A" w14:textId="77777777" w:rsidR="00FA7966" w:rsidRDefault="00FA7966"/>
    <w:p w14:paraId="73A361C1" w14:textId="77777777" w:rsidR="00FA7966" w:rsidRDefault="00000000">
      <w:pPr>
        <w:ind w:left="720"/>
      </w:pPr>
      <w:r>
        <w:rPr>
          <w:sz w:val="24"/>
          <w:szCs w:val="24"/>
        </w:rPr>
        <w:t xml:space="preserve">(f) To engage in any and all lawful activities incidental to or in support of the foregoing purposes, provided that such activities are consistent with Section 501(c)(3) of the Code and do not include carrying on propaganda or otherwise attempting to influence legislation (except as permitted under Section 501(h) of the Code), participating in or </w:t>
      </w:r>
      <w:r>
        <w:rPr>
          <w:sz w:val="24"/>
          <w:szCs w:val="24"/>
        </w:rPr>
        <w:lastRenderedPageBreak/>
        <w:t xml:space="preserve">intervening in any political campaign on behalf of or in opposition to any candidate for public </w:t>
      </w:r>
      <w:proofErr w:type="gramStart"/>
      <w:r>
        <w:rPr>
          <w:sz w:val="24"/>
          <w:szCs w:val="24"/>
        </w:rPr>
        <w:t>office, or</w:t>
      </w:r>
      <w:proofErr w:type="gramEnd"/>
      <w:r>
        <w:rPr>
          <w:sz w:val="24"/>
          <w:szCs w:val="24"/>
        </w:rPr>
        <w:t xml:space="preserve"> engaging in any other activities not permitted to be carried </w:t>
      </w:r>
      <w:proofErr w:type="gramStart"/>
      <w:r>
        <w:rPr>
          <w:sz w:val="24"/>
          <w:szCs w:val="24"/>
        </w:rPr>
        <w:t>on</w:t>
      </w:r>
      <w:proofErr w:type="gramEnd"/>
      <w:r>
        <w:rPr>
          <w:sz w:val="24"/>
          <w:szCs w:val="24"/>
        </w:rPr>
        <w:t xml:space="preserve"> by an organization exempt from federal income tax under Section 501(c)(3) of the Code.</w:t>
      </w:r>
    </w:p>
    <w:p w14:paraId="5DEA1B14" w14:textId="77777777" w:rsidR="00FA7966" w:rsidRDefault="00FA7966"/>
    <w:p w14:paraId="791DB2BE" w14:textId="77777777" w:rsidR="00FA7966" w:rsidRDefault="00000000">
      <w:r>
        <w:rPr>
          <w:b/>
          <w:bCs/>
          <w:sz w:val="24"/>
          <w:szCs w:val="24"/>
        </w:rPr>
        <w:t xml:space="preserve">FOURTH: </w:t>
      </w:r>
      <w:r>
        <w:rPr>
          <w:sz w:val="24"/>
          <w:szCs w:val="24"/>
        </w:rPr>
        <w:t xml:space="preserve">The county within the State of New York in which the principal office of the corporation is to be located is </w:t>
      </w:r>
      <w:r>
        <w:rPr>
          <w:b/>
          <w:bCs/>
          <w:sz w:val="24"/>
          <w:szCs w:val="24"/>
        </w:rPr>
        <w:t>Saratoga County</w:t>
      </w:r>
      <w:r>
        <w:rPr>
          <w:sz w:val="24"/>
          <w:szCs w:val="24"/>
        </w:rPr>
        <w:t>.</w:t>
      </w:r>
    </w:p>
    <w:p w14:paraId="035F131F" w14:textId="77777777" w:rsidR="00FA7966" w:rsidRDefault="00FA7966"/>
    <w:p w14:paraId="716D358B" w14:textId="77777777" w:rsidR="00FA7966" w:rsidRDefault="00000000">
      <w:r>
        <w:rPr>
          <w:b/>
          <w:bCs/>
          <w:sz w:val="24"/>
          <w:szCs w:val="24"/>
        </w:rPr>
        <w:t xml:space="preserve">FIFTH: </w:t>
      </w:r>
      <w:r>
        <w:rPr>
          <w:sz w:val="24"/>
          <w:szCs w:val="24"/>
        </w:rPr>
        <w:t>The Secretary of State of the State of New York is hereby designated as the agent of the corporation upon whom process in any action or proceeding against it may be served. The post office address to which the Secretary of State shall mail a copy of any process served upon him or her is:</w:t>
      </w:r>
    </w:p>
    <w:p w14:paraId="05AC18ED" w14:textId="77777777" w:rsidR="00FA7966" w:rsidRDefault="00FA7966"/>
    <w:p w14:paraId="3644E04A" w14:textId="77777777" w:rsidR="00FA7966" w:rsidRDefault="00000000">
      <w:pPr>
        <w:ind w:left="720"/>
      </w:pPr>
      <w:r>
        <w:rPr>
          <w:sz w:val="24"/>
          <w:szCs w:val="24"/>
        </w:rPr>
        <w:t>Spectrum Arch, Inc.</w:t>
      </w:r>
    </w:p>
    <w:p w14:paraId="0B5D4676" w14:textId="77777777" w:rsidR="00FA7966" w:rsidRDefault="00000000">
      <w:pPr>
        <w:ind w:left="720"/>
      </w:pPr>
      <w:r>
        <w:rPr>
          <w:sz w:val="24"/>
          <w:szCs w:val="24"/>
        </w:rPr>
        <w:t>29 Westbury Court</w:t>
      </w:r>
    </w:p>
    <w:p w14:paraId="1464CC99" w14:textId="77777777" w:rsidR="00FA7966" w:rsidRDefault="00000000">
      <w:pPr>
        <w:ind w:left="720"/>
      </w:pPr>
      <w:r>
        <w:rPr>
          <w:sz w:val="24"/>
          <w:szCs w:val="24"/>
        </w:rPr>
        <w:t>Clifton Park, New York 12065</w:t>
      </w:r>
    </w:p>
    <w:p w14:paraId="7A09D81B" w14:textId="77777777" w:rsidR="00FA7966" w:rsidRDefault="00FA7966"/>
    <w:p w14:paraId="66B46B6F" w14:textId="77777777" w:rsidR="00FA7966" w:rsidRDefault="00000000">
      <w:r>
        <w:rPr>
          <w:b/>
          <w:bCs/>
          <w:sz w:val="24"/>
          <w:szCs w:val="24"/>
        </w:rPr>
        <w:t xml:space="preserve">SIXTH: </w:t>
      </w:r>
      <w:r>
        <w:rPr>
          <w:sz w:val="24"/>
          <w:szCs w:val="24"/>
        </w:rPr>
        <w:t xml:space="preserve">The names and addresses of the </w:t>
      </w:r>
      <w:proofErr w:type="gramStart"/>
      <w:r>
        <w:rPr>
          <w:sz w:val="24"/>
          <w:szCs w:val="24"/>
        </w:rPr>
        <w:t>persons</w:t>
      </w:r>
      <w:proofErr w:type="gramEnd"/>
      <w:r>
        <w:rPr>
          <w:sz w:val="24"/>
          <w:szCs w:val="24"/>
        </w:rPr>
        <w:t xml:space="preserve"> who are to be the initial directors of the corporation until the first annual meeting of members, or until their successors are elected and qualified, are as follows:</w:t>
      </w:r>
    </w:p>
    <w:p w14:paraId="328A6342" w14:textId="77777777" w:rsidR="00FA7966" w:rsidRDefault="00FA7966"/>
    <w:p w14:paraId="020E9DF7" w14:textId="77777777" w:rsidR="00FA7966" w:rsidRDefault="00000000">
      <w:pPr>
        <w:ind w:left="720"/>
      </w:pPr>
      <w:r>
        <w:rPr>
          <w:b/>
          <w:bCs/>
          <w:sz w:val="24"/>
          <w:szCs w:val="24"/>
        </w:rPr>
        <w:t>Director 1:</w:t>
      </w:r>
    </w:p>
    <w:p w14:paraId="05CECF0C" w14:textId="77777777" w:rsidR="00FA7966" w:rsidRDefault="00000000">
      <w:pPr>
        <w:ind w:left="1080"/>
      </w:pPr>
      <w:r>
        <w:rPr>
          <w:sz w:val="24"/>
          <w:szCs w:val="24"/>
        </w:rPr>
        <w:t>Name: Asad M. Butt</w:t>
      </w:r>
    </w:p>
    <w:p w14:paraId="69E9A952" w14:textId="77777777" w:rsidR="00FA7966" w:rsidRDefault="00000000">
      <w:pPr>
        <w:ind w:left="1080"/>
      </w:pPr>
      <w:r>
        <w:rPr>
          <w:sz w:val="24"/>
          <w:szCs w:val="24"/>
        </w:rPr>
        <w:t>Address: 29 Westbury Court, Clifton Park, New York 12065</w:t>
      </w:r>
    </w:p>
    <w:p w14:paraId="441194D5" w14:textId="77777777" w:rsidR="00FA7966" w:rsidRDefault="00FA7966"/>
    <w:p w14:paraId="71878911" w14:textId="77777777" w:rsidR="00FA7966" w:rsidRDefault="00000000">
      <w:pPr>
        <w:ind w:left="720"/>
      </w:pPr>
      <w:r>
        <w:rPr>
          <w:b/>
          <w:bCs/>
          <w:sz w:val="24"/>
          <w:szCs w:val="24"/>
        </w:rPr>
        <w:t>Director 2:</w:t>
      </w:r>
    </w:p>
    <w:p w14:paraId="77A23B45" w14:textId="77777777" w:rsidR="00FA7966" w:rsidRDefault="00000000">
      <w:pPr>
        <w:ind w:left="1080"/>
      </w:pPr>
      <w:r>
        <w:rPr>
          <w:sz w:val="24"/>
          <w:szCs w:val="24"/>
        </w:rPr>
        <w:t>Name: Tyrone Crooks</w:t>
      </w:r>
    </w:p>
    <w:p w14:paraId="25C8CE10" w14:textId="77777777" w:rsidR="00FA7966" w:rsidRDefault="00000000">
      <w:pPr>
        <w:ind w:left="1080"/>
      </w:pPr>
      <w:r>
        <w:rPr>
          <w:sz w:val="24"/>
          <w:szCs w:val="24"/>
        </w:rPr>
        <w:t>Address: 40 Woodlake Road, Apt. 1, Albany, New York 12203</w:t>
      </w:r>
    </w:p>
    <w:p w14:paraId="2396095E" w14:textId="77777777" w:rsidR="00FA7966" w:rsidRDefault="00FA7966"/>
    <w:p w14:paraId="4DF20E8C" w14:textId="77777777" w:rsidR="00FA7966" w:rsidRDefault="00000000">
      <w:pPr>
        <w:ind w:left="720"/>
      </w:pPr>
      <w:r>
        <w:rPr>
          <w:b/>
          <w:bCs/>
          <w:sz w:val="24"/>
          <w:szCs w:val="24"/>
        </w:rPr>
        <w:t>Director 3:</w:t>
      </w:r>
    </w:p>
    <w:p w14:paraId="5A2501ED" w14:textId="77777777" w:rsidR="00FA7966" w:rsidRDefault="00000000">
      <w:pPr>
        <w:ind w:left="1080"/>
      </w:pPr>
      <w:r>
        <w:rPr>
          <w:sz w:val="24"/>
          <w:szCs w:val="24"/>
        </w:rPr>
        <w:t>Name: Khalid Rehman</w:t>
      </w:r>
    </w:p>
    <w:p w14:paraId="58C7BE9B" w14:textId="77777777" w:rsidR="00FA7966" w:rsidRDefault="00000000">
      <w:pPr>
        <w:ind w:left="1080"/>
      </w:pPr>
      <w:r>
        <w:rPr>
          <w:sz w:val="24"/>
          <w:szCs w:val="24"/>
        </w:rPr>
        <w:t>Address: Bergenia House, Feltham, London TW 4GE, United Kingdom</w:t>
      </w:r>
    </w:p>
    <w:p w14:paraId="01E83487" w14:textId="77777777" w:rsidR="00FA7966" w:rsidRDefault="00FA7966"/>
    <w:p w14:paraId="4433C7F4" w14:textId="77777777" w:rsidR="00FA7966" w:rsidRDefault="00000000">
      <w:r>
        <w:rPr>
          <w:b/>
          <w:bCs/>
          <w:sz w:val="24"/>
          <w:szCs w:val="24"/>
        </w:rPr>
        <w:t xml:space="preserve">SEVENTH: </w:t>
      </w:r>
      <w:r>
        <w:rPr>
          <w:sz w:val="24"/>
          <w:szCs w:val="24"/>
        </w:rPr>
        <w:t>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the purposes set forth in Article THIRD hereof.</w:t>
      </w:r>
    </w:p>
    <w:p w14:paraId="118ABC3B" w14:textId="77777777" w:rsidR="00FA7966" w:rsidRDefault="00FA7966"/>
    <w:p w14:paraId="1263CCB9" w14:textId="77777777" w:rsidR="00FA7966" w:rsidRDefault="00000000">
      <w:r>
        <w:rPr>
          <w:b/>
          <w:bCs/>
          <w:sz w:val="24"/>
          <w:szCs w:val="24"/>
        </w:rPr>
        <w:t xml:space="preserve">EIGHTH: </w:t>
      </w:r>
      <w:r>
        <w:rPr>
          <w:sz w:val="24"/>
          <w:szCs w:val="24"/>
        </w:rPr>
        <w:t>Upon the dissolution of the corporation, after paying or making provision for the payment of all of the liabilities of the corporation, all of the assets of the corporation shall be distributed exclusively to one or more organizations which are then qualified as exempt organizations under Section 501(c)(3) of the Internal Revenue Code (or the corresponding provision of any future United States Internal Revenue law), as the Board of Directors shall determine. Any such assets not so disposed of shall be disposed of by the Supreme Court of the State of New York in the county in which the principal office of the corporation is then located, exclusively for such purposes or to such organization or organizations, as said Court shall determine, which are organized and operated exclusively for such purposes.</w:t>
      </w:r>
    </w:p>
    <w:p w14:paraId="19B18BE8" w14:textId="77777777" w:rsidR="00FA7966" w:rsidRDefault="00FA7966"/>
    <w:p w14:paraId="4B510DAF" w14:textId="77777777" w:rsidR="00FA7966" w:rsidRDefault="00000000">
      <w:r>
        <w:rPr>
          <w:b/>
          <w:bCs/>
          <w:sz w:val="24"/>
          <w:szCs w:val="24"/>
        </w:rPr>
        <w:lastRenderedPageBreak/>
        <w:t xml:space="preserve">NINTH: </w:t>
      </w:r>
      <w:r>
        <w:rPr>
          <w:sz w:val="24"/>
          <w:szCs w:val="24"/>
        </w:rPr>
        <w:t xml:space="preserve">The corporation shall not carry on any activities not permitted to be carried </w:t>
      </w:r>
      <w:proofErr w:type="gramStart"/>
      <w:r>
        <w:rPr>
          <w:sz w:val="24"/>
          <w:szCs w:val="24"/>
        </w:rPr>
        <w:t>on</w:t>
      </w:r>
      <w:proofErr w:type="gramEnd"/>
      <w:r>
        <w:rPr>
          <w:sz w:val="24"/>
          <w:szCs w:val="24"/>
        </w:rPr>
        <w:t xml:space="preserve"> by a corporation exempt from federal income tax under Section 501(c)(3) of the Internal Revenue Code, or by a </w:t>
      </w:r>
      <w:proofErr w:type="gramStart"/>
      <w:r>
        <w:rPr>
          <w:sz w:val="24"/>
          <w:szCs w:val="24"/>
        </w:rPr>
        <w:t>corporation contributions</w:t>
      </w:r>
      <w:proofErr w:type="gramEnd"/>
      <w:r>
        <w:rPr>
          <w:sz w:val="24"/>
          <w:szCs w:val="24"/>
        </w:rPr>
        <w:t xml:space="preserve"> to which are deductible under Section 170(c)(2) of the Internal Revenue Code.</w:t>
      </w:r>
    </w:p>
    <w:p w14:paraId="7F86DA92" w14:textId="77777777" w:rsidR="00FA7966" w:rsidRDefault="00FA7966"/>
    <w:p w14:paraId="737C17BC" w14:textId="77777777" w:rsidR="00FA7966" w:rsidRDefault="00000000">
      <w:r>
        <w:rPr>
          <w:b/>
          <w:bCs/>
          <w:sz w:val="24"/>
          <w:szCs w:val="24"/>
        </w:rPr>
        <w:t xml:space="preserve">TENTH: </w:t>
      </w:r>
      <w:r>
        <w:rPr>
          <w:sz w:val="24"/>
          <w:szCs w:val="24"/>
        </w:rPr>
        <w:t>The name and address of the incorporator is:</w:t>
      </w:r>
    </w:p>
    <w:p w14:paraId="7AA77B82" w14:textId="77777777" w:rsidR="00FA7966" w:rsidRDefault="00FA7966"/>
    <w:p w14:paraId="063A1FF1" w14:textId="77777777" w:rsidR="00FA7966" w:rsidRDefault="00000000">
      <w:pPr>
        <w:ind w:left="720"/>
      </w:pPr>
      <w:r>
        <w:rPr>
          <w:sz w:val="24"/>
          <w:szCs w:val="24"/>
        </w:rPr>
        <w:t>Name: Asad Munir Butt</w:t>
      </w:r>
    </w:p>
    <w:p w14:paraId="7EE821CF" w14:textId="77777777" w:rsidR="00FA7966" w:rsidRDefault="00000000">
      <w:pPr>
        <w:ind w:left="720"/>
      </w:pPr>
      <w:r>
        <w:rPr>
          <w:sz w:val="24"/>
          <w:szCs w:val="24"/>
        </w:rPr>
        <w:t>Address: 29 Westbury Court, Clifton Park, New York 12065</w:t>
      </w:r>
    </w:p>
    <w:p w14:paraId="2A660A6C" w14:textId="77777777" w:rsidR="00FA7966" w:rsidRDefault="00FA7966"/>
    <w:p w14:paraId="27AA8D67" w14:textId="77777777" w:rsidR="00FA7966" w:rsidRDefault="00FA7966"/>
    <w:p w14:paraId="54FF7CC9" w14:textId="77777777" w:rsidR="00FA7966" w:rsidRDefault="00FA7966">
      <w:pPr>
        <w:pBdr>
          <w:top w:val="single" w:sz="6" w:space="1" w:color="000000"/>
        </w:pBdr>
      </w:pPr>
    </w:p>
    <w:p w14:paraId="68631916" w14:textId="77777777" w:rsidR="00FA7966" w:rsidRDefault="00FA7966"/>
    <w:p w14:paraId="3CC65AAD" w14:textId="77777777" w:rsidR="00FA7966" w:rsidRDefault="00000000">
      <w:r>
        <w:rPr>
          <w:sz w:val="24"/>
          <w:szCs w:val="24"/>
        </w:rPr>
        <w:t xml:space="preserve">IN WITNESS WHEREOF, the undersigned incorporator has executed this Certificate of Incorporation this </w:t>
      </w:r>
      <w:proofErr w:type="gramStart"/>
      <w:r>
        <w:rPr>
          <w:sz w:val="24"/>
          <w:szCs w:val="24"/>
        </w:rPr>
        <w:t xml:space="preserve">_____ day of </w:t>
      </w:r>
      <w:proofErr w:type="gramEnd"/>
      <w:r>
        <w:rPr>
          <w:sz w:val="24"/>
          <w:szCs w:val="24"/>
        </w:rPr>
        <w:t>_________________, 2026.</w:t>
      </w:r>
    </w:p>
    <w:p w14:paraId="20917817" w14:textId="77777777" w:rsidR="00FA7966" w:rsidRDefault="00FA7966"/>
    <w:p w14:paraId="07B8CAA6" w14:textId="77777777" w:rsidR="00FA7966" w:rsidRDefault="00FA7966"/>
    <w:p w14:paraId="5742EFEF" w14:textId="77777777" w:rsidR="00FA7966" w:rsidRDefault="00FA7966"/>
    <w:p w14:paraId="3DFB956A" w14:textId="77777777" w:rsidR="00FA7966" w:rsidRDefault="00000000">
      <w:r>
        <w:rPr>
          <w:sz w:val="24"/>
          <w:szCs w:val="24"/>
        </w:rPr>
        <w:t>_________________________________</w:t>
      </w:r>
    </w:p>
    <w:p w14:paraId="779FEB6E" w14:textId="77777777" w:rsidR="00FA7966" w:rsidRDefault="00000000">
      <w:r>
        <w:rPr>
          <w:b/>
          <w:bCs/>
          <w:sz w:val="24"/>
          <w:szCs w:val="24"/>
        </w:rPr>
        <w:t>Asad Munir Butt, Incorporator</w:t>
      </w:r>
    </w:p>
    <w:p w14:paraId="4D17D8B1" w14:textId="77777777" w:rsidR="00FA7966" w:rsidRDefault="00000000">
      <w:r>
        <w:rPr>
          <w:sz w:val="24"/>
          <w:szCs w:val="24"/>
        </w:rPr>
        <w:t>29 Westbury Court</w:t>
      </w:r>
    </w:p>
    <w:p w14:paraId="26E0D059" w14:textId="77777777" w:rsidR="00FA7966" w:rsidRDefault="00000000">
      <w:r>
        <w:rPr>
          <w:sz w:val="24"/>
          <w:szCs w:val="24"/>
        </w:rPr>
        <w:t>Clifton Park, New York 12065</w:t>
      </w:r>
    </w:p>
    <w:p w14:paraId="19A5BC34" w14:textId="77777777" w:rsidR="00FA7966" w:rsidRDefault="00FA7966"/>
    <w:p w14:paraId="0631D084" w14:textId="77777777" w:rsidR="00FA7966" w:rsidRDefault="00FA7966"/>
    <w:p w14:paraId="3297B818" w14:textId="3550EF30" w:rsidR="00FA7966" w:rsidRDefault="00FA7966">
      <w:pPr>
        <w:rPr>
          <w:b/>
          <w:bCs/>
        </w:rPr>
      </w:pPr>
    </w:p>
    <w:p w14:paraId="598A1542" w14:textId="77777777" w:rsidR="00DB65C2" w:rsidRDefault="00DB65C2"/>
    <w:sectPr w:rsidR="00DB65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F54"/>
    <w:multiLevelType w:val="hybridMultilevel"/>
    <w:tmpl w:val="169EFD80"/>
    <w:lvl w:ilvl="0" w:tplc="CEF881CA">
      <w:start w:val="1"/>
      <w:numFmt w:val="bullet"/>
      <w:lvlText w:val="●"/>
      <w:lvlJc w:val="left"/>
      <w:pPr>
        <w:ind w:left="720" w:hanging="360"/>
      </w:pPr>
    </w:lvl>
    <w:lvl w:ilvl="1" w:tplc="A790CA0C">
      <w:start w:val="1"/>
      <w:numFmt w:val="bullet"/>
      <w:lvlText w:val="○"/>
      <w:lvlJc w:val="left"/>
      <w:pPr>
        <w:ind w:left="1440" w:hanging="360"/>
      </w:pPr>
    </w:lvl>
    <w:lvl w:ilvl="2" w:tplc="A28C6B88">
      <w:start w:val="1"/>
      <w:numFmt w:val="bullet"/>
      <w:lvlText w:val="■"/>
      <w:lvlJc w:val="left"/>
      <w:pPr>
        <w:ind w:left="2160" w:hanging="360"/>
      </w:pPr>
    </w:lvl>
    <w:lvl w:ilvl="3" w:tplc="DC94D912">
      <w:start w:val="1"/>
      <w:numFmt w:val="bullet"/>
      <w:lvlText w:val="●"/>
      <w:lvlJc w:val="left"/>
      <w:pPr>
        <w:ind w:left="2880" w:hanging="360"/>
      </w:pPr>
    </w:lvl>
    <w:lvl w:ilvl="4" w:tplc="32728CF8">
      <w:start w:val="1"/>
      <w:numFmt w:val="bullet"/>
      <w:lvlText w:val="○"/>
      <w:lvlJc w:val="left"/>
      <w:pPr>
        <w:ind w:left="3600" w:hanging="360"/>
      </w:pPr>
    </w:lvl>
    <w:lvl w:ilvl="5" w:tplc="ADB2FEA0">
      <w:start w:val="1"/>
      <w:numFmt w:val="bullet"/>
      <w:lvlText w:val="■"/>
      <w:lvlJc w:val="left"/>
      <w:pPr>
        <w:ind w:left="4320" w:hanging="360"/>
      </w:pPr>
    </w:lvl>
    <w:lvl w:ilvl="6" w:tplc="FA762F6E">
      <w:start w:val="1"/>
      <w:numFmt w:val="bullet"/>
      <w:lvlText w:val="●"/>
      <w:lvlJc w:val="left"/>
      <w:pPr>
        <w:ind w:left="5040" w:hanging="360"/>
      </w:pPr>
    </w:lvl>
    <w:lvl w:ilvl="7" w:tplc="DE8410E4">
      <w:start w:val="1"/>
      <w:numFmt w:val="bullet"/>
      <w:lvlText w:val="●"/>
      <w:lvlJc w:val="left"/>
      <w:pPr>
        <w:ind w:left="5760" w:hanging="360"/>
      </w:pPr>
    </w:lvl>
    <w:lvl w:ilvl="8" w:tplc="73CE2076">
      <w:start w:val="1"/>
      <w:numFmt w:val="bullet"/>
      <w:lvlText w:val="●"/>
      <w:lvlJc w:val="left"/>
      <w:pPr>
        <w:ind w:left="6480" w:hanging="360"/>
      </w:pPr>
    </w:lvl>
  </w:abstractNum>
  <w:num w:numId="1" w16cid:durableId="1764297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966"/>
    <w:rsid w:val="00623E18"/>
    <w:rsid w:val="00DB65C2"/>
    <w:rsid w:val="00FA7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135D"/>
  <w15:docId w15:val="{B1447F9C-0A00-4C09-89E4-13E7DC0A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796</Words>
  <Characters>4486</Characters>
  <Application>Microsoft Office Word</Application>
  <DocSecurity>0</DocSecurity>
  <Lines>154</Lines>
  <Paragraphs>112</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Butt</cp:lastModifiedBy>
  <cp:revision>2</cp:revision>
  <dcterms:created xsi:type="dcterms:W3CDTF">2026-06-14T17:25:00Z</dcterms:created>
  <dcterms:modified xsi:type="dcterms:W3CDTF">2026-06-14T17:37:00Z</dcterms:modified>
</cp:coreProperties>
</file>