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FDD46" w14:textId="77777777" w:rsidR="00EB6D13" w:rsidRPr="00EB6D13" w:rsidRDefault="00EB6D13" w:rsidP="00EB6D13">
      <w:r w:rsidRPr="00EB6D13">
        <w:pict w14:anchorId="7C305367">
          <v:rect id="_x0000_i1085" style="width:0;height:1.5pt" o:hralign="center" o:hrstd="t" o:hr="t" fillcolor="#a0a0a0" stroked="f"/>
        </w:pict>
      </w:r>
    </w:p>
    <w:p w14:paraId="18087EEE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Vendor KPI Framework for Progressive Partnership Levels</w:t>
      </w:r>
    </w:p>
    <w:p w14:paraId="18FA224A" w14:textId="77777777" w:rsidR="00EB6D13" w:rsidRPr="00EB6D13" w:rsidRDefault="00EB6D13" w:rsidP="00EB6D13">
      <w:r w:rsidRPr="00EB6D13">
        <w:rPr>
          <w:i/>
          <w:iCs/>
        </w:rPr>
        <w:t>(For Development &amp; System Integration)</w:t>
      </w:r>
    </w:p>
    <w:p w14:paraId="4F0242B4" w14:textId="77777777" w:rsidR="00EB6D13" w:rsidRPr="00EB6D13" w:rsidRDefault="00EB6D13" w:rsidP="00EB6D13">
      <w:r w:rsidRPr="00EB6D13">
        <w:t xml:space="preserve">This KPI framework is designed to evaluate vendors throughout the </w:t>
      </w:r>
      <w:r w:rsidRPr="00EB6D13">
        <w:rPr>
          <w:b/>
          <w:bCs/>
        </w:rPr>
        <w:t>7-year, 16-level partnership progression system</w:t>
      </w:r>
      <w:r w:rsidRPr="00EB6D13">
        <w:t>.</w:t>
      </w:r>
      <w:r w:rsidRPr="00EB6D13">
        <w:br/>
        <w:t xml:space="preserve">It measures </w:t>
      </w:r>
      <w:r w:rsidRPr="00EB6D13">
        <w:rPr>
          <w:b/>
          <w:bCs/>
        </w:rPr>
        <w:t>performance, compliance, ethics, technology adoption, and ecosystem contribution</w:t>
      </w:r>
      <w:r w:rsidRPr="00EB6D13">
        <w:t>, ensuring that only qualified vendors progress to higher partnership levels or gain lateral entry.</w:t>
      </w:r>
    </w:p>
    <w:p w14:paraId="24C5DAB8" w14:textId="77777777" w:rsidR="00EB6D13" w:rsidRPr="00EB6D13" w:rsidRDefault="00EB6D13" w:rsidP="00EB6D13">
      <w:r w:rsidRPr="00EB6D13">
        <w:pict w14:anchorId="64FC94D2">
          <v:rect id="_x0000_i1086" style="width:0;height:1.5pt" o:hralign="center" o:hrstd="t" o:hr="t" fillcolor="#a0a0a0" stroked="f"/>
        </w:pict>
      </w:r>
    </w:p>
    <w:p w14:paraId="55648AD3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A. Customer Experience (20%)</w:t>
      </w:r>
    </w:p>
    <w:p w14:paraId="0D2EB385" w14:textId="77777777" w:rsidR="00EB6D13" w:rsidRPr="00EB6D13" w:rsidRDefault="00EB6D13" w:rsidP="00EB6D13">
      <w:r w:rsidRPr="00EB6D13">
        <w:t>Evaluates the vendor’s ability to meet and exceed customer expectations.</w:t>
      </w:r>
    </w:p>
    <w:p w14:paraId="53A9BA40" w14:textId="77777777" w:rsidR="00EB6D13" w:rsidRPr="00EB6D13" w:rsidRDefault="00EB6D13" w:rsidP="00EB6D13">
      <w:pPr>
        <w:numPr>
          <w:ilvl w:val="0"/>
          <w:numId w:val="1"/>
        </w:numPr>
      </w:pPr>
      <w:r w:rsidRPr="00EB6D13">
        <w:rPr>
          <w:b/>
          <w:bCs/>
        </w:rPr>
        <w:t>Customer Reviews &amp; Ratings</w:t>
      </w:r>
      <w:r w:rsidRPr="00EB6D13">
        <w:t xml:space="preserve"> </w:t>
      </w:r>
      <w:r w:rsidRPr="00EB6D13">
        <w:rPr>
          <w:i/>
          <w:iCs/>
        </w:rPr>
        <w:t>(0–10 pts)</w:t>
      </w:r>
      <w:r w:rsidRPr="00EB6D13">
        <w:br/>
        <w:t>– Average star rating and feedback sentiment across platforms.</w:t>
      </w:r>
    </w:p>
    <w:p w14:paraId="315B0749" w14:textId="77777777" w:rsidR="00EB6D13" w:rsidRPr="00EB6D13" w:rsidRDefault="00EB6D13" w:rsidP="00EB6D13">
      <w:pPr>
        <w:numPr>
          <w:ilvl w:val="0"/>
          <w:numId w:val="1"/>
        </w:numPr>
      </w:pPr>
      <w:r w:rsidRPr="00EB6D13">
        <w:rPr>
          <w:b/>
          <w:bCs/>
        </w:rPr>
        <w:t>Delivery Speed &amp; Reliability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On-time delivery percentage and consistency.</w:t>
      </w:r>
    </w:p>
    <w:p w14:paraId="0C3353CA" w14:textId="77777777" w:rsidR="00EB6D13" w:rsidRPr="00EB6D13" w:rsidRDefault="00EB6D13" w:rsidP="00EB6D13">
      <w:pPr>
        <w:numPr>
          <w:ilvl w:val="0"/>
          <w:numId w:val="1"/>
        </w:numPr>
      </w:pPr>
      <w:r w:rsidRPr="00EB6D13">
        <w:rPr>
          <w:b/>
          <w:bCs/>
        </w:rPr>
        <w:t>Refund &amp; Resolution Handling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Percentage of refund requests resolved within policy timeframe and customer satisfaction with resolutions.</w:t>
      </w:r>
    </w:p>
    <w:p w14:paraId="28221ED0" w14:textId="77777777" w:rsidR="00EB6D13" w:rsidRPr="00EB6D13" w:rsidRDefault="00EB6D13" w:rsidP="00EB6D13">
      <w:r w:rsidRPr="00EB6D13">
        <w:pict w14:anchorId="48E6269D">
          <v:rect id="_x0000_i1087" style="width:0;height:1.5pt" o:hralign="center" o:hrstd="t" o:hr="t" fillcolor="#a0a0a0" stroked="f"/>
        </w:pict>
      </w:r>
    </w:p>
    <w:p w14:paraId="4004CE68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B. Product Integrity &amp; Compliance (25%)</w:t>
      </w:r>
    </w:p>
    <w:p w14:paraId="136F3224" w14:textId="77777777" w:rsidR="00EB6D13" w:rsidRPr="00EB6D13" w:rsidRDefault="00EB6D13" w:rsidP="00EB6D13">
      <w:r w:rsidRPr="00EB6D13">
        <w:t>Ensures authenticity, ethical sourcing, consistent availability, and legal compliance.</w:t>
      </w:r>
    </w:p>
    <w:p w14:paraId="2BE3580F" w14:textId="77777777" w:rsidR="00EB6D13" w:rsidRPr="00EB6D13" w:rsidRDefault="00EB6D13" w:rsidP="00EB6D13">
      <w:pPr>
        <w:numPr>
          <w:ilvl w:val="0"/>
          <w:numId w:val="2"/>
        </w:numPr>
      </w:pPr>
      <w:r w:rsidRPr="00EB6D13">
        <w:rPr>
          <w:b/>
          <w:bCs/>
        </w:rPr>
        <w:t>Quality of Product</w:t>
      </w:r>
      <w:r w:rsidRPr="00EB6D13">
        <w:t xml:space="preserve"> </w:t>
      </w:r>
      <w:r w:rsidRPr="00EB6D13">
        <w:rPr>
          <w:i/>
          <w:iCs/>
        </w:rPr>
        <w:t>(0–8 pts)</w:t>
      </w:r>
      <w:r w:rsidRPr="00EB6D13">
        <w:br/>
        <w:t>– Material authenticity, craftsmanship, and durability.</w:t>
      </w:r>
    </w:p>
    <w:p w14:paraId="4BB60E24" w14:textId="77777777" w:rsidR="00EB6D13" w:rsidRPr="00EB6D13" w:rsidRDefault="00EB6D13" w:rsidP="00EB6D13">
      <w:pPr>
        <w:numPr>
          <w:ilvl w:val="0"/>
          <w:numId w:val="2"/>
        </w:numPr>
      </w:pPr>
      <w:r w:rsidRPr="00EB6D13">
        <w:rPr>
          <w:b/>
          <w:bCs/>
        </w:rPr>
        <w:t>Integrity &amp; Authenticity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No misrepresentation, GI-tag adherence, and truthful descriptions.</w:t>
      </w:r>
    </w:p>
    <w:p w14:paraId="22495AFD" w14:textId="77777777" w:rsidR="00EB6D13" w:rsidRPr="00EB6D13" w:rsidRDefault="00EB6D13" w:rsidP="00EB6D13">
      <w:pPr>
        <w:numPr>
          <w:ilvl w:val="0"/>
          <w:numId w:val="2"/>
        </w:numPr>
      </w:pPr>
      <w:r w:rsidRPr="00EB6D13">
        <w:rPr>
          <w:b/>
          <w:bCs/>
        </w:rPr>
        <w:t xml:space="preserve">Child </w:t>
      </w:r>
      <w:proofErr w:type="spellStart"/>
      <w:r w:rsidRPr="00EB6D13">
        <w:rPr>
          <w:b/>
          <w:bCs/>
        </w:rPr>
        <w:t>Labour</w:t>
      </w:r>
      <w:proofErr w:type="spellEnd"/>
      <w:r w:rsidRPr="00EB6D13">
        <w:rPr>
          <w:b/>
          <w:bCs/>
        </w:rPr>
        <w:t xml:space="preserve"> Compliance</w:t>
      </w:r>
      <w:r w:rsidRPr="00EB6D13">
        <w:t xml:space="preserve"> </w:t>
      </w:r>
      <w:r w:rsidRPr="00EB6D13">
        <w:rPr>
          <w:i/>
          <w:iCs/>
        </w:rPr>
        <w:t>(0–4 pts)</w:t>
      </w:r>
      <w:r w:rsidRPr="00EB6D13">
        <w:br/>
        <w:t>– Zero tolerance; verified through audits.</w:t>
      </w:r>
    </w:p>
    <w:p w14:paraId="73346291" w14:textId="77777777" w:rsidR="00EB6D13" w:rsidRPr="00EB6D13" w:rsidRDefault="00EB6D13" w:rsidP="00EB6D13">
      <w:pPr>
        <w:numPr>
          <w:ilvl w:val="0"/>
          <w:numId w:val="2"/>
        </w:numPr>
      </w:pPr>
      <w:r w:rsidRPr="00EB6D13">
        <w:rPr>
          <w:b/>
          <w:bCs/>
        </w:rPr>
        <w:t>Artisan Relationship &amp; Fair Wages</w:t>
      </w:r>
      <w:r w:rsidRPr="00EB6D13">
        <w:t xml:space="preserve"> </w:t>
      </w:r>
      <w:r w:rsidRPr="00EB6D13">
        <w:rPr>
          <w:i/>
          <w:iCs/>
        </w:rPr>
        <w:t>(0–4 pts)</w:t>
      </w:r>
      <w:r w:rsidRPr="00EB6D13">
        <w:br/>
        <w:t>– Documentation of fair payment and respectful engagement.</w:t>
      </w:r>
    </w:p>
    <w:p w14:paraId="3BB63988" w14:textId="77777777" w:rsidR="00EB6D13" w:rsidRPr="00EB6D13" w:rsidRDefault="00EB6D13" w:rsidP="00EB6D13">
      <w:pPr>
        <w:numPr>
          <w:ilvl w:val="0"/>
          <w:numId w:val="2"/>
        </w:numPr>
      </w:pPr>
      <w:r w:rsidRPr="00EB6D13">
        <w:rPr>
          <w:b/>
          <w:bCs/>
        </w:rPr>
        <w:lastRenderedPageBreak/>
        <w:t>Certification Compliance</w:t>
      </w:r>
      <w:r w:rsidRPr="00EB6D13">
        <w:t xml:space="preserve"> </w:t>
      </w:r>
      <w:r w:rsidRPr="00EB6D13">
        <w:rPr>
          <w:i/>
          <w:iCs/>
        </w:rPr>
        <w:t>(0–4 pts)</w:t>
      </w:r>
      <w:r w:rsidRPr="00EB6D13">
        <w:br/>
        <w:t>– GI, Fair Trade, Organic, or other relevant certifications maintained and verified.</w:t>
      </w:r>
    </w:p>
    <w:p w14:paraId="58C9DCC3" w14:textId="77777777" w:rsidR="00EB6D13" w:rsidRPr="00EB6D13" w:rsidRDefault="00EB6D13" w:rsidP="00EB6D13">
      <w:pPr>
        <w:numPr>
          <w:ilvl w:val="0"/>
          <w:numId w:val="2"/>
        </w:numPr>
      </w:pPr>
      <w:r w:rsidRPr="00EB6D13">
        <w:rPr>
          <w:b/>
          <w:bCs/>
        </w:rPr>
        <w:t>Product Availability</w:t>
      </w:r>
      <w:r w:rsidRPr="00EB6D13">
        <w:t xml:space="preserve"> </w:t>
      </w:r>
      <w:r w:rsidRPr="00EB6D13">
        <w:rPr>
          <w:i/>
          <w:iCs/>
        </w:rPr>
        <w:t>(0–4 pts)</w:t>
      </w:r>
      <w:r w:rsidRPr="00EB6D13">
        <w:br/>
        <w:t>– Consistency of stock levels, minimal “out of stock” incidents, and timely restocking to meet buyer demand.</w:t>
      </w:r>
    </w:p>
    <w:p w14:paraId="5327142F" w14:textId="77777777" w:rsidR="00EB6D13" w:rsidRPr="00EB6D13" w:rsidRDefault="00EB6D13" w:rsidP="00EB6D13">
      <w:r w:rsidRPr="00EB6D13">
        <w:pict w14:anchorId="40642535">
          <v:rect id="_x0000_i1088" style="width:0;height:1.5pt" o:hralign="center" o:hrstd="t" o:hr="t" fillcolor="#a0a0a0" stroked="f"/>
        </w:pict>
      </w:r>
    </w:p>
    <w:p w14:paraId="1D3E25C5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C. Technology Integration (15%)</w:t>
      </w:r>
    </w:p>
    <w:p w14:paraId="743BB01C" w14:textId="77777777" w:rsidR="00EB6D13" w:rsidRPr="00EB6D13" w:rsidRDefault="00EB6D13" w:rsidP="00EB6D13">
      <w:r w:rsidRPr="00EB6D13">
        <w:t>Assesses vendor’s adoption of technology to improve efficiency, traceability, and customer engagement.</w:t>
      </w:r>
    </w:p>
    <w:p w14:paraId="30E00F32" w14:textId="77777777" w:rsidR="00EB6D13" w:rsidRPr="00EB6D13" w:rsidRDefault="00EB6D13" w:rsidP="00EB6D13">
      <w:pPr>
        <w:numPr>
          <w:ilvl w:val="0"/>
          <w:numId w:val="3"/>
        </w:numPr>
      </w:pPr>
      <w:r w:rsidRPr="00EB6D13">
        <w:rPr>
          <w:b/>
          <w:bCs/>
        </w:rPr>
        <w:t>Live Inventory API Integration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Integration level, accuracy, and frequency of real-time updates.</w:t>
      </w:r>
    </w:p>
    <w:p w14:paraId="1EB3AFBB" w14:textId="77777777" w:rsidR="00EB6D13" w:rsidRPr="00EB6D13" w:rsidRDefault="00EB6D13" w:rsidP="00EB6D13">
      <w:pPr>
        <w:numPr>
          <w:ilvl w:val="0"/>
          <w:numId w:val="3"/>
        </w:numPr>
      </w:pPr>
      <w:r w:rsidRPr="00EB6D13">
        <w:rPr>
          <w:b/>
          <w:bCs/>
        </w:rPr>
        <w:t>Blockchain Integration with Craftlore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Extent and accuracy of blockchain-backed product traceability.</w:t>
      </w:r>
    </w:p>
    <w:p w14:paraId="6E69661B" w14:textId="77777777" w:rsidR="00EB6D13" w:rsidRPr="00EB6D13" w:rsidRDefault="00EB6D13" w:rsidP="00EB6D13">
      <w:pPr>
        <w:numPr>
          <w:ilvl w:val="0"/>
          <w:numId w:val="3"/>
        </w:numPr>
      </w:pPr>
      <w:r w:rsidRPr="00EB6D13">
        <w:rPr>
          <w:b/>
          <w:bCs/>
        </w:rPr>
        <w:t>Digital Media &amp; Storytelling Tools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Usage of multimedia to showcase product origin, artisan stories, and cultural value.</w:t>
      </w:r>
    </w:p>
    <w:p w14:paraId="5C7F1D75" w14:textId="77777777" w:rsidR="00EB6D13" w:rsidRPr="00EB6D13" w:rsidRDefault="00EB6D13" w:rsidP="00EB6D13">
      <w:r w:rsidRPr="00EB6D13">
        <w:pict w14:anchorId="5CF449BA">
          <v:rect id="_x0000_i1089" style="width:0;height:1.5pt" o:hralign="center" o:hrstd="t" o:hr="t" fillcolor="#a0a0a0" stroked="f"/>
        </w:pict>
      </w:r>
    </w:p>
    <w:p w14:paraId="1399F0E4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D. Ethical &amp; Sustainability Practices (15%)</w:t>
      </w:r>
    </w:p>
    <w:p w14:paraId="13BB1713" w14:textId="77777777" w:rsidR="00EB6D13" w:rsidRPr="00EB6D13" w:rsidRDefault="00EB6D13" w:rsidP="00EB6D13">
      <w:r w:rsidRPr="00EB6D13">
        <w:t>Measures environmental responsibility and commitment to ethical production.</w:t>
      </w:r>
    </w:p>
    <w:p w14:paraId="0B70E8E1" w14:textId="77777777" w:rsidR="00EB6D13" w:rsidRPr="00EB6D13" w:rsidRDefault="00EB6D13" w:rsidP="00EB6D13">
      <w:pPr>
        <w:numPr>
          <w:ilvl w:val="0"/>
          <w:numId w:val="4"/>
        </w:numPr>
      </w:pPr>
      <w:r w:rsidRPr="00EB6D13">
        <w:rPr>
          <w:b/>
          <w:bCs/>
        </w:rPr>
        <w:t>Eco-Friendly Packaging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Use of biodegradable/recyclable packaging materials.</w:t>
      </w:r>
    </w:p>
    <w:p w14:paraId="05A2C354" w14:textId="77777777" w:rsidR="00EB6D13" w:rsidRPr="00EB6D13" w:rsidRDefault="00EB6D13" w:rsidP="00EB6D13">
      <w:pPr>
        <w:numPr>
          <w:ilvl w:val="0"/>
          <w:numId w:val="4"/>
        </w:numPr>
      </w:pPr>
      <w:r w:rsidRPr="00EB6D13">
        <w:rPr>
          <w:b/>
          <w:bCs/>
        </w:rPr>
        <w:t>Sustainable Sourcing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Sourcing of raw materials from ethical and eco-conscious suppliers.</w:t>
      </w:r>
    </w:p>
    <w:p w14:paraId="502C1AD9" w14:textId="77777777" w:rsidR="00EB6D13" w:rsidRPr="00EB6D13" w:rsidRDefault="00EB6D13" w:rsidP="00EB6D13">
      <w:pPr>
        <w:numPr>
          <w:ilvl w:val="0"/>
          <w:numId w:val="4"/>
        </w:numPr>
      </w:pPr>
      <w:r w:rsidRPr="00EB6D13">
        <w:rPr>
          <w:b/>
          <w:bCs/>
        </w:rPr>
        <w:t>Carbon Footprint Reduction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Documented initiatives to reduce environmental impact.</w:t>
      </w:r>
    </w:p>
    <w:p w14:paraId="470ECC8D" w14:textId="77777777" w:rsidR="00EB6D13" w:rsidRPr="00EB6D13" w:rsidRDefault="00EB6D13" w:rsidP="00EB6D13">
      <w:r w:rsidRPr="00EB6D13">
        <w:pict w14:anchorId="22BD5EDB">
          <v:rect id="_x0000_i1090" style="width:0;height:1.5pt" o:hralign="center" o:hrstd="t" o:hr="t" fillcolor="#a0a0a0" stroked="f"/>
        </w:pict>
      </w:r>
    </w:p>
    <w:p w14:paraId="1DCA0F46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E. Ecosystem Engagement (15%)</w:t>
      </w:r>
    </w:p>
    <w:p w14:paraId="6BB89FEF" w14:textId="77777777" w:rsidR="00EB6D13" w:rsidRPr="00EB6D13" w:rsidRDefault="00EB6D13" w:rsidP="00EB6D13">
      <w:r w:rsidRPr="00EB6D13">
        <w:t xml:space="preserve">Measures vendor’s active participation and contribution within the </w:t>
      </w:r>
      <w:r w:rsidRPr="00EB6D13">
        <w:rPr>
          <w:b/>
          <w:bCs/>
        </w:rPr>
        <w:t>Craftlore</w:t>
      </w:r>
      <w:r w:rsidRPr="00EB6D13">
        <w:t xml:space="preserve">, </w:t>
      </w:r>
      <w:r w:rsidRPr="00EB6D13">
        <w:rPr>
          <w:b/>
          <w:bCs/>
        </w:rPr>
        <w:t>Hamadan Craft Revival Foundation</w:t>
      </w:r>
      <w:r w:rsidRPr="00EB6D13">
        <w:t xml:space="preserve">, and </w:t>
      </w:r>
      <w:r w:rsidRPr="00EB6D13">
        <w:rPr>
          <w:b/>
          <w:bCs/>
        </w:rPr>
        <w:t>Artstay</w:t>
      </w:r>
      <w:r w:rsidRPr="00EB6D13">
        <w:t xml:space="preserve"> ecosystem.</w:t>
      </w:r>
    </w:p>
    <w:p w14:paraId="24DC73CF" w14:textId="77777777" w:rsidR="00EB6D13" w:rsidRPr="00EB6D13" w:rsidRDefault="00EB6D13" w:rsidP="00EB6D13">
      <w:pPr>
        <w:numPr>
          <w:ilvl w:val="0"/>
          <w:numId w:val="5"/>
        </w:numPr>
      </w:pPr>
      <w:r w:rsidRPr="00EB6D13">
        <w:rPr>
          <w:b/>
          <w:bCs/>
        </w:rPr>
        <w:lastRenderedPageBreak/>
        <w:t>Craftlore Registry Ranking &amp; Participation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Ranking in the Craftlore Global Trade Registry.</w:t>
      </w:r>
      <w:r w:rsidRPr="00EB6D13">
        <w:br/>
        <w:t>– Participation in Craftlore training, campaigns, and trade events.</w:t>
      </w:r>
    </w:p>
    <w:p w14:paraId="385399E7" w14:textId="77777777" w:rsidR="00EB6D13" w:rsidRPr="00EB6D13" w:rsidRDefault="00EB6D13" w:rsidP="00EB6D13">
      <w:pPr>
        <w:numPr>
          <w:ilvl w:val="0"/>
          <w:numId w:val="5"/>
        </w:numPr>
      </w:pPr>
      <w:r w:rsidRPr="00EB6D13">
        <w:rPr>
          <w:b/>
          <w:bCs/>
        </w:rPr>
        <w:t>Hamadan Craft Revival Foundation Engagement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Active involvement in HCRF heritage preservation, advocacy programs, and compliance initiatives.</w:t>
      </w:r>
    </w:p>
    <w:p w14:paraId="7A43F441" w14:textId="77777777" w:rsidR="00EB6D13" w:rsidRPr="00EB6D13" w:rsidRDefault="00EB6D13" w:rsidP="00EB6D13">
      <w:pPr>
        <w:numPr>
          <w:ilvl w:val="0"/>
          <w:numId w:val="5"/>
        </w:numPr>
      </w:pPr>
      <w:r w:rsidRPr="00EB6D13">
        <w:rPr>
          <w:b/>
          <w:bCs/>
        </w:rPr>
        <w:t>Artstay Platform Collaboration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Engagement in Artstay tourism-craft integration, residency programs, and curated craft experiences.</w:t>
      </w:r>
    </w:p>
    <w:p w14:paraId="1BFE4A71" w14:textId="77777777" w:rsidR="00EB6D13" w:rsidRPr="00EB6D13" w:rsidRDefault="00EB6D13" w:rsidP="00EB6D13">
      <w:r w:rsidRPr="00EB6D13">
        <w:pict w14:anchorId="55ECBBD1">
          <v:rect id="_x0000_i1091" style="width:0;height:1.5pt" o:hralign="center" o:hrstd="t" o:hr="t" fillcolor="#a0a0a0" stroked="f"/>
        </w:pict>
      </w:r>
    </w:p>
    <w:p w14:paraId="057A8907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F. Market &amp; Trade Performance (10%)</w:t>
      </w:r>
    </w:p>
    <w:p w14:paraId="48E778F4" w14:textId="77777777" w:rsidR="00EB6D13" w:rsidRPr="00EB6D13" w:rsidRDefault="00EB6D13" w:rsidP="00EB6D13">
      <w:r w:rsidRPr="00EB6D13">
        <w:t>Evaluates vendor’s commercial consistency and competitive positioning.</w:t>
      </w:r>
    </w:p>
    <w:p w14:paraId="7318174F" w14:textId="77777777" w:rsidR="00EB6D13" w:rsidRPr="00EB6D13" w:rsidRDefault="00EB6D13" w:rsidP="00EB6D13">
      <w:pPr>
        <w:numPr>
          <w:ilvl w:val="0"/>
          <w:numId w:val="6"/>
        </w:numPr>
      </w:pPr>
      <w:r w:rsidRPr="00EB6D13">
        <w:rPr>
          <w:b/>
          <w:bCs/>
        </w:rPr>
        <w:t>Sales Growth Rate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Year-over-year sales increase in both domestic and export markets.</w:t>
      </w:r>
    </w:p>
    <w:p w14:paraId="7E431666" w14:textId="77777777" w:rsidR="00EB6D13" w:rsidRPr="00EB6D13" w:rsidRDefault="00EB6D13" w:rsidP="00EB6D13">
      <w:pPr>
        <w:numPr>
          <w:ilvl w:val="0"/>
          <w:numId w:val="6"/>
        </w:numPr>
      </w:pPr>
      <w:r w:rsidRPr="00EB6D13">
        <w:rPr>
          <w:b/>
          <w:bCs/>
        </w:rPr>
        <w:t>Craftlore Marketplace Ranking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br/>
        <w:t>– Position relative to competitors in similar categories.</w:t>
      </w:r>
    </w:p>
    <w:p w14:paraId="6EBF4C0D" w14:textId="77777777" w:rsidR="00EB6D13" w:rsidRPr="00EB6D13" w:rsidRDefault="00EB6D13" w:rsidP="00EB6D13">
      <w:r w:rsidRPr="00EB6D13">
        <w:pict w14:anchorId="75EE2CF8">
          <v:rect id="_x0000_i1092" style="width:0;height:1.5pt" o:hralign="center" o:hrstd="t" o:hr="t" fillcolor="#a0a0a0" stroked="f"/>
        </w:pict>
      </w:r>
    </w:p>
    <w:p w14:paraId="3BD57872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Scoring &amp; Progression</w:t>
      </w:r>
    </w:p>
    <w:p w14:paraId="077A92A5" w14:textId="77777777" w:rsidR="00EB6D13" w:rsidRPr="00EB6D13" w:rsidRDefault="00EB6D13" w:rsidP="00EB6D13">
      <w:pPr>
        <w:numPr>
          <w:ilvl w:val="0"/>
          <w:numId w:val="7"/>
        </w:numPr>
      </w:pPr>
      <w:r w:rsidRPr="00EB6D13">
        <w:rPr>
          <w:b/>
          <w:bCs/>
        </w:rPr>
        <w:t>Minimum Score to Progress Normally:</w:t>
      </w:r>
      <w:r w:rsidRPr="00EB6D13">
        <w:t xml:space="preserve"> 70% (within 1-year normal entry window after eligibility).</w:t>
      </w:r>
    </w:p>
    <w:p w14:paraId="045886A2" w14:textId="77777777" w:rsidR="00EB6D13" w:rsidRPr="00EB6D13" w:rsidRDefault="00EB6D13" w:rsidP="00EB6D13">
      <w:pPr>
        <w:numPr>
          <w:ilvl w:val="0"/>
          <w:numId w:val="7"/>
        </w:numPr>
      </w:pPr>
      <w:r w:rsidRPr="00EB6D13">
        <w:rPr>
          <w:b/>
          <w:bCs/>
        </w:rPr>
        <w:t>Minimum Score for Lateral Entry:</w:t>
      </w:r>
      <w:r w:rsidRPr="00EB6D13">
        <w:t xml:space="preserve"> 80% + </w:t>
      </w:r>
      <w:r w:rsidRPr="00EB6D13">
        <w:rPr>
          <w:b/>
          <w:bCs/>
        </w:rPr>
        <w:t>Hamadan Craft Revival Foundation Basic Compliance Review</w:t>
      </w:r>
      <w:r w:rsidRPr="00EB6D13">
        <w:t xml:space="preserve"> + </w:t>
      </w:r>
      <w:r w:rsidRPr="00EB6D13">
        <w:rPr>
          <w:b/>
          <w:bCs/>
        </w:rPr>
        <w:t>Fee ($2,500 Starter Package)</w:t>
      </w:r>
      <w:r w:rsidRPr="00EB6D13">
        <w:t>.</w:t>
      </w:r>
    </w:p>
    <w:p w14:paraId="53319B4A" w14:textId="77777777" w:rsidR="00EB6D13" w:rsidRPr="00EB6D13" w:rsidRDefault="00EB6D13" w:rsidP="00EB6D13">
      <w:pPr>
        <w:numPr>
          <w:ilvl w:val="0"/>
          <w:numId w:val="7"/>
        </w:numPr>
      </w:pPr>
      <w:r w:rsidRPr="00EB6D13">
        <w:rPr>
          <w:b/>
          <w:bCs/>
        </w:rPr>
        <w:t>Continuous Compliance:</w:t>
      </w:r>
      <w:r w:rsidRPr="00EB6D13">
        <w:t xml:space="preserve"> Vendors must maintain both </w:t>
      </w:r>
      <w:r w:rsidRPr="00EB6D13">
        <w:rPr>
          <w:b/>
          <w:bCs/>
        </w:rPr>
        <w:t>Retention Period</w:t>
      </w:r>
      <w:r w:rsidRPr="00EB6D13">
        <w:t xml:space="preserve"> and </w:t>
      </w:r>
      <w:r w:rsidRPr="00EB6D13">
        <w:rPr>
          <w:b/>
          <w:bCs/>
        </w:rPr>
        <w:t>KPI Score</w:t>
      </w:r>
      <w:r w:rsidRPr="00EB6D13">
        <w:t xml:space="preserve"> from previous levels to remain eligible for the next progression.</w:t>
      </w:r>
    </w:p>
    <w:p w14:paraId="311F46B1" w14:textId="77777777" w:rsidR="00EB6D13" w:rsidRPr="00EB6D13" w:rsidRDefault="00EB6D13" w:rsidP="00EB6D13">
      <w:r w:rsidRPr="00EB6D13">
        <w:pict w14:anchorId="4D402373">
          <v:rect id="_x0000_i1093" style="width:0;height:1.5pt" o:hralign="center" o:hrstd="t" o:hr="t" fillcolor="#a0a0a0" stroked="f"/>
        </w:pict>
      </w:r>
    </w:p>
    <w:p w14:paraId="3104A1F6" w14:textId="77777777" w:rsidR="00EB6D13" w:rsidRPr="00EB6D13" w:rsidRDefault="00EB6D13" w:rsidP="00EB6D13">
      <w:r w:rsidRPr="00EB6D13">
        <w:pict w14:anchorId="309CC846">
          <v:rect id="_x0000_i1094" style="width:0;height:1.5pt" o:hralign="center" o:hrstd="t" o:hr="t" fillcolor="#a0a0a0" stroked="f"/>
        </w:pict>
      </w:r>
    </w:p>
    <w:p w14:paraId="55DF0CCD" w14:textId="77777777" w:rsidR="004B7FEA" w:rsidRDefault="004B7FEA"/>
    <w:p w14:paraId="4AE53AF3" w14:textId="77777777" w:rsidR="00EB6D13" w:rsidRDefault="00EB6D13"/>
    <w:p w14:paraId="1CAD6522" w14:textId="77777777" w:rsidR="00EB6D13" w:rsidRDefault="00EB6D13"/>
    <w:p w14:paraId="785238FC" w14:textId="77777777" w:rsidR="00EB6D13" w:rsidRDefault="00EB6D13"/>
    <w:p w14:paraId="7CBBAA93" w14:textId="77777777" w:rsidR="00EB6D13" w:rsidRPr="00EB6D13" w:rsidRDefault="00EB6D13" w:rsidP="00EB6D13">
      <w:r w:rsidRPr="00EB6D13">
        <w:pict w14:anchorId="215C9AE7">
          <v:rect id="_x0000_i1159" style="width:0;height:1.5pt" o:hralign="center" o:hrstd="t" o:hr="t" fillcolor="#a0a0a0" stroked="f"/>
        </w:pict>
      </w:r>
    </w:p>
    <w:p w14:paraId="468BCABA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Vendor KPI Framework</w:t>
      </w:r>
    </w:p>
    <w:p w14:paraId="7BED2F30" w14:textId="77777777" w:rsidR="00EB6D13" w:rsidRPr="00EB6D13" w:rsidRDefault="00EB6D13" w:rsidP="00EB6D13">
      <w:r w:rsidRPr="00EB6D13">
        <w:rPr>
          <w:i/>
          <w:iCs/>
        </w:rPr>
        <w:t>(For Progressive Partnership Evaluation – Seller Side)</w:t>
      </w:r>
    </w:p>
    <w:p w14:paraId="55383AAC" w14:textId="77777777" w:rsidR="00EB6D13" w:rsidRPr="00EB6D13" w:rsidRDefault="00EB6D13" w:rsidP="00EB6D13">
      <w:r w:rsidRPr="00EB6D13">
        <w:pict w14:anchorId="78AF64E2">
          <v:rect id="_x0000_i1160" style="width:0;height:1.5pt" o:hralign="center" o:hrstd="t" o:hr="t" fillcolor="#a0a0a0" stroked="f"/>
        </w:pict>
      </w:r>
    </w:p>
    <w:p w14:paraId="692FCA99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1. Customer Experience – Max Points: 20</w:t>
      </w:r>
    </w:p>
    <w:p w14:paraId="697C41EC" w14:textId="77777777" w:rsidR="00EB6D13" w:rsidRPr="00EB6D13" w:rsidRDefault="00EB6D13" w:rsidP="00EB6D13">
      <w:pPr>
        <w:numPr>
          <w:ilvl w:val="0"/>
          <w:numId w:val="8"/>
        </w:numPr>
      </w:pPr>
      <w:r w:rsidRPr="00EB6D13">
        <w:rPr>
          <w:b/>
          <w:bCs/>
        </w:rPr>
        <w:t>Customer Reviews &amp; Ratings</w:t>
      </w:r>
      <w:r w:rsidRPr="00EB6D13">
        <w:t xml:space="preserve"> </w:t>
      </w:r>
      <w:r w:rsidRPr="00EB6D13">
        <w:rPr>
          <w:i/>
          <w:iCs/>
        </w:rPr>
        <w:t>(0–10 pts)</w:t>
      </w:r>
      <w:r w:rsidRPr="00EB6D13">
        <w:t xml:space="preserve"> — Average star rating and sentiment from verified buyers across all platforms.</w:t>
      </w:r>
    </w:p>
    <w:p w14:paraId="5EF9DB9D" w14:textId="77777777" w:rsidR="00EB6D13" w:rsidRPr="00EB6D13" w:rsidRDefault="00EB6D13" w:rsidP="00EB6D13">
      <w:pPr>
        <w:numPr>
          <w:ilvl w:val="0"/>
          <w:numId w:val="8"/>
        </w:numPr>
      </w:pPr>
      <w:r w:rsidRPr="00EB6D13">
        <w:rPr>
          <w:b/>
          <w:bCs/>
        </w:rPr>
        <w:t>Delivery Speed &amp; Reliability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Percentage of orders delivered on time and in good condition.</w:t>
      </w:r>
    </w:p>
    <w:p w14:paraId="326B10EB" w14:textId="77777777" w:rsidR="00EB6D13" w:rsidRPr="00EB6D13" w:rsidRDefault="00EB6D13" w:rsidP="00EB6D13">
      <w:pPr>
        <w:numPr>
          <w:ilvl w:val="0"/>
          <w:numId w:val="8"/>
        </w:numPr>
      </w:pPr>
      <w:r w:rsidRPr="00EB6D13">
        <w:rPr>
          <w:b/>
          <w:bCs/>
        </w:rPr>
        <w:t>Refund &amp; Resolution Handling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Percentage of refund or complaint cases resolved within policy timeframes, with high customer satisfaction.</w:t>
      </w:r>
    </w:p>
    <w:p w14:paraId="5074DD03" w14:textId="77777777" w:rsidR="00EB6D13" w:rsidRPr="00EB6D13" w:rsidRDefault="00EB6D13" w:rsidP="00EB6D13">
      <w:r w:rsidRPr="00EB6D13">
        <w:pict w14:anchorId="7BBE318D">
          <v:rect id="_x0000_i1161" style="width:0;height:1.5pt" o:hralign="center" o:hrstd="t" o:hr="t" fillcolor="#a0a0a0" stroked="f"/>
        </w:pict>
      </w:r>
    </w:p>
    <w:p w14:paraId="2E4FAD88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2. Product Integrity &amp; Compliance – Max Points: 29</w:t>
      </w:r>
    </w:p>
    <w:p w14:paraId="41C11465" w14:textId="77777777" w:rsidR="00EB6D13" w:rsidRPr="00EB6D13" w:rsidRDefault="00EB6D13" w:rsidP="00EB6D13">
      <w:pPr>
        <w:numPr>
          <w:ilvl w:val="0"/>
          <w:numId w:val="9"/>
        </w:numPr>
      </w:pPr>
      <w:r w:rsidRPr="00EB6D13">
        <w:rPr>
          <w:b/>
          <w:bCs/>
        </w:rPr>
        <w:t>Quality of Product</w:t>
      </w:r>
      <w:r w:rsidRPr="00EB6D13">
        <w:t xml:space="preserve"> </w:t>
      </w:r>
      <w:r w:rsidRPr="00EB6D13">
        <w:rPr>
          <w:i/>
          <w:iCs/>
        </w:rPr>
        <w:t>(0–8 pts)</w:t>
      </w:r>
      <w:r w:rsidRPr="00EB6D13">
        <w:t xml:space="preserve"> — Material authenticity, craftsmanship quality, and durability.</w:t>
      </w:r>
    </w:p>
    <w:p w14:paraId="2738464D" w14:textId="77777777" w:rsidR="00EB6D13" w:rsidRPr="00EB6D13" w:rsidRDefault="00EB6D13" w:rsidP="00EB6D13">
      <w:pPr>
        <w:numPr>
          <w:ilvl w:val="0"/>
          <w:numId w:val="9"/>
        </w:numPr>
      </w:pPr>
      <w:r w:rsidRPr="00EB6D13">
        <w:rPr>
          <w:b/>
          <w:bCs/>
        </w:rPr>
        <w:t>Integrity &amp; Authenticity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Honest descriptions, no misrepresentation, adherence to GI-tag standards.</w:t>
      </w:r>
    </w:p>
    <w:p w14:paraId="34EDC91F" w14:textId="77777777" w:rsidR="00EB6D13" w:rsidRPr="00EB6D13" w:rsidRDefault="00EB6D13" w:rsidP="00EB6D13">
      <w:pPr>
        <w:numPr>
          <w:ilvl w:val="0"/>
          <w:numId w:val="9"/>
        </w:numPr>
      </w:pPr>
      <w:r w:rsidRPr="00EB6D13">
        <w:rPr>
          <w:b/>
          <w:bCs/>
        </w:rPr>
        <w:t xml:space="preserve">Child </w:t>
      </w:r>
      <w:proofErr w:type="spellStart"/>
      <w:r w:rsidRPr="00EB6D13">
        <w:rPr>
          <w:b/>
          <w:bCs/>
        </w:rPr>
        <w:t>Labour</w:t>
      </w:r>
      <w:proofErr w:type="spellEnd"/>
      <w:r w:rsidRPr="00EB6D13">
        <w:rPr>
          <w:b/>
          <w:bCs/>
        </w:rPr>
        <w:t xml:space="preserve"> Compliance</w:t>
      </w:r>
      <w:r w:rsidRPr="00EB6D13">
        <w:t xml:space="preserve"> </w:t>
      </w:r>
      <w:r w:rsidRPr="00EB6D13">
        <w:rPr>
          <w:i/>
          <w:iCs/>
        </w:rPr>
        <w:t>(0–4 pts)</w:t>
      </w:r>
      <w:r w:rsidRPr="00EB6D13">
        <w:t xml:space="preserve"> — Zero tolerance; verified via audits.</w:t>
      </w:r>
    </w:p>
    <w:p w14:paraId="2149793D" w14:textId="77777777" w:rsidR="00EB6D13" w:rsidRPr="00EB6D13" w:rsidRDefault="00EB6D13" w:rsidP="00EB6D13">
      <w:pPr>
        <w:numPr>
          <w:ilvl w:val="0"/>
          <w:numId w:val="9"/>
        </w:numPr>
      </w:pPr>
      <w:r w:rsidRPr="00EB6D13">
        <w:rPr>
          <w:b/>
          <w:bCs/>
        </w:rPr>
        <w:t>Artisan Relationship &amp; Fair Wages</w:t>
      </w:r>
      <w:r w:rsidRPr="00EB6D13">
        <w:t xml:space="preserve"> </w:t>
      </w:r>
      <w:r w:rsidRPr="00EB6D13">
        <w:rPr>
          <w:i/>
          <w:iCs/>
        </w:rPr>
        <w:t>(0–4 pts)</w:t>
      </w:r>
      <w:r w:rsidRPr="00EB6D13">
        <w:t xml:space="preserve"> — Documented fair compensation, safe working conditions, and respectful engagement.</w:t>
      </w:r>
    </w:p>
    <w:p w14:paraId="1ABCDDDF" w14:textId="77777777" w:rsidR="00EB6D13" w:rsidRPr="00EB6D13" w:rsidRDefault="00EB6D13" w:rsidP="00EB6D13">
      <w:pPr>
        <w:numPr>
          <w:ilvl w:val="0"/>
          <w:numId w:val="9"/>
        </w:numPr>
      </w:pPr>
      <w:r w:rsidRPr="00EB6D13">
        <w:rPr>
          <w:b/>
          <w:bCs/>
        </w:rPr>
        <w:t>Certification Compliance</w:t>
      </w:r>
      <w:r w:rsidRPr="00EB6D13">
        <w:t xml:space="preserve"> </w:t>
      </w:r>
      <w:r w:rsidRPr="00EB6D13">
        <w:rPr>
          <w:i/>
          <w:iCs/>
        </w:rPr>
        <w:t>(0–4 pts)</w:t>
      </w:r>
      <w:r w:rsidRPr="00EB6D13">
        <w:t xml:space="preserve"> — GI, Fair Trade, Organic, or other relevant certifications maintained and verifiable.</w:t>
      </w:r>
    </w:p>
    <w:p w14:paraId="5A987D24" w14:textId="77777777" w:rsidR="00EB6D13" w:rsidRPr="00EB6D13" w:rsidRDefault="00EB6D13" w:rsidP="00EB6D13">
      <w:pPr>
        <w:numPr>
          <w:ilvl w:val="0"/>
          <w:numId w:val="9"/>
        </w:numPr>
      </w:pPr>
      <w:r w:rsidRPr="00EB6D13">
        <w:rPr>
          <w:b/>
          <w:bCs/>
        </w:rPr>
        <w:t>Product Availability</w:t>
      </w:r>
      <w:r w:rsidRPr="00EB6D13">
        <w:t xml:space="preserve"> </w:t>
      </w:r>
      <w:r w:rsidRPr="00EB6D13">
        <w:rPr>
          <w:i/>
          <w:iCs/>
        </w:rPr>
        <w:t>(0–4 pts)</w:t>
      </w:r>
      <w:r w:rsidRPr="00EB6D13">
        <w:t xml:space="preserve"> — Consistent stock levels, minimal “out of stock” incidents, and timely restocking.</w:t>
      </w:r>
    </w:p>
    <w:p w14:paraId="2705B2B5" w14:textId="77777777" w:rsidR="00EB6D13" w:rsidRPr="00EB6D13" w:rsidRDefault="00EB6D13" w:rsidP="00EB6D13">
      <w:r w:rsidRPr="00EB6D13">
        <w:pict w14:anchorId="4A7FED60">
          <v:rect id="_x0000_i1162" style="width:0;height:1.5pt" o:hralign="center" o:hrstd="t" o:hr="t" fillcolor="#a0a0a0" stroked="f"/>
        </w:pict>
      </w:r>
    </w:p>
    <w:p w14:paraId="20A5A16C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3. Technology Integration – Max Points: 15</w:t>
      </w:r>
    </w:p>
    <w:p w14:paraId="0D2E73A5" w14:textId="77777777" w:rsidR="00EB6D13" w:rsidRPr="00EB6D13" w:rsidRDefault="00EB6D13" w:rsidP="00EB6D13">
      <w:pPr>
        <w:numPr>
          <w:ilvl w:val="0"/>
          <w:numId w:val="10"/>
        </w:numPr>
      </w:pPr>
      <w:r w:rsidRPr="00EB6D13">
        <w:rPr>
          <w:b/>
          <w:bCs/>
        </w:rPr>
        <w:t>Live Inventory API Integration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Real-time stock updates and accuracy of available quantities.</w:t>
      </w:r>
    </w:p>
    <w:p w14:paraId="4A173863" w14:textId="77777777" w:rsidR="00EB6D13" w:rsidRPr="00EB6D13" w:rsidRDefault="00EB6D13" w:rsidP="00EB6D13">
      <w:pPr>
        <w:numPr>
          <w:ilvl w:val="0"/>
          <w:numId w:val="10"/>
        </w:numPr>
      </w:pPr>
      <w:r w:rsidRPr="00EB6D13">
        <w:rPr>
          <w:b/>
          <w:bCs/>
        </w:rPr>
        <w:lastRenderedPageBreak/>
        <w:t>Blockchain Integration with Craftlore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Verified and accurate blockchain-backed traceability for each product.</w:t>
      </w:r>
    </w:p>
    <w:p w14:paraId="77DB17B0" w14:textId="77777777" w:rsidR="00EB6D13" w:rsidRPr="00EB6D13" w:rsidRDefault="00EB6D13" w:rsidP="00EB6D13">
      <w:pPr>
        <w:numPr>
          <w:ilvl w:val="0"/>
          <w:numId w:val="10"/>
        </w:numPr>
      </w:pPr>
      <w:r w:rsidRPr="00EB6D13">
        <w:rPr>
          <w:b/>
          <w:bCs/>
        </w:rPr>
        <w:t>Digital Media &amp; Storytelling Tools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Use of images, video, and interactive content to present origin, artisan profiles, and cultural narratives.</w:t>
      </w:r>
    </w:p>
    <w:p w14:paraId="2B28A018" w14:textId="77777777" w:rsidR="00EB6D13" w:rsidRPr="00EB6D13" w:rsidRDefault="00EB6D13" w:rsidP="00EB6D13">
      <w:r w:rsidRPr="00EB6D13">
        <w:pict w14:anchorId="28C25F28">
          <v:rect id="_x0000_i1163" style="width:0;height:1.5pt" o:hralign="center" o:hrstd="t" o:hr="t" fillcolor="#a0a0a0" stroked="f"/>
        </w:pict>
      </w:r>
    </w:p>
    <w:p w14:paraId="50927496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4. Ethical &amp; Sustainability Practices – Max Points: 15</w:t>
      </w:r>
    </w:p>
    <w:p w14:paraId="1D8F7D5B" w14:textId="77777777" w:rsidR="00EB6D13" w:rsidRPr="00EB6D13" w:rsidRDefault="00EB6D13" w:rsidP="00EB6D13">
      <w:pPr>
        <w:numPr>
          <w:ilvl w:val="0"/>
          <w:numId w:val="11"/>
        </w:numPr>
      </w:pPr>
      <w:r w:rsidRPr="00EB6D13">
        <w:rPr>
          <w:b/>
          <w:bCs/>
        </w:rPr>
        <w:t>Eco-Friendly Packaging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Use of biodegradable, compostable, or recyclable packaging materials.</w:t>
      </w:r>
    </w:p>
    <w:p w14:paraId="24C8BDE3" w14:textId="77777777" w:rsidR="00EB6D13" w:rsidRPr="00EB6D13" w:rsidRDefault="00EB6D13" w:rsidP="00EB6D13">
      <w:pPr>
        <w:numPr>
          <w:ilvl w:val="0"/>
          <w:numId w:val="11"/>
        </w:numPr>
      </w:pPr>
      <w:r w:rsidRPr="00EB6D13">
        <w:rPr>
          <w:b/>
          <w:bCs/>
        </w:rPr>
        <w:t>Sustainable Sourcing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Procurement of raw materials from verified ethical and eco-conscious suppliers.</w:t>
      </w:r>
    </w:p>
    <w:p w14:paraId="44297F49" w14:textId="77777777" w:rsidR="00EB6D13" w:rsidRPr="00EB6D13" w:rsidRDefault="00EB6D13" w:rsidP="00EB6D13">
      <w:pPr>
        <w:numPr>
          <w:ilvl w:val="0"/>
          <w:numId w:val="11"/>
        </w:numPr>
      </w:pPr>
      <w:r w:rsidRPr="00EB6D13">
        <w:rPr>
          <w:b/>
          <w:bCs/>
        </w:rPr>
        <w:t>Carbon Footprint Reduction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Measurable initiatives to reduce energy usage, waste, and environmental impact.</w:t>
      </w:r>
    </w:p>
    <w:p w14:paraId="0704FAD9" w14:textId="77777777" w:rsidR="00EB6D13" w:rsidRPr="00EB6D13" w:rsidRDefault="00EB6D13" w:rsidP="00EB6D13">
      <w:r w:rsidRPr="00EB6D13">
        <w:pict w14:anchorId="43C94EDB">
          <v:rect id="_x0000_i1164" style="width:0;height:1.5pt" o:hralign="center" o:hrstd="t" o:hr="t" fillcolor="#a0a0a0" stroked="f"/>
        </w:pict>
      </w:r>
    </w:p>
    <w:p w14:paraId="65181CD0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5. Ecosystem Engagement – Max Points: 15</w:t>
      </w:r>
    </w:p>
    <w:p w14:paraId="69164A6D" w14:textId="77777777" w:rsidR="00EB6D13" w:rsidRPr="00EB6D13" w:rsidRDefault="00EB6D13" w:rsidP="00EB6D13">
      <w:pPr>
        <w:numPr>
          <w:ilvl w:val="0"/>
          <w:numId w:val="12"/>
        </w:numPr>
      </w:pPr>
      <w:r w:rsidRPr="00EB6D13">
        <w:rPr>
          <w:b/>
          <w:bCs/>
        </w:rPr>
        <w:t>Craftlore Registry Ranking &amp; Participation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Verified position and active engagement in the Craftlore Global Trade Registry.</w:t>
      </w:r>
    </w:p>
    <w:p w14:paraId="173222E6" w14:textId="77777777" w:rsidR="00EB6D13" w:rsidRPr="00EB6D13" w:rsidRDefault="00EB6D13" w:rsidP="00EB6D13">
      <w:pPr>
        <w:numPr>
          <w:ilvl w:val="0"/>
          <w:numId w:val="12"/>
        </w:numPr>
      </w:pPr>
      <w:r w:rsidRPr="00EB6D13">
        <w:rPr>
          <w:b/>
          <w:bCs/>
        </w:rPr>
        <w:t>Hamadan Craft Revival Foundation Engagement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Participation in HCRF initiatives, heritage preservation, and advocacy campaigns.</w:t>
      </w:r>
    </w:p>
    <w:p w14:paraId="79718939" w14:textId="77777777" w:rsidR="00EB6D13" w:rsidRPr="00EB6D13" w:rsidRDefault="00EB6D13" w:rsidP="00EB6D13">
      <w:pPr>
        <w:numPr>
          <w:ilvl w:val="0"/>
          <w:numId w:val="12"/>
        </w:numPr>
      </w:pPr>
      <w:r w:rsidRPr="00EB6D13">
        <w:rPr>
          <w:b/>
          <w:bCs/>
        </w:rPr>
        <w:t>Artstay Platform Collaboration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Integration with Artstay tourism-craft programs and curated cultural experiences.</w:t>
      </w:r>
    </w:p>
    <w:p w14:paraId="13AA4E57" w14:textId="77777777" w:rsidR="00EB6D13" w:rsidRPr="00EB6D13" w:rsidRDefault="00EB6D13" w:rsidP="00EB6D13">
      <w:r w:rsidRPr="00EB6D13">
        <w:pict w14:anchorId="1CE312C9">
          <v:rect id="_x0000_i1165" style="width:0;height:1.5pt" o:hralign="center" o:hrstd="t" o:hr="t" fillcolor="#a0a0a0" stroked="f"/>
        </w:pict>
      </w:r>
    </w:p>
    <w:p w14:paraId="078C1230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6. Market &amp; Trade Performance – Max Points: 10</w:t>
      </w:r>
    </w:p>
    <w:p w14:paraId="23A25FDB" w14:textId="77777777" w:rsidR="00EB6D13" w:rsidRPr="00EB6D13" w:rsidRDefault="00EB6D13" w:rsidP="00EB6D13">
      <w:pPr>
        <w:numPr>
          <w:ilvl w:val="0"/>
          <w:numId w:val="13"/>
        </w:numPr>
      </w:pPr>
      <w:r w:rsidRPr="00EB6D13">
        <w:rPr>
          <w:b/>
          <w:bCs/>
        </w:rPr>
        <w:t>Sales Growth Rate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Documented year-over-year sales growth in domestic and export markets.</w:t>
      </w:r>
    </w:p>
    <w:p w14:paraId="274412AD" w14:textId="77777777" w:rsidR="00EB6D13" w:rsidRPr="00EB6D13" w:rsidRDefault="00EB6D13" w:rsidP="00EB6D13">
      <w:pPr>
        <w:numPr>
          <w:ilvl w:val="0"/>
          <w:numId w:val="13"/>
        </w:numPr>
      </w:pPr>
      <w:r w:rsidRPr="00EB6D13">
        <w:rPr>
          <w:b/>
          <w:bCs/>
        </w:rPr>
        <w:t>Craftlore Marketplace Ranking</w:t>
      </w:r>
      <w:r w:rsidRPr="00EB6D13">
        <w:t xml:space="preserve"> </w:t>
      </w:r>
      <w:r w:rsidRPr="00EB6D13">
        <w:rPr>
          <w:i/>
          <w:iCs/>
        </w:rPr>
        <w:t>(0–5 pts)</w:t>
      </w:r>
      <w:r w:rsidRPr="00EB6D13">
        <w:t xml:space="preserve"> — Position and competitiveness within the marketplace compared to similar vendors.</w:t>
      </w:r>
    </w:p>
    <w:p w14:paraId="798D4093" w14:textId="77777777" w:rsidR="00EB6D13" w:rsidRPr="00EB6D13" w:rsidRDefault="00EB6D13" w:rsidP="00EB6D13">
      <w:r w:rsidRPr="00EB6D13">
        <w:pict w14:anchorId="4E5459B9">
          <v:rect id="_x0000_i1166" style="width:0;height:1.5pt" o:hralign="center" o:hrstd="t" o:hr="t" fillcolor="#a0a0a0" stroked="f"/>
        </w:pict>
      </w:r>
    </w:p>
    <w:p w14:paraId="3AF33D6A" w14:textId="77777777" w:rsidR="00EB6D13" w:rsidRPr="00EB6D13" w:rsidRDefault="00EB6D13" w:rsidP="00EB6D13">
      <w:r w:rsidRPr="00EB6D13">
        <w:rPr>
          <w:rFonts w:ascii="Segoe UI Emoji" w:hAnsi="Segoe UI Emoji" w:cs="Segoe UI Emoji"/>
        </w:rPr>
        <w:t>✅</w:t>
      </w:r>
      <w:r w:rsidRPr="00EB6D13">
        <w:t xml:space="preserve"> </w:t>
      </w:r>
      <w:r w:rsidRPr="00EB6D13">
        <w:rPr>
          <w:b/>
          <w:bCs/>
        </w:rPr>
        <w:t>Total Possible KPI Score:</w:t>
      </w:r>
      <w:r w:rsidRPr="00EB6D13">
        <w:t xml:space="preserve"> </w:t>
      </w:r>
      <w:r w:rsidRPr="00EB6D13">
        <w:rPr>
          <w:b/>
          <w:bCs/>
        </w:rPr>
        <w:t>104 points</w:t>
      </w:r>
      <w:r w:rsidRPr="00EB6D13">
        <w:br/>
        <w:t xml:space="preserve">Vendors must maintain their </w:t>
      </w:r>
      <w:r w:rsidRPr="00EB6D13">
        <w:rPr>
          <w:b/>
          <w:bCs/>
        </w:rPr>
        <w:t>Retention Period</w:t>
      </w:r>
      <w:r w:rsidRPr="00EB6D13">
        <w:t xml:space="preserve"> and meet the </w:t>
      </w:r>
      <w:r w:rsidRPr="00EB6D13">
        <w:rPr>
          <w:b/>
          <w:bCs/>
        </w:rPr>
        <w:t>Minimum KPI Score</w:t>
      </w:r>
      <w:r w:rsidRPr="00EB6D13">
        <w:t xml:space="preserve"> as per partnership level requirements to progress or use lateral entry options.</w:t>
      </w:r>
    </w:p>
    <w:p w14:paraId="300A8BF6" w14:textId="77777777" w:rsidR="00EB6D13" w:rsidRPr="00EB6D13" w:rsidRDefault="00EB6D13" w:rsidP="00EB6D13">
      <w:r w:rsidRPr="00EB6D13">
        <w:lastRenderedPageBreak/>
        <w:pict w14:anchorId="01C72002">
          <v:rect id="_x0000_i1220" style="width:0;height:1.5pt" o:hralign="center" o:hrstd="t" o:hr="t" fillcolor="#a0a0a0" stroked="f"/>
        </w:pict>
      </w:r>
    </w:p>
    <w:p w14:paraId="1FA83622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Progressive Vendor Partnership KPI &amp; Retention Mapping</w:t>
      </w:r>
    </w:p>
    <w:p w14:paraId="1331810F" w14:textId="77777777" w:rsidR="00EB6D13" w:rsidRPr="00EB6D13" w:rsidRDefault="00EB6D13" w:rsidP="00EB6D13">
      <w:r w:rsidRPr="00EB6D13">
        <w:pict w14:anchorId="4F239FAD">
          <v:rect id="_x0000_i1221" style="width:0;height:1.5pt" o:hralign="center" o:hrstd="t" o:hr="t" fillcolor="#a0a0a0" stroked="f"/>
        </w:pict>
      </w:r>
    </w:p>
    <w:p w14:paraId="6D30D398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Stage 1 – Core Trade</w:t>
      </w:r>
    </w:p>
    <w:p w14:paraId="05326270" w14:textId="77777777" w:rsidR="00EB6D13" w:rsidRPr="00EB6D13" w:rsidRDefault="00EB6D13" w:rsidP="00EB6D13">
      <w:r w:rsidRPr="00EB6D13">
        <w:rPr>
          <w:i/>
          <w:iCs/>
        </w:rPr>
        <w:t>(Foundation level partnerships — Entry into the ecosystem)</w:t>
      </w:r>
    </w:p>
    <w:p w14:paraId="78F70BAC" w14:textId="77777777" w:rsidR="00EB6D13" w:rsidRPr="00EB6D13" w:rsidRDefault="00EB6D13" w:rsidP="00EB6D13">
      <w:pPr>
        <w:numPr>
          <w:ilvl w:val="0"/>
          <w:numId w:val="14"/>
        </w:numPr>
      </w:pPr>
      <w:r w:rsidRPr="00EB6D13">
        <w:rPr>
          <w:b/>
          <w:bCs/>
        </w:rPr>
        <w:t>Drop Shipping Vendor / E-Commerce Vendor</w:t>
      </w:r>
    </w:p>
    <w:p w14:paraId="3887AD09" w14:textId="77777777" w:rsidR="00EB6D13" w:rsidRPr="00EB6D13" w:rsidRDefault="00EB6D13" w:rsidP="00EB6D13">
      <w:pPr>
        <w:numPr>
          <w:ilvl w:val="1"/>
          <w:numId w:val="14"/>
        </w:numPr>
      </w:pPr>
      <w:r w:rsidRPr="00EB6D13">
        <w:rPr>
          <w:b/>
          <w:bCs/>
        </w:rPr>
        <w:t>Retention Period to Enter:</w:t>
      </w:r>
      <w:r w:rsidRPr="00EB6D13">
        <w:t xml:space="preserve"> None (first level)</w:t>
      </w:r>
    </w:p>
    <w:p w14:paraId="48060D4F" w14:textId="77777777" w:rsidR="00EB6D13" w:rsidRPr="00EB6D13" w:rsidRDefault="00EB6D13" w:rsidP="00EB6D13">
      <w:pPr>
        <w:numPr>
          <w:ilvl w:val="1"/>
          <w:numId w:val="14"/>
        </w:numPr>
      </w:pPr>
      <w:r w:rsidRPr="00EB6D13">
        <w:rPr>
          <w:b/>
          <w:bCs/>
        </w:rPr>
        <w:t>Minimum KPI Score to Enter:</w:t>
      </w:r>
      <w:r w:rsidRPr="00EB6D13">
        <w:t xml:space="preserve"> N/A (first level)</w:t>
      </w:r>
    </w:p>
    <w:p w14:paraId="2B395DC7" w14:textId="77777777" w:rsidR="00EB6D13" w:rsidRPr="00EB6D13" w:rsidRDefault="00EB6D13" w:rsidP="00EB6D13">
      <w:pPr>
        <w:numPr>
          <w:ilvl w:val="1"/>
          <w:numId w:val="14"/>
        </w:numPr>
      </w:pPr>
      <w:r w:rsidRPr="00EB6D13">
        <w:rPr>
          <w:b/>
          <w:bCs/>
        </w:rPr>
        <w:t>KPI to Maintain:</w:t>
      </w:r>
      <w:r w:rsidRPr="00EB6D13">
        <w:t xml:space="preserve"> 50+ points</w:t>
      </w:r>
    </w:p>
    <w:p w14:paraId="52CF591C" w14:textId="77777777" w:rsidR="00EB6D13" w:rsidRPr="00EB6D13" w:rsidRDefault="00EB6D13" w:rsidP="00EB6D13">
      <w:pPr>
        <w:numPr>
          <w:ilvl w:val="1"/>
          <w:numId w:val="14"/>
        </w:numPr>
      </w:pPr>
      <w:r w:rsidRPr="00EB6D13">
        <w:rPr>
          <w:b/>
          <w:bCs/>
        </w:rPr>
        <w:t>Notes:</w:t>
      </w:r>
      <w:r w:rsidRPr="00EB6D13">
        <w:t xml:space="preserve"> First year sets baseline performance.</w:t>
      </w:r>
    </w:p>
    <w:p w14:paraId="779A5B63" w14:textId="77777777" w:rsidR="00EB6D13" w:rsidRPr="00EB6D13" w:rsidRDefault="00EB6D13" w:rsidP="00EB6D13">
      <w:pPr>
        <w:numPr>
          <w:ilvl w:val="0"/>
          <w:numId w:val="14"/>
        </w:numPr>
      </w:pPr>
      <w:r w:rsidRPr="00EB6D13">
        <w:rPr>
          <w:b/>
          <w:bCs/>
        </w:rPr>
        <w:t>Consignment Vendor</w:t>
      </w:r>
    </w:p>
    <w:p w14:paraId="77B0EB75" w14:textId="77777777" w:rsidR="00EB6D13" w:rsidRPr="00EB6D13" w:rsidRDefault="00EB6D13" w:rsidP="00EB6D13">
      <w:pPr>
        <w:numPr>
          <w:ilvl w:val="1"/>
          <w:numId w:val="14"/>
        </w:numPr>
      </w:pPr>
      <w:r w:rsidRPr="00EB6D13">
        <w:rPr>
          <w:b/>
          <w:bCs/>
        </w:rPr>
        <w:t>Retention Period to Enter:</w:t>
      </w:r>
      <w:r w:rsidRPr="00EB6D13">
        <w:t xml:space="preserve"> 6 months in Drop Shipping/E-Commerce</w:t>
      </w:r>
    </w:p>
    <w:p w14:paraId="5945E981" w14:textId="77777777" w:rsidR="00EB6D13" w:rsidRPr="00EB6D13" w:rsidRDefault="00EB6D13" w:rsidP="00EB6D13">
      <w:pPr>
        <w:numPr>
          <w:ilvl w:val="1"/>
          <w:numId w:val="14"/>
        </w:numPr>
      </w:pPr>
      <w:r w:rsidRPr="00EB6D13">
        <w:rPr>
          <w:b/>
          <w:bCs/>
        </w:rPr>
        <w:t>Minimum KPI Score to Enter:</w:t>
      </w:r>
      <w:r w:rsidRPr="00EB6D13">
        <w:t xml:space="preserve"> 55+ points</w:t>
      </w:r>
    </w:p>
    <w:p w14:paraId="6A1BD965" w14:textId="77777777" w:rsidR="00EB6D13" w:rsidRPr="00EB6D13" w:rsidRDefault="00EB6D13" w:rsidP="00EB6D13">
      <w:pPr>
        <w:numPr>
          <w:ilvl w:val="1"/>
          <w:numId w:val="14"/>
        </w:numPr>
      </w:pPr>
      <w:r w:rsidRPr="00EB6D13">
        <w:rPr>
          <w:b/>
          <w:bCs/>
        </w:rPr>
        <w:t>KPI to Maintain:</w:t>
      </w:r>
      <w:r w:rsidRPr="00EB6D13">
        <w:t xml:space="preserve"> 60+ points</w:t>
      </w:r>
    </w:p>
    <w:p w14:paraId="496FE83C" w14:textId="77777777" w:rsidR="00EB6D13" w:rsidRPr="00EB6D13" w:rsidRDefault="00EB6D13" w:rsidP="00EB6D13">
      <w:pPr>
        <w:numPr>
          <w:ilvl w:val="0"/>
          <w:numId w:val="14"/>
        </w:numPr>
      </w:pPr>
      <w:r w:rsidRPr="00EB6D13">
        <w:rPr>
          <w:b/>
          <w:bCs/>
        </w:rPr>
        <w:t>Export Vendor</w:t>
      </w:r>
    </w:p>
    <w:p w14:paraId="652D18E4" w14:textId="77777777" w:rsidR="00EB6D13" w:rsidRPr="00EB6D13" w:rsidRDefault="00EB6D13" w:rsidP="00EB6D13">
      <w:pPr>
        <w:numPr>
          <w:ilvl w:val="1"/>
          <w:numId w:val="14"/>
        </w:numPr>
      </w:pPr>
      <w:r w:rsidRPr="00EB6D13">
        <w:rPr>
          <w:b/>
          <w:bCs/>
        </w:rPr>
        <w:t>Retention Period to Enter:</w:t>
      </w:r>
      <w:r w:rsidRPr="00EB6D13">
        <w:t xml:space="preserve"> 6 months in Consignment Vendor</w:t>
      </w:r>
    </w:p>
    <w:p w14:paraId="0E20CD88" w14:textId="77777777" w:rsidR="00EB6D13" w:rsidRPr="00EB6D13" w:rsidRDefault="00EB6D13" w:rsidP="00EB6D13">
      <w:pPr>
        <w:numPr>
          <w:ilvl w:val="1"/>
          <w:numId w:val="14"/>
        </w:numPr>
      </w:pPr>
      <w:r w:rsidRPr="00EB6D13">
        <w:rPr>
          <w:b/>
          <w:bCs/>
        </w:rPr>
        <w:t>Minimum KPI Score to Enter:</w:t>
      </w:r>
      <w:r w:rsidRPr="00EB6D13">
        <w:t xml:space="preserve"> 60+ points</w:t>
      </w:r>
    </w:p>
    <w:p w14:paraId="1B7980B2" w14:textId="77777777" w:rsidR="00EB6D13" w:rsidRPr="00EB6D13" w:rsidRDefault="00EB6D13" w:rsidP="00EB6D13">
      <w:pPr>
        <w:numPr>
          <w:ilvl w:val="1"/>
          <w:numId w:val="14"/>
        </w:numPr>
      </w:pPr>
      <w:r w:rsidRPr="00EB6D13">
        <w:rPr>
          <w:b/>
          <w:bCs/>
        </w:rPr>
        <w:t>KPI to Maintain:</w:t>
      </w:r>
      <w:r w:rsidRPr="00EB6D13">
        <w:t xml:space="preserve"> 65+ points</w:t>
      </w:r>
    </w:p>
    <w:p w14:paraId="1F4AFF89" w14:textId="77777777" w:rsidR="00EB6D13" w:rsidRPr="00EB6D13" w:rsidRDefault="00EB6D13" w:rsidP="00EB6D13">
      <w:pPr>
        <w:numPr>
          <w:ilvl w:val="0"/>
          <w:numId w:val="14"/>
        </w:numPr>
      </w:pPr>
      <w:r w:rsidRPr="00EB6D13">
        <w:rPr>
          <w:b/>
          <w:bCs/>
        </w:rPr>
        <w:t>Wholesale &amp; Distribution Vendor</w:t>
      </w:r>
    </w:p>
    <w:p w14:paraId="1B3A0091" w14:textId="77777777" w:rsidR="00EB6D13" w:rsidRPr="00EB6D13" w:rsidRDefault="00EB6D13" w:rsidP="00EB6D13">
      <w:pPr>
        <w:numPr>
          <w:ilvl w:val="1"/>
          <w:numId w:val="14"/>
        </w:numPr>
      </w:pPr>
      <w:r w:rsidRPr="00EB6D13">
        <w:rPr>
          <w:b/>
          <w:bCs/>
        </w:rPr>
        <w:t>Retention Period to Enter:</w:t>
      </w:r>
      <w:r w:rsidRPr="00EB6D13">
        <w:t xml:space="preserve"> 6 months in Export Vendor</w:t>
      </w:r>
    </w:p>
    <w:p w14:paraId="1B346D54" w14:textId="77777777" w:rsidR="00EB6D13" w:rsidRPr="00EB6D13" w:rsidRDefault="00EB6D13" w:rsidP="00EB6D13">
      <w:pPr>
        <w:numPr>
          <w:ilvl w:val="1"/>
          <w:numId w:val="14"/>
        </w:numPr>
      </w:pPr>
      <w:r w:rsidRPr="00EB6D13">
        <w:rPr>
          <w:b/>
          <w:bCs/>
        </w:rPr>
        <w:t>Minimum KPI Score to Enter:</w:t>
      </w:r>
      <w:r w:rsidRPr="00EB6D13">
        <w:t xml:space="preserve"> 65+ points</w:t>
      </w:r>
    </w:p>
    <w:p w14:paraId="45530143" w14:textId="77777777" w:rsidR="00EB6D13" w:rsidRPr="00EB6D13" w:rsidRDefault="00EB6D13" w:rsidP="00EB6D13">
      <w:pPr>
        <w:numPr>
          <w:ilvl w:val="1"/>
          <w:numId w:val="14"/>
        </w:numPr>
      </w:pPr>
      <w:r w:rsidRPr="00EB6D13">
        <w:rPr>
          <w:b/>
          <w:bCs/>
        </w:rPr>
        <w:t>KPI to Maintain:</w:t>
      </w:r>
      <w:r w:rsidRPr="00EB6D13">
        <w:t xml:space="preserve"> 70+ points</w:t>
      </w:r>
    </w:p>
    <w:p w14:paraId="1C6447B3" w14:textId="77777777" w:rsidR="00EB6D13" w:rsidRPr="00EB6D13" w:rsidRDefault="00EB6D13" w:rsidP="00EB6D13">
      <w:r w:rsidRPr="00EB6D13">
        <w:pict w14:anchorId="24B19D79">
          <v:rect id="_x0000_i1222" style="width:0;height:1.5pt" o:hralign="center" o:hrstd="t" o:hr="t" fillcolor="#a0a0a0" stroked="f"/>
        </w:pict>
      </w:r>
    </w:p>
    <w:p w14:paraId="4E1F6822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Stage 2 – Brand Expansion</w:t>
      </w:r>
    </w:p>
    <w:p w14:paraId="25EAAC7B" w14:textId="77777777" w:rsidR="00EB6D13" w:rsidRPr="00EB6D13" w:rsidRDefault="00EB6D13" w:rsidP="00EB6D13">
      <w:r w:rsidRPr="00EB6D13">
        <w:rPr>
          <w:i/>
          <w:iCs/>
        </w:rPr>
        <w:t>(Scaling brand visibility and reach)</w:t>
      </w:r>
    </w:p>
    <w:p w14:paraId="36E7B324" w14:textId="77777777" w:rsidR="00EB6D13" w:rsidRPr="00EB6D13" w:rsidRDefault="00EB6D13" w:rsidP="00EB6D13">
      <w:pPr>
        <w:numPr>
          <w:ilvl w:val="0"/>
          <w:numId w:val="15"/>
        </w:numPr>
      </w:pPr>
      <w:r w:rsidRPr="00EB6D13">
        <w:rPr>
          <w:b/>
          <w:bCs/>
        </w:rPr>
        <w:t>Exhibition &amp; Event Organizer Vendor</w:t>
      </w:r>
    </w:p>
    <w:p w14:paraId="71D0385A" w14:textId="77777777" w:rsidR="00EB6D13" w:rsidRPr="00EB6D13" w:rsidRDefault="00EB6D13" w:rsidP="00EB6D13">
      <w:pPr>
        <w:numPr>
          <w:ilvl w:val="1"/>
          <w:numId w:val="15"/>
        </w:numPr>
      </w:pPr>
      <w:r w:rsidRPr="00EB6D13">
        <w:rPr>
          <w:b/>
          <w:bCs/>
        </w:rPr>
        <w:lastRenderedPageBreak/>
        <w:t>Retention Period to Enter:</w:t>
      </w:r>
      <w:r w:rsidRPr="00EB6D13">
        <w:t xml:space="preserve"> 12 months in Wholesale &amp; Distribution</w:t>
      </w:r>
    </w:p>
    <w:p w14:paraId="5C0ED173" w14:textId="77777777" w:rsidR="00EB6D13" w:rsidRPr="00EB6D13" w:rsidRDefault="00EB6D13" w:rsidP="00EB6D13">
      <w:pPr>
        <w:numPr>
          <w:ilvl w:val="1"/>
          <w:numId w:val="15"/>
        </w:numPr>
      </w:pPr>
      <w:r w:rsidRPr="00EB6D13">
        <w:rPr>
          <w:b/>
          <w:bCs/>
        </w:rPr>
        <w:t>Minimum KPI Score to Enter:</w:t>
      </w:r>
      <w:r w:rsidRPr="00EB6D13">
        <w:t xml:space="preserve"> 70+ points</w:t>
      </w:r>
    </w:p>
    <w:p w14:paraId="3F861340" w14:textId="77777777" w:rsidR="00EB6D13" w:rsidRPr="00EB6D13" w:rsidRDefault="00EB6D13" w:rsidP="00EB6D13">
      <w:pPr>
        <w:numPr>
          <w:ilvl w:val="1"/>
          <w:numId w:val="15"/>
        </w:numPr>
      </w:pPr>
      <w:r w:rsidRPr="00EB6D13">
        <w:rPr>
          <w:b/>
          <w:bCs/>
        </w:rPr>
        <w:t>KPI to Maintain:</w:t>
      </w:r>
      <w:r w:rsidRPr="00EB6D13">
        <w:t xml:space="preserve"> 75+ points</w:t>
      </w:r>
    </w:p>
    <w:p w14:paraId="159D5C5D" w14:textId="77777777" w:rsidR="00EB6D13" w:rsidRPr="00EB6D13" w:rsidRDefault="00EB6D13" w:rsidP="00EB6D13">
      <w:pPr>
        <w:numPr>
          <w:ilvl w:val="0"/>
          <w:numId w:val="15"/>
        </w:numPr>
      </w:pPr>
      <w:r w:rsidRPr="00EB6D13">
        <w:rPr>
          <w:b/>
          <w:bCs/>
        </w:rPr>
        <w:t>Auction &amp; Bidding Vendor</w:t>
      </w:r>
    </w:p>
    <w:p w14:paraId="50ED14A8" w14:textId="77777777" w:rsidR="00EB6D13" w:rsidRPr="00EB6D13" w:rsidRDefault="00EB6D13" w:rsidP="00EB6D13">
      <w:pPr>
        <w:numPr>
          <w:ilvl w:val="1"/>
          <w:numId w:val="15"/>
        </w:numPr>
      </w:pPr>
      <w:r w:rsidRPr="00EB6D13">
        <w:rPr>
          <w:b/>
          <w:bCs/>
        </w:rPr>
        <w:t>Retention Period to Enter:</w:t>
      </w:r>
      <w:r w:rsidRPr="00EB6D13">
        <w:t xml:space="preserve"> 12 months in Exhibition Vendor</w:t>
      </w:r>
    </w:p>
    <w:p w14:paraId="323E45B4" w14:textId="77777777" w:rsidR="00EB6D13" w:rsidRPr="00EB6D13" w:rsidRDefault="00EB6D13" w:rsidP="00EB6D13">
      <w:pPr>
        <w:numPr>
          <w:ilvl w:val="1"/>
          <w:numId w:val="15"/>
        </w:numPr>
      </w:pPr>
      <w:r w:rsidRPr="00EB6D13">
        <w:rPr>
          <w:b/>
          <w:bCs/>
        </w:rPr>
        <w:t>Minimum KPI Score to Enter:</w:t>
      </w:r>
      <w:r w:rsidRPr="00EB6D13">
        <w:t xml:space="preserve"> 72+ points</w:t>
      </w:r>
    </w:p>
    <w:p w14:paraId="1A04C79C" w14:textId="77777777" w:rsidR="00EB6D13" w:rsidRPr="00EB6D13" w:rsidRDefault="00EB6D13" w:rsidP="00EB6D13">
      <w:pPr>
        <w:numPr>
          <w:ilvl w:val="1"/>
          <w:numId w:val="15"/>
        </w:numPr>
      </w:pPr>
      <w:r w:rsidRPr="00EB6D13">
        <w:rPr>
          <w:b/>
          <w:bCs/>
        </w:rPr>
        <w:t>KPI to Maintain:</w:t>
      </w:r>
      <w:r w:rsidRPr="00EB6D13">
        <w:t xml:space="preserve"> 77+ points</w:t>
      </w:r>
    </w:p>
    <w:p w14:paraId="446A6E82" w14:textId="77777777" w:rsidR="00EB6D13" w:rsidRPr="00EB6D13" w:rsidRDefault="00EB6D13" w:rsidP="00EB6D13">
      <w:pPr>
        <w:numPr>
          <w:ilvl w:val="0"/>
          <w:numId w:val="15"/>
        </w:numPr>
      </w:pPr>
      <w:r w:rsidRPr="00EB6D13">
        <w:rPr>
          <w:b/>
          <w:bCs/>
        </w:rPr>
        <w:t>White-Label Vendor</w:t>
      </w:r>
    </w:p>
    <w:p w14:paraId="421E4BF7" w14:textId="77777777" w:rsidR="00EB6D13" w:rsidRPr="00EB6D13" w:rsidRDefault="00EB6D13" w:rsidP="00EB6D13">
      <w:pPr>
        <w:numPr>
          <w:ilvl w:val="1"/>
          <w:numId w:val="15"/>
        </w:numPr>
      </w:pPr>
      <w:r w:rsidRPr="00EB6D13">
        <w:rPr>
          <w:b/>
          <w:bCs/>
        </w:rPr>
        <w:t>Retention Period to Enter:</w:t>
      </w:r>
      <w:r w:rsidRPr="00EB6D13">
        <w:t xml:space="preserve"> 12 months in Auction Vendor</w:t>
      </w:r>
    </w:p>
    <w:p w14:paraId="1F551B4C" w14:textId="77777777" w:rsidR="00EB6D13" w:rsidRPr="00EB6D13" w:rsidRDefault="00EB6D13" w:rsidP="00EB6D13">
      <w:pPr>
        <w:numPr>
          <w:ilvl w:val="1"/>
          <w:numId w:val="15"/>
        </w:numPr>
      </w:pPr>
      <w:r w:rsidRPr="00EB6D13">
        <w:rPr>
          <w:b/>
          <w:bCs/>
        </w:rPr>
        <w:t>Minimum KPI Score to Enter:</w:t>
      </w:r>
      <w:r w:rsidRPr="00EB6D13">
        <w:t xml:space="preserve"> 75+ points</w:t>
      </w:r>
    </w:p>
    <w:p w14:paraId="1F0500E9" w14:textId="77777777" w:rsidR="00EB6D13" w:rsidRPr="00EB6D13" w:rsidRDefault="00EB6D13" w:rsidP="00EB6D13">
      <w:pPr>
        <w:numPr>
          <w:ilvl w:val="1"/>
          <w:numId w:val="15"/>
        </w:numPr>
      </w:pPr>
      <w:r w:rsidRPr="00EB6D13">
        <w:rPr>
          <w:b/>
          <w:bCs/>
        </w:rPr>
        <w:t>KPI to Maintain:</w:t>
      </w:r>
      <w:r w:rsidRPr="00EB6D13">
        <w:t xml:space="preserve"> 80+ points</w:t>
      </w:r>
    </w:p>
    <w:p w14:paraId="1E00BD5E" w14:textId="77777777" w:rsidR="00EB6D13" w:rsidRPr="00EB6D13" w:rsidRDefault="00EB6D13" w:rsidP="00EB6D13">
      <w:pPr>
        <w:numPr>
          <w:ilvl w:val="0"/>
          <w:numId w:val="15"/>
        </w:numPr>
      </w:pPr>
      <w:r w:rsidRPr="00EB6D13">
        <w:rPr>
          <w:b/>
          <w:bCs/>
        </w:rPr>
        <w:t>Brick &amp; Mortar Space-Sharing Vendor</w:t>
      </w:r>
    </w:p>
    <w:p w14:paraId="1D6D8702" w14:textId="77777777" w:rsidR="00EB6D13" w:rsidRPr="00EB6D13" w:rsidRDefault="00EB6D13" w:rsidP="00EB6D13">
      <w:pPr>
        <w:numPr>
          <w:ilvl w:val="1"/>
          <w:numId w:val="15"/>
        </w:numPr>
      </w:pPr>
      <w:r w:rsidRPr="00EB6D13">
        <w:rPr>
          <w:b/>
          <w:bCs/>
        </w:rPr>
        <w:t>Retention Period to Enter:</w:t>
      </w:r>
      <w:r w:rsidRPr="00EB6D13">
        <w:t xml:space="preserve"> 12 months in White-Label Vendor</w:t>
      </w:r>
    </w:p>
    <w:p w14:paraId="0DE112A0" w14:textId="77777777" w:rsidR="00EB6D13" w:rsidRPr="00EB6D13" w:rsidRDefault="00EB6D13" w:rsidP="00EB6D13">
      <w:pPr>
        <w:numPr>
          <w:ilvl w:val="1"/>
          <w:numId w:val="15"/>
        </w:numPr>
      </w:pPr>
      <w:r w:rsidRPr="00EB6D13">
        <w:rPr>
          <w:b/>
          <w:bCs/>
        </w:rPr>
        <w:t>Minimum KPI Score to Enter:</w:t>
      </w:r>
      <w:r w:rsidRPr="00EB6D13">
        <w:t xml:space="preserve"> 78+ points</w:t>
      </w:r>
    </w:p>
    <w:p w14:paraId="0E942EC3" w14:textId="77777777" w:rsidR="00EB6D13" w:rsidRPr="00EB6D13" w:rsidRDefault="00EB6D13" w:rsidP="00EB6D13">
      <w:pPr>
        <w:numPr>
          <w:ilvl w:val="1"/>
          <w:numId w:val="15"/>
        </w:numPr>
      </w:pPr>
      <w:r w:rsidRPr="00EB6D13">
        <w:rPr>
          <w:b/>
          <w:bCs/>
        </w:rPr>
        <w:t>KPI to Maintain:</w:t>
      </w:r>
      <w:r w:rsidRPr="00EB6D13">
        <w:t xml:space="preserve"> 82+ points</w:t>
      </w:r>
    </w:p>
    <w:p w14:paraId="65D2AFE0" w14:textId="77777777" w:rsidR="00EB6D13" w:rsidRPr="00EB6D13" w:rsidRDefault="00EB6D13" w:rsidP="00EB6D13">
      <w:r w:rsidRPr="00EB6D13">
        <w:pict w14:anchorId="4CF2EB78">
          <v:rect id="_x0000_i1223" style="width:0;height:1.5pt" o:hralign="center" o:hrstd="t" o:hr="t" fillcolor="#a0a0a0" stroked="f"/>
        </w:pict>
      </w:r>
    </w:p>
    <w:p w14:paraId="5EB217B0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Stage 3 – Collaborative</w:t>
      </w:r>
    </w:p>
    <w:p w14:paraId="7143A9AE" w14:textId="77777777" w:rsidR="00EB6D13" w:rsidRPr="00EB6D13" w:rsidRDefault="00EB6D13" w:rsidP="00EB6D13">
      <w:r w:rsidRPr="00EB6D13">
        <w:rPr>
          <w:i/>
          <w:iCs/>
        </w:rPr>
        <w:t>(Partnerships built on shared knowledge, innovation, and co-creation)</w:t>
      </w:r>
    </w:p>
    <w:p w14:paraId="4BD163E2" w14:textId="77777777" w:rsidR="00EB6D13" w:rsidRPr="00EB6D13" w:rsidRDefault="00EB6D13" w:rsidP="00EB6D13">
      <w:pPr>
        <w:numPr>
          <w:ilvl w:val="0"/>
          <w:numId w:val="16"/>
        </w:numPr>
      </w:pPr>
      <w:r w:rsidRPr="00EB6D13">
        <w:rPr>
          <w:b/>
          <w:bCs/>
        </w:rPr>
        <w:t>Knowledge &amp; Design Collaboration Vendor</w:t>
      </w:r>
    </w:p>
    <w:p w14:paraId="3AF1AFB1" w14:textId="77777777" w:rsidR="00EB6D13" w:rsidRPr="00EB6D13" w:rsidRDefault="00EB6D13" w:rsidP="00EB6D13">
      <w:pPr>
        <w:numPr>
          <w:ilvl w:val="1"/>
          <w:numId w:val="16"/>
        </w:numPr>
      </w:pPr>
      <w:r w:rsidRPr="00EB6D13">
        <w:rPr>
          <w:b/>
          <w:bCs/>
        </w:rPr>
        <w:t>Retention Period to Enter:</w:t>
      </w:r>
      <w:r w:rsidRPr="00EB6D13">
        <w:t xml:space="preserve"> 12 months in Brick &amp; Mortar Vendor</w:t>
      </w:r>
    </w:p>
    <w:p w14:paraId="64EDE3ED" w14:textId="77777777" w:rsidR="00EB6D13" w:rsidRPr="00EB6D13" w:rsidRDefault="00EB6D13" w:rsidP="00EB6D13">
      <w:pPr>
        <w:numPr>
          <w:ilvl w:val="1"/>
          <w:numId w:val="16"/>
        </w:numPr>
      </w:pPr>
      <w:r w:rsidRPr="00EB6D13">
        <w:rPr>
          <w:b/>
          <w:bCs/>
        </w:rPr>
        <w:t>Minimum KPI Score to Enter:</w:t>
      </w:r>
      <w:r w:rsidRPr="00EB6D13">
        <w:t xml:space="preserve"> 80+ points</w:t>
      </w:r>
    </w:p>
    <w:p w14:paraId="154DF802" w14:textId="77777777" w:rsidR="00EB6D13" w:rsidRPr="00EB6D13" w:rsidRDefault="00EB6D13" w:rsidP="00EB6D13">
      <w:pPr>
        <w:numPr>
          <w:ilvl w:val="1"/>
          <w:numId w:val="16"/>
        </w:numPr>
      </w:pPr>
      <w:r w:rsidRPr="00EB6D13">
        <w:rPr>
          <w:b/>
          <w:bCs/>
        </w:rPr>
        <w:t>KPI to Maintain:</w:t>
      </w:r>
      <w:r w:rsidRPr="00EB6D13">
        <w:t xml:space="preserve"> 83+ points</w:t>
      </w:r>
    </w:p>
    <w:p w14:paraId="6B301055" w14:textId="77777777" w:rsidR="00EB6D13" w:rsidRPr="00EB6D13" w:rsidRDefault="00EB6D13" w:rsidP="00EB6D13">
      <w:pPr>
        <w:numPr>
          <w:ilvl w:val="0"/>
          <w:numId w:val="16"/>
        </w:numPr>
      </w:pPr>
      <w:r w:rsidRPr="00EB6D13">
        <w:rPr>
          <w:b/>
          <w:bCs/>
        </w:rPr>
        <w:t>Storytelling &amp; Media Vendor</w:t>
      </w:r>
    </w:p>
    <w:p w14:paraId="2DEF8225" w14:textId="77777777" w:rsidR="00EB6D13" w:rsidRPr="00EB6D13" w:rsidRDefault="00EB6D13" w:rsidP="00EB6D13">
      <w:pPr>
        <w:numPr>
          <w:ilvl w:val="1"/>
          <w:numId w:val="16"/>
        </w:numPr>
      </w:pPr>
      <w:r w:rsidRPr="00EB6D13">
        <w:rPr>
          <w:b/>
          <w:bCs/>
        </w:rPr>
        <w:t>Retention Period to Enter:</w:t>
      </w:r>
      <w:r w:rsidRPr="00EB6D13">
        <w:t xml:space="preserve"> 12 months in Knowledge &amp; Design Vendor</w:t>
      </w:r>
    </w:p>
    <w:p w14:paraId="58608342" w14:textId="77777777" w:rsidR="00EB6D13" w:rsidRPr="00EB6D13" w:rsidRDefault="00EB6D13" w:rsidP="00EB6D13">
      <w:pPr>
        <w:numPr>
          <w:ilvl w:val="1"/>
          <w:numId w:val="16"/>
        </w:numPr>
      </w:pPr>
      <w:r w:rsidRPr="00EB6D13">
        <w:rPr>
          <w:b/>
          <w:bCs/>
        </w:rPr>
        <w:t>Minimum KPI Score to Enter:</w:t>
      </w:r>
      <w:r w:rsidRPr="00EB6D13">
        <w:t xml:space="preserve"> 82+ points</w:t>
      </w:r>
    </w:p>
    <w:p w14:paraId="09984F33" w14:textId="77777777" w:rsidR="00EB6D13" w:rsidRPr="00EB6D13" w:rsidRDefault="00EB6D13" w:rsidP="00EB6D13">
      <w:pPr>
        <w:numPr>
          <w:ilvl w:val="1"/>
          <w:numId w:val="16"/>
        </w:numPr>
      </w:pPr>
      <w:r w:rsidRPr="00EB6D13">
        <w:rPr>
          <w:b/>
          <w:bCs/>
        </w:rPr>
        <w:t>KPI to Maintain:</w:t>
      </w:r>
      <w:r w:rsidRPr="00EB6D13">
        <w:t xml:space="preserve"> 85+ points</w:t>
      </w:r>
    </w:p>
    <w:p w14:paraId="3323114C" w14:textId="77777777" w:rsidR="00EB6D13" w:rsidRPr="00EB6D13" w:rsidRDefault="00EB6D13" w:rsidP="00EB6D13">
      <w:pPr>
        <w:numPr>
          <w:ilvl w:val="0"/>
          <w:numId w:val="16"/>
        </w:numPr>
      </w:pPr>
      <w:r w:rsidRPr="00EB6D13">
        <w:rPr>
          <w:b/>
          <w:bCs/>
        </w:rPr>
        <w:lastRenderedPageBreak/>
        <w:t>Buyer Mentorship Program Vendor</w:t>
      </w:r>
    </w:p>
    <w:p w14:paraId="635B6C2B" w14:textId="77777777" w:rsidR="00EB6D13" w:rsidRPr="00EB6D13" w:rsidRDefault="00EB6D13" w:rsidP="00EB6D13">
      <w:pPr>
        <w:numPr>
          <w:ilvl w:val="1"/>
          <w:numId w:val="16"/>
        </w:numPr>
      </w:pPr>
      <w:r w:rsidRPr="00EB6D13">
        <w:rPr>
          <w:b/>
          <w:bCs/>
        </w:rPr>
        <w:t>Retention Period to Enter:</w:t>
      </w:r>
      <w:r w:rsidRPr="00EB6D13">
        <w:t xml:space="preserve"> 12 months in Storytelling &amp; Media Vendor</w:t>
      </w:r>
    </w:p>
    <w:p w14:paraId="4551AC7A" w14:textId="77777777" w:rsidR="00EB6D13" w:rsidRPr="00EB6D13" w:rsidRDefault="00EB6D13" w:rsidP="00EB6D13">
      <w:pPr>
        <w:numPr>
          <w:ilvl w:val="1"/>
          <w:numId w:val="16"/>
        </w:numPr>
      </w:pPr>
      <w:r w:rsidRPr="00EB6D13">
        <w:rPr>
          <w:b/>
          <w:bCs/>
        </w:rPr>
        <w:t>Minimum KPI Score to Enter:</w:t>
      </w:r>
      <w:r w:rsidRPr="00EB6D13">
        <w:t xml:space="preserve"> 85+ points</w:t>
      </w:r>
    </w:p>
    <w:p w14:paraId="69528BA6" w14:textId="77777777" w:rsidR="00EB6D13" w:rsidRPr="00EB6D13" w:rsidRDefault="00EB6D13" w:rsidP="00EB6D13">
      <w:pPr>
        <w:numPr>
          <w:ilvl w:val="1"/>
          <w:numId w:val="16"/>
        </w:numPr>
      </w:pPr>
      <w:r w:rsidRPr="00EB6D13">
        <w:rPr>
          <w:b/>
          <w:bCs/>
        </w:rPr>
        <w:t>KPI to Maintain:</w:t>
      </w:r>
      <w:r w:rsidRPr="00EB6D13">
        <w:t xml:space="preserve"> 88+ points</w:t>
      </w:r>
    </w:p>
    <w:p w14:paraId="1EC45C83" w14:textId="77777777" w:rsidR="00EB6D13" w:rsidRPr="00EB6D13" w:rsidRDefault="00EB6D13" w:rsidP="00EB6D13">
      <w:pPr>
        <w:numPr>
          <w:ilvl w:val="0"/>
          <w:numId w:val="16"/>
        </w:numPr>
      </w:pPr>
      <w:r w:rsidRPr="00EB6D13">
        <w:rPr>
          <w:b/>
          <w:bCs/>
        </w:rPr>
        <w:t>Craft Innovation Patron Vendor</w:t>
      </w:r>
    </w:p>
    <w:p w14:paraId="6E1DD512" w14:textId="77777777" w:rsidR="00EB6D13" w:rsidRPr="00EB6D13" w:rsidRDefault="00EB6D13" w:rsidP="00EB6D13">
      <w:pPr>
        <w:numPr>
          <w:ilvl w:val="1"/>
          <w:numId w:val="16"/>
        </w:numPr>
      </w:pPr>
      <w:r w:rsidRPr="00EB6D13">
        <w:rPr>
          <w:b/>
          <w:bCs/>
        </w:rPr>
        <w:t>Retention Period to Enter:</w:t>
      </w:r>
      <w:r w:rsidRPr="00EB6D13">
        <w:t xml:space="preserve"> 12 months in Buyer Mentorship Vendor</w:t>
      </w:r>
    </w:p>
    <w:p w14:paraId="0983F852" w14:textId="77777777" w:rsidR="00EB6D13" w:rsidRPr="00EB6D13" w:rsidRDefault="00EB6D13" w:rsidP="00EB6D13">
      <w:pPr>
        <w:numPr>
          <w:ilvl w:val="1"/>
          <w:numId w:val="16"/>
        </w:numPr>
      </w:pPr>
      <w:r w:rsidRPr="00EB6D13">
        <w:rPr>
          <w:b/>
          <w:bCs/>
        </w:rPr>
        <w:t>Minimum KPI Score to Enter:</w:t>
      </w:r>
      <w:r w:rsidRPr="00EB6D13">
        <w:t xml:space="preserve"> 88+ points</w:t>
      </w:r>
    </w:p>
    <w:p w14:paraId="26DA211B" w14:textId="77777777" w:rsidR="00EB6D13" w:rsidRPr="00EB6D13" w:rsidRDefault="00EB6D13" w:rsidP="00EB6D13">
      <w:pPr>
        <w:numPr>
          <w:ilvl w:val="1"/>
          <w:numId w:val="16"/>
        </w:numPr>
      </w:pPr>
      <w:r w:rsidRPr="00EB6D13">
        <w:rPr>
          <w:b/>
          <w:bCs/>
        </w:rPr>
        <w:t>KPI to Maintain:</w:t>
      </w:r>
      <w:r w:rsidRPr="00EB6D13">
        <w:t xml:space="preserve"> 90+ points</w:t>
      </w:r>
    </w:p>
    <w:p w14:paraId="1934CEF2" w14:textId="77777777" w:rsidR="00EB6D13" w:rsidRPr="00EB6D13" w:rsidRDefault="00EB6D13" w:rsidP="00EB6D13">
      <w:r w:rsidRPr="00EB6D13">
        <w:pict w14:anchorId="1E40437F">
          <v:rect id="_x0000_i1224" style="width:0;height:1.5pt" o:hralign="center" o:hrstd="t" o:hr="t" fillcolor="#a0a0a0" stroked="f"/>
        </w:pict>
      </w:r>
    </w:p>
    <w:p w14:paraId="19F3CDFE" w14:textId="77777777" w:rsidR="00EB6D13" w:rsidRPr="00EB6D13" w:rsidRDefault="00EB6D13" w:rsidP="00EB6D13">
      <w:pPr>
        <w:rPr>
          <w:b/>
          <w:bCs/>
        </w:rPr>
      </w:pPr>
      <w:r w:rsidRPr="00EB6D13">
        <w:rPr>
          <w:b/>
          <w:bCs/>
        </w:rPr>
        <w:t>Stage 4 – Institutional</w:t>
      </w:r>
    </w:p>
    <w:p w14:paraId="393245F7" w14:textId="77777777" w:rsidR="00EB6D13" w:rsidRPr="00EB6D13" w:rsidRDefault="00EB6D13" w:rsidP="00EB6D13">
      <w:r w:rsidRPr="00EB6D13">
        <w:rPr>
          <w:i/>
          <w:iCs/>
        </w:rPr>
        <w:t>(Strategic, policy-level, and ecosystem leadership roles)</w:t>
      </w:r>
    </w:p>
    <w:p w14:paraId="58B2F383" w14:textId="77777777" w:rsidR="00EB6D13" w:rsidRPr="00EB6D13" w:rsidRDefault="00EB6D13" w:rsidP="00EB6D13">
      <w:pPr>
        <w:numPr>
          <w:ilvl w:val="0"/>
          <w:numId w:val="17"/>
        </w:numPr>
      </w:pPr>
      <w:r w:rsidRPr="00EB6D13">
        <w:rPr>
          <w:b/>
          <w:bCs/>
        </w:rPr>
        <w:t>Strategic Investor Vendor</w:t>
      </w:r>
    </w:p>
    <w:p w14:paraId="6434E02C" w14:textId="77777777" w:rsidR="00EB6D13" w:rsidRPr="00EB6D13" w:rsidRDefault="00EB6D13" w:rsidP="00EB6D13">
      <w:pPr>
        <w:numPr>
          <w:ilvl w:val="1"/>
          <w:numId w:val="17"/>
        </w:numPr>
      </w:pPr>
      <w:r w:rsidRPr="00EB6D13">
        <w:rPr>
          <w:b/>
          <w:bCs/>
        </w:rPr>
        <w:t>Retention Period to Enter:</w:t>
      </w:r>
      <w:r w:rsidRPr="00EB6D13">
        <w:t xml:space="preserve"> 12 months in Craft Innovation Patron Vendor</w:t>
      </w:r>
    </w:p>
    <w:p w14:paraId="5B88F44A" w14:textId="77777777" w:rsidR="00EB6D13" w:rsidRPr="00EB6D13" w:rsidRDefault="00EB6D13" w:rsidP="00EB6D13">
      <w:pPr>
        <w:numPr>
          <w:ilvl w:val="1"/>
          <w:numId w:val="17"/>
        </w:numPr>
      </w:pPr>
      <w:r w:rsidRPr="00EB6D13">
        <w:rPr>
          <w:b/>
          <w:bCs/>
        </w:rPr>
        <w:t>Minimum KPI Score to Enter:</w:t>
      </w:r>
      <w:r w:rsidRPr="00EB6D13">
        <w:t xml:space="preserve"> 90+ points</w:t>
      </w:r>
    </w:p>
    <w:p w14:paraId="3010A1D6" w14:textId="77777777" w:rsidR="00EB6D13" w:rsidRPr="00EB6D13" w:rsidRDefault="00EB6D13" w:rsidP="00EB6D13">
      <w:pPr>
        <w:numPr>
          <w:ilvl w:val="1"/>
          <w:numId w:val="17"/>
        </w:numPr>
      </w:pPr>
      <w:r w:rsidRPr="00EB6D13">
        <w:rPr>
          <w:b/>
          <w:bCs/>
        </w:rPr>
        <w:t>KPI to Maintain:</w:t>
      </w:r>
      <w:r w:rsidRPr="00EB6D13">
        <w:t xml:space="preserve"> 92+ points</w:t>
      </w:r>
    </w:p>
    <w:p w14:paraId="091D5840" w14:textId="77777777" w:rsidR="00EB6D13" w:rsidRPr="00EB6D13" w:rsidRDefault="00EB6D13" w:rsidP="00EB6D13">
      <w:pPr>
        <w:numPr>
          <w:ilvl w:val="0"/>
          <w:numId w:val="17"/>
        </w:numPr>
      </w:pPr>
      <w:r w:rsidRPr="00EB6D13">
        <w:rPr>
          <w:b/>
          <w:bCs/>
        </w:rPr>
        <w:t>Museum / Institutional Vendor</w:t>
      </w:r>
    </w:p>
    <w:p w14:paraId="45CF49FE" w14:textId="77777777" w:rsidR="00EB6D13" w:rsidRPr="00EB6D13" w:rsidRDefault="00EB6D13" w:rsidP="00EB6D13">
      <w:pPr>
        <w:numPr>
          <w:ilvl w:val="1"/>
          <w:numId w:val="17"/>
        </w:numPr>
      </w:pPr>
      <w:r w:rsidRPr="00EB6D13">
        <w:rPr>
          <w:b/>
          <w:bCs/>
        </w:rPr>
        <w:t>Retention Period to Enter:</w:t>
      </w:r>
      <w:r w:rsidRPr="00EB6D13">
        <w:t xml:space="preserve"> 12 months in Strategic Investor Vendor</w:t>
      </w:r>
    </w:p>
    <w:p w14:paraId="3C567EB3" w14:textId="77777777" w:rsidR="00EB6D13" w:rsidRPr="00EB6D13" w:rsidRDefault="00EB6D13" w:rsidP="00EB6D13">
      <w:pPr>
        <w:numPr>
          <w:ilvl w:val="1"/>
          <w:numId w:val="17"/>
        </w:numPr>
      </w:pPr>
      <w:r w:rsidRPr="00EB6D13">
        <w:rPr>
          <w:b/>
          <w:bCs/>
        </w:rPr>
        <w:t>Minimum KPI Score to Enter:</w:t>
      </w:r>
      <w:r w:rsidRPr="00EB6D13">
        <w:t xml:space="preserve"> 92+ points</w:t>
      </w:r>
    </w:p>
    <w:p w14:paraId="5D47624E" w14:textId="77777777" w:rsidR="00EB6D13" w:rsidRPr="00EB6D13" w:rsidRDefault="00EB6D13" w:rsidP="00EB6D13">
      <w:pPr>
        <w:numPr>
          <w:ilvl w:val="1"/>
          <w:numId w:val="17"/>
        </w:numPr>
      </w:pPr>
      <w:r w:rsidRPr="00EB6D13">
        <w:rPr>
          <w:b/>
          <w:bCs/>
        </w:rPr>
        <w:t>KPI to Maintain:</w:t>
      </w:r>
      <w:r w:rsidRPr="00EB6D13">
        <w:t xml:space="preserve"> 94+ points</w:t>
      </w:r>
    </w:p>
    <w:p w14:paraId="16933CE7" w14:textId="77777777" w:rsidR="00EB6D13" w:rsidRPr="00EB6D13" w:rsidRDefault="00EB6D13" w:rsidP="00EB6D13">
      <w:pPr>
        <w:numPr>
          <w:ilvl w:val="0"/>
          <w:numId w:val="17"/>
        </w:numPr>
      </w:pPr>
      <w:r w:rsidRPr="00EB6D13">
        <w:rPr>
          <w:b/>
          <w:bCs/>
        </w:rPr>
        <w:t>NGO &amp; Government Collaboration Vendor</w:t>
      </w:r>
    </w:p>
    <w:p w14:paraId="29943958" w14:textId="77777777" w:rsidR="00EB6D13" w:rsidRPr="00EB6D13" w:rsidRDefault="00EB6D13" w:rsidP="00EB6D13">
      <w:pPr>
        <w:numPr>
          <w:ilvl w:val="1"/>
          <w:numId w:val="17"/>
        </w:numPr>
      </w:pPr>
      <w:r w:rsidRPr="00EB6D13">
        <w:rPr>
          <w:b/>
          <w:bCs/>
        </w:rPr>
        <w:t>Retention Period to Enter:</w:t>
      </w:r>
      <w:r w:rsidRPr="00EB6D13">
        <w:t xml:space="preserve"> 12 months in Museum / Institutional Vendor</w:t>
      </w:r>
    </w:p>
    <w:p w14:paraId="3668AD20" w14:textId="77777777" w:rsidR="00EB6D13" w:rsidRPr="00EB6D13" w:rsidRDefault="00EB6D13" w:rsidP="00EB6D13">
      <w:pPr>
        <w:numPr>
          <w:ilvl w:val="1"/>
          <w:numId w:val="17"/>
        </w:numPr>
      </w:pPr>
      <w:r w:rsidRPr="00EB6D13">
        <w:rPr>
          <w:b/>
          <w:bCs/>
        </w:rPr>
        <w:t>Minimum KPI Score to Enter:</w:t>
      </w:r>
      <w:r w:rsidRPr="00EB6D13">
        <w:t xml:space="preserve"> 94+ points</w:t>
      </w:r>
    </w:p>
    <w:p w14:paraId="68C67B64" w14:textId="77777777" w:rsidR="00EB6D13" w:rsidRPr="00EB6D13" w:rsidRDefault="00EB6D13" w:rsidP="00EB6D13">
      <w:pPr>
        <w:numPr>
          <w:ilvl w:val="1"/>
          <w:numId w:val="17"/>
        </w:numPr>
      </w:pPr>
      <w:r w:rsidRPr="00EB6D13">
        <w:rPr>
          <w:b/>
          <w:bCs/>
        </w:rPr>
        <w:t>KPI to Maintain:</w:t>
      </w:r>
      <w:r w:rsidRPr="00EB6D13">
        <w:t xml:space="preserve"> 96+ points</w:t>
      </w:r>
    </w:p>
    <w:p w14:paraId="21789235" w14:textId="77777777" w:rsidR="00EB6D13" w:rsidRPr="00EB6D13" w:rsidRDefault="00EB6D13" w:rsidP="00EB6D13">
      <w:pPr>
        <w:numPr>
          <w:ilvl w:val="0"/>
          <w:numId w:val="17"/>
        </w:numPr>
      </w:pPr>
      <w:r w:rsidRPr="00EB6D13">
        <w:rPr>
          <w:b/>
          <w:bCs/>
        </w:rPr>
        <w:t>Impact Measurement Vendor</w:t>
      </w:r>
    </w:p>
    <w:p w14:paraId="298DBDCB" w14:textId="77777777" w:rsidR="00EB6D13" w:rsidRPr="00EB6D13" w:rsidRDefault="00EB6D13" w:rsidP="00EB6D13">
      <w:pPr>
        <w:numPr>
          <w:ilvl w:val="1"/>
          <w:numId w:val="17"/>
        </w:numPr>
      </w:pPr>
      <w:r w:rsidRPr="00EB6D13">
        <w:rPr>
          <w:b/>
          <w:bCs/>
        </w:rPr>
        <w:t>Retention Period to Enter:</w:t>
      </w:r>
      <w:r w:rsidRPr="00EB6D13">
        <w:t xml:space="preserve"> 12 months in NGO &amp; Government Vendor</w:t>
      </w:r>
    </w:p>
    <w:p w14:paraId="3DB6D39D" w14:textId="77777777" w:rsidR="00EB6D13" w:rsidRPr="00EB6D13" w:rsidRDefault="00EB6D13" w:rsidP="00EB6D13">
      <w:pPr>
        <w:numPr>
          <w:ilvl w:val="1"/>
          <w:numId w:val="17"/>
        </w:numPr>
      </w:pPr>
      <w:r w:rsidRPr="00EB6D13">
        <w:rPr>
          <w:b/>
          <w:bCs/>
        </w:rPr>
        <w:t>Minimum KPI Score to Enter:</w:t>
      </w:r>
      <w:r w:rsidRPr="00EB6D13">
        <w:t xml:space="preserve"> 96+ points</w:t>
      </w:r>
    </w:p>
    <w:p w14:paraId="29E0F0B9" w14:textId="77777777" w:rsidR="00EB6D13" w:rsidRPr="00EB6D13" w:rsidRDefault="00EB6D13" w:rsidP="00EB6D13">
      <w:pPr>
        <w:numPr>
          <w:ilvl w:val="1"/>
          <w:numId w:val="17"/>
        </w:numPr>
      </w:pPr>
      <w:r w:rsidRPr="00EB6D13">
        <w:rPr>
          <w:b/>
          <w:bCs/>
        </w:rPr>
        <w:lastRenderedPageBreak/>
        <w:t>KPI to Maintain:</w:t>
      </w:r>
      <w:r w:rsidRPr="00EB6D13">
        <w:t xml:space="preserve"> 100+ points</w:t>
      </w:r>
    </w:p>
    <w:p w14:paraId="357FB602" w14:textId="77777777" w:rsidR="00EB6D13" w:rsidRPr="00EB6D13" w:rsidRDefault="00EB6D13" w:rsidP="00EB6D13">
      <w:r w:rsidRPr="00EB6D13">
        <w:pict w14:anchorId="226A1E01">
          <v:rect id="_x0000_i1225" style="width:0;height:1.5pt" o:hralign="center" o:hrstd="t" o:hr="t" fillcolor="#a0a0a0" stroked="f"/>
        </w:pict>
      </w:r>
    </w:p>
    <w:p w14:paraId="790DCAF2" w14:textId="77777777" w:rsidR="00EB6D13" w:rsidRDefault="00EB6D13"/>
    <w:p w14:paraId="02DE8C41" w14:textId="77777777" w:rsidR="00EB6D13" w:rsidRDefault="00EB6D13"/>
    <w:p w14:paraId="4A31D03A" w14:textId="063A992E" w:rsidR="00EB6D13" w:rsidRDefault="00EB6D13">
      <w:r w:rsidRPr="00EB6D13">
        <w:lastRenderedPageBreak/>
        <w:drawing>
          <wp:inline distT="0" distB="0" distL="0" distR="0" wp14:anchorId="11133E20" wp14:editId="6738F2D9">
            <wp:extent cx="2471420" cy="8229600"/>
            <wp:effectExtent l="0" t="0" r="5080" b="0"/>
            <wp:docPr id="47223039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30395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07B1"/>
    <w:multiLevelType w:val="multilevel"/>
    <w:tmpl w:val="A2C271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21E0E"/>
    <w:multiLevelType w:val="multilevel"/>
    <w:tmpl w:val="8C0C5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A4A86"/>
    <w:multiLevelType w:val="multilevel"/>
    <w:tmpl w:val="9B2A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32299"/>
    <w:multiLevelType w:val="multilevel"/>
    <w:tmpl w:val="ED14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26848"/>
    <w:multiLevelType w:val="multilevel"/>
    <w:tmpl w:val="AE86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7009A"/>
    <w:multiLevelType w:val="multilevel"/>
    <w:tmpl w:val="9D50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8579A"/>
    <w:multiLevelType w:val="multilevel"/>
    <w:tmpl w:val="D5E6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055C1"/>
    <w:multiLevelType w:val="multilevel"/>
    <w:tmpl w:val="1076E8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F54525"/>
    <w:multiLevelType w:val="multilevel"/>
    <w:tmpl w:val="D522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0B3062"/>
    <w:multiLevelType w:val="multilevel"/>
    <w:tmpl w:val="BA68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71972"/>
    <w:multiLevelType w:val="multilevel"/>
    <w:tmpl w:val="E25A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513B94"/>
    <w:multiLevelType w:val="multilevel"/>
    <w:tmpl w:val="B7C0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B40CE3"/>
    <w:multiLevelType w:val="multilevel"/>
    <w:tmpl w:val="26A8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52F44"/>
    <w:multiLevelType w:val="multilevel"/>
    <w:tmpl w:val="FA4E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A55F67"/>
    <w:multiLevelType w:val="multilevel"/>
    <w:tmpl w:val="5530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224FC"/>
    <w:multiLevelType w:val="multilevel"/>
    <w:tmpl w:val="2D8A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91436"/>
    <w:multiLevelType w:val="multilevel"/>
    <w:tmpl w:val="2D3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C74EE"/>
    <w:multiLevelType w:val="multilevel"/>
    <w:tmpl w:val="5314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768663">
    <w:abstractNumId w:val="8"/>
  </w:num>
  <w:num w:numId="2" w16cid:durableId="680158408">
    <w:abstractNumId w:val="13"/>
  </w:num>
  <w:num w:numId="3" w16cid:durableId="1100023583">
    <w:abstractNumId w:val="2"/>
  </w:num>
  <w:num w:numId="4" w16cid:durableId="290328009">
    <w:abstractNumId w:val="10"/>
  </w:num>
  <w:num w:numId="5" w16cid:durableId="138620162">
    <w:abstractNumId w:val="17"/>
  </w:num>
  <w:num w:numId="6" w16cid:durableId="610091101">
    <w:abstractNumId w:val="11"/>
  </w:num>
  <w:num w:numId="7" w16cid:durableId="491916631">
    <w:abstractNumId w:val="15"/>
  </w:num>
  <w:num w:numId="8" w16cid:durableId="704643354">
    <w:abstractNumId w:val="12"/>
  </w:num>
  <w:num w:numId="9" w16cid:durableId="1186405604">
    <w:abstractNumId w:val="16"/>
  </w:num>
  <w:num w:numId="10" w16cid:durableId="1557858376">
    <w:abstractNumId w:val="3"/>
  </w:num>
  <w:num w:numId="11" w16cid:durableId="645161966">
    <w:abstractNumId w:val="9"/>
  </w:num>
  <w:num w:numId="12" w16cid:durableId="540214012">
    <w:abstractNumId w:val="14"/>
  </w:num>
  <w:num w:numId="13" w16cid:durableId="1224178958">
    <w:abstractNumId w:val="5"/>
  </w:num>
  <w:num w:numId="14" w16cid:durableId="757795086">
    <w:abstractNumId w:val="4"/>
  </w:num>
  <w:num w:numId="15" w16cid:durableId="196547436">
    <w:abstractNumId w:val="1"/>
  </w:num>
  <w:num w:numId="16" w16cid:durableId="738940529">
    <w:abstractNumId w:val="7"/>
  </w:num>
  <w:num w:numId="17" w16cid:durableId="1122992104">
    <w:abstractNumId w:val="0"/>
  </w:num>
  <w:num w:numId="18" w16cid:durableId="240796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13"/>
    <w:rsid w:val="004B7FEA"/>
    <w:rsid w:val="004D516E"/>
    <w:rsid w:val="00D7238C"/>
    <w:rsid w:val="00E74B5C"/>
    <w:rsid w:val="00EB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88F8"/>
  <w15:chartTrackingRefBased/>
  <w15:docId w15:val="{C5D0E621-6642-4AB3-A4A8-0A5AA556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1451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Khan</dc:creator>
  <cp:keywords/>
  <dc:description/>
  <cp:lastModifiedBy>Fayaz Khan</cp:lastModifiedBy>
  <cp:revision>1</cp:revision>
  <dcterms:created xsi:type="dcterms:W3CDTF">2025-08-08T14:03:00Z</dcterms:created>
  <dcterms:modified xsi:type="dcterms:W3CDTF">2025-08-08T14:08:00Z</dcterms:modified>
</cp:coreProperties>
</file>