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3BD48" w14:textId="2D9150E5" w:rsidR="00E557BF" w:rsidRDefault="00E557BF" w:rsidP="002441C6">
      <w:pPr>
        <w:jc w:val="center"/>
        <w:rPr>
          <w:b/>
          <w:bCs/>
          <w:u w:val="single"/>
        </w:rPr>
      </w:pPr>
      <w:r w:rsidRPr="00E557BF">
        <w:rPr>
          <w:b/>
          <w:bCs/>
          <w:u w:val="single"/>
        </w:rPr>
        <w:t>Final Project – 52025 – Using Aerial Imagery for forecasting indicators</w:t>
      </w:r>
    </w:p>
    <w:p w14:paraId="7D3DC531" w14:textId="77777777" w:rsidR="002441C6" w:rsidRDefault="002441C6" w:rsidP="002441C6">
      <w:pPr>
        <w:jc w:val="center"/>
        <w:rPr>
          <w:b/>
          <w:bCs/>
          <w:u w:val="single"/>
        </w:rPr>
      </w:pPr>
    </w:p>
    <w:p w14:paraId="6FECE438" w14:textId="6FB2F3D8" w:rsidR="002441C6" w:rsidRDefault="00E557BF" w:rsidP="002441C6">
      <w:pPr>
        <w:jc w:val="center"/>
      </w:pPr>
      <w:r w:rsidRPr="00E557BF">
        <w:t>Asaf Nissan</w:t>
      </w:r>
      <w:r w:rsidR="00971E47">
        <w:t xml:space="preserve"> &amp;</w:t>
      </w:r>
      <w:r w:rsidRPr="00E557BF">
        <w:t xml:space="preserve"> Eldad Riklin</w:t>
      </w:r>
      <w:r w:rsidR="00971E47">
        <w:t>;</w:t>
      </w:r>
      <w:r>
        <w:t xml:space="preserve"> HUJI 09\2024</w:t>
      </w:r>
    </w:p>
    <w:p w14:paraId="62D60D12" w14:textId="77777777" w:rsidR="002441C6" w:rsidRDefault="002441C6" w:rsidP="002441C6">
      <w:pPr>
        <w:jc w:val="center"/>
      </w:pPr>
    </w:p>
    <w:p w14:paraId="3650C667" w14:textId="6514F44C" w:rsidR="00E557BF" w:rsidRDefault="00E557BF" w:rsidP="002441C6">
      <w:pPr>
        <w:jc w:val="center"/>
      </w:pPr>
      <w:r>
        <w:t xml:space="preserve"> </w:t>
      </w:r>
      <w:hyperlink r:id="rId6" w:history="1">
        <w:r w:rsidRPr="00E557BF">
          <w:rPr>
            <w:rStyle w:val="Hyperlink"/>
          </w:rPr>
          <w:t>link for full git</w:t>
        </w:r>
      </w:hyperlink>
    </w:p>
    <w:p w14:paraId="3E1BAF07" w14:textId="77777777" w:rsidR="0045176B" w:rsidRDefault="0045176B" w:rsidP="00E557BF"/>
    <w:p w14:paraId="44CE0FAE" w14:textId="77777777" w:rsidR="0045176B" w:rsidRDefault="0045176B" w:rsidP="00E557BF"/>
    <w:p w14:paraId="146C24DC" w14:textId="77777777" w:rsidR="0045176B" w:rsidRDefault="0045176B" w:rsidP="00E557BF"/>
    <w:p w14:paraId="755CD385" w14:textId="7A259C67" w:rsidR="0045176B" w:rsidRDefault="000B376D" w:rsidP="000B376D">
      <w:pPr>
        <w:jc w:val="both"/>
      </w:pPr>
      <w:r w:rsidRPr="000B376D">
        <w:rPr>
          <w:u w:val="single"/>
        </w:rPr>
        <w:t>Abstract</w:t>
      </w:r>
      <w:r>
        <w:t xml:space="preserve">: </w:t>
      </w:r>
      <w:r w:rsidRPr="000B376D">
        <w:t>We processed Sentinel-2 satellite imagery, aligning it to specific areas of interest using metadata and shapefiles. The preprocessed data was then used to develop a predictive model for socio-economic indicators, leveraging a modified ResNet-50 architecture and Grad-CAM for interpretability. Despite these advanced techniques, the model's performance was suboptimal, indicating the need for further improvements in feature selection or model design.</w:t>
      </w:r>
    </w:p>
    <w:p w14:paraId="73A985EC" w14:textId="77777777" w:rsidR="0045176B" w:rsidRDefault="0045176B" w:rsidP="00E557BF"/>
    <w:p w14:paraId="57FB4BA0" w14:textId="77777777" w:rsidR="0045176B" w:rsidRDefault="0045176B" w:rsidP="00E557BF"/>
    <w:p w14:paraId="00EFE41E" w14:textId="77777777" w:rsidR="0045176B" w:rsidRDefault="0045176B" w:rsidP="00E557BF"/>
    <w:p w14:paraId="734EAD35" w14:textId="77777777" w:rsidR="0045176B" w:rsidRDefault="0045176B" w:rsidP="00E557BF"/>
    <w:p w14:paraId="3C7C491E" w14:textId="77777777" w:rsidR="0045176B" w:rsidRDefault="0045176B" w:rsidP="00E557BF"/>
    <w:p w14:paraId="3A81C783" w14:textId="77777777" w:rsidR="0045176B" w:rsidRDefault="0045176B" w:rsidP="00E557BF"/>
    <w:p w14:paraId="01DF516C" w14:textId="77777777" w:rsidR="0045176B" w:rsidRDefault="0045176B" w:rsidP="00E557BF"/>
    <w:p w14:paraId="0178CBC6" w14:textId="77777777" w:rsidR="0045176B" w:rsidRDefault="0045176B" w:rsidP="00E557BF"/>
    <w:p w14:paraId="0E348EC0" w14:textId="77777777" w:rsidR="0045176B" w:rsidRDefault="0045176B" w:rsidP="00E557BF"/>
    <w:p w14:paraId="094B2DC2" w14:textId="77777777" w:rsidR="0045176B" w:rsidRDefault="0045176B" w:rsidP="00E557BF"/>
    <w:p w14:paraId="0955F55A" w14:textId="77777777" w:rsidR="0045176B" w:rsidRDefault="0045176B" w:rsidP="00E557BF"/>
    <w:p w14:paraId="69CF20D8" w14:textId="77777777" w:rsidR="0045176B" w:rsidRDefault="0045176B" w:rsidP="00E557BF"/>
    <w:p w14:paraId="1077B078" w14:textId="77777777" w:rsidR="0045176B" w:rsidRDefault="0045176B" w:rsidP="00E557BF"/>
    <w:p w14:paraId="1CCDB616" w14:textId="77777777" w:rsidR="0045176B" w:rsidRDefault="0045176B" w:rsidP="00E557BF"/>
    <w:p w14:paraId="18A15FA3" w14:textId="77777777" w:rsidR="0045176B" w:rsidRDefault="0045176B" w:rsidP="00E557BF"/>
    <w:p w14:paraId="5651626D" w14:textId="77777777" w:rsidR="0045176B" w:rsidRDefault="0045176B" w:rsidP="00E557BF"/>
    <w:p w14:paraId="28EE5A37" w14:textId="77777777" w:rsidR="0045176B" w:rsidRDefault="0045176B" w:rsidP="00E557BF"/>
    <w:p w14:paraId="5201EF8D" w14:textId="77777777" w:rsidR="0045176B" w:rsidRDefault="0045176B" w:rsidP="00E557BF"/>
    <w:p w14:paraId="75AEBCDB" w14:textId="352C32AE" w:rsidR="00C563EA" w:rsidRPr="00E557BF" w:rsidRDefault="00C563EA" w:rsidP="0045176B">
      <w:pPr>
        <w:pStyle w:val="Heading1"/>
      </w:pPr>
      <w:r w:rsidRPr="00C563EA">
        <w:t>Data</w:t>
      </w:r>
      <w:r>
        <w:t xml:space="preserve"> </w:t>
      </w:r>
      <w:r w:rsidRPr="00C563EA">
        <w:t>collection</w:t>
      </w:r>
    </w:p>
    <w:p w14:paraId="662070C2" w14:textId="6DC4B20E" w:rsidR="00036F6A" w:rsidRPr="00036F6A" w:rsidRDefault="00194E94" w:rsidP="0045176B">
      <w:pPr>
        <w:pStyle w:val="Heading2"/>
      </w:pPr>
      <w:r>
        <w:rPr>
          <w:noProof/>
        </w:rPr>
        <mc:AlternateContent>
          <mc:Choice Requires="wps">
            <w:drawing>
              <wp:anchor distT="0" distB="0" distL="114300" distR="114300" simplePos="0" relativeHeight="251672576" behindDoc="0" locked="0" layoutInCell="1" allowOverlap="1" wp14:anchorId="2DEFB2A8" wp14:editId="5AB71079">
                <wp:simplePos x="0" y="0"/>
                <wp:positionH relativeFrom="column">
                  <wp:posOffset>5085080</wp:posOffset>
                </wp:positionH>
                <wp:positionV relativeFrom="paragraph">
                  <wp:posOffset>2526030</wp:posOffset>
                </wp:positionV>
                <wp:extent cx="1536700" cy="635"/>
                <wp:effectExtent l="0" t="0" r="0" b="0"/>
                <wp:wrapSquare wrapText="bothSides"/>
                <wp:docPr id="1382933280" name="Text Box 1"/>
                <wp:cNvGraphicFramePr/>
                <a:graphic xmlns:a="http://schemas.openxmlformats.org/drawingml/2006/main">
                  <a:graphicData uri="http://schemas.microsoft.com/office/word/2010/wordprocessingShape">
                    <wps:wsp>
                      <wps:cNvSpPr txBox="1"/>
                      <wps:spPr>
                        <a:xfrm>
                          <a:off x="0" y="0"/>
                          <a:ext cx="1536700" cy="635"/>
                        </a:xfrm>
                        <a:prstGeom prst="rect">
                          <a:avLst/>
                        </a:prstGeom>
                        <a:solidFill>
                          <a:prstClr val="white"/>
                        </a:solidFill>
                        <a:ln>
                          <a:noFill/>
                        </a:ln>
                      </wps:spPr>
                      <wps:txbx>
                        <w:txbxContent>
                          <w:p w14:paraId="0B4EEC1C" w14:textId="30D37E8F" w:rsidR="00194E94" w:rsidRDefault="00194E94" w:rsidP="00194E94">
                            <w:pPr>
                              <w:pStyle w:val="Caption"/>
                              <w:rPr>
                                <w:noProof/>
                              </w:rPr>
                            </w:pPr>
                            <w:r w:rsidRPr="00194E94">
                              <w:t>Fig 1. No’am: standard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EFB2A8" id="_x0000_t202" coordsize="21600,21600" o:spt="202" path="m,l,21600r21600,l21600,xe">
                <v:stroke joinstyle="miter"/>
                <v:path gradientshapeok="t" o:connecttype="rect"/>
              </v:shapetype>
              <v:shape id="Text Box 1" o:spid="_x0000_s1026" type="#_x0000_t202" style="position:absolute;margin-left:400.4pt;margin-top:198.9pt;width:12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yzFA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46G72/nHKaUk5ea3d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" stroked="f">
                <v:textbox style="mso-fit-shape-to-text:t" inset="0,0,0,0">
                  <w:txbxContent>
                    <w:p w14:paraId="0B4EEC1C" w14:textId="30D37E8F" w:rsidR="00194E94" w:rsidRDefault="00194E94" w:rsidP="00194E94">
                      <w:pPr>
                        <w:pStyle w:val="Caption"/>
                        <w:rPr>
                          <w:noProof/>
                        </w:rPr>
                      </w:pPr>
                      <w:r w:rsidRPr="00194E94">
                        <w:t>Fig 1. No’am: standard RGB</w:t>
                      </w:r>
                    </w:p>
                  </w:txbxContent>
                </v:textbox>
                <w10:wrap type="square"/>
              </v:shape>
            </w:pict>
          </mc:Fallback>
        </mc:AlternateContent>
      </w:r>
      <w:r w:rsidRPr="004A13C4">
        <w:rPr>
          <w:noProof/>
        </w:rPr>
        <w:drawing>
          <wp:anchor distT="0" distB="0" distL="114300" distR="114300" simplePos="0" relativeHeight="251658240" behindDoc="0" locked="0" layoutInCell="1" allowOverlap="1" wp14:anchorId="518D2F3E" wp14:editId="2B6ED9DA">
            <wp:simplePos x="0" y="0"/>
            <wp:positionH relativeFrom="margin">
              <wp:posOffset>5085461</wp:posOffset>
            </wp:positionH>
            <wp:positionV relativeFrom="paragraph">
              <wp:posOffset>339979</wp:posOffset>
            </wp:positionV>
            <wp:extent cx="1536700" cy="2129155"/>
            <wp:effectExtent l="0" t="0" r="6350" b="4445"/>
            <wp:wrapSquare wrapText="bothSides"/>
            <wp:docPr id="107315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58789" name=""/>
                    <pic:cNvPicPr/>
                  </pic:nvPicPr>
                  <pic:blipFill rotWithShape="1">
                    <a:blip r:embed="rId7" cstate="print">
                      <a:extLst>
                        <a:ext uri="{28A0092B-C50C-407E-A947-70E740481C1C}">
                          <a14:useLocalDpi xmlns:a14="http://schemas.microsoft.com/office/drawing/2010/main" val="0"/>
                        </a:ext>
                      </a:extLst>
                    </a:blip>
                    <a:srcRect t="3291"/>
                    <a:stretch/>
                  </pic:blipFill>
                  <pic:spPr bwMode="auto">
                    <a:xfrm>
                      <a:off x="0" y="0"/>
                      <a:ext cx="1536700" cy="2129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36F6A" w:rsidRPr="00036F6A">
        <w:t xml:space="preserve">Data Extraction </w:t>
      </w:r>
      <w:r w:rsidR="00C563EA">
        <w:t>of</w:t>
      </w:r>
      <w:r w:rsidR="00036F6A" w:rsidRPr="00036F6A">
        <w:t xml:space="preserve"> Aerial Imagery </w:t>
      </w:r>
    </w:p>
    <w:p w14:paraId="0B434202" w14:textId="72F80361" w:rsidR="004A13C4" w:rsidRPr="004A13C4" w:rsidRDefault="00036F6A" w:rsidP="004A13C4">
      <w:pPr>
        <w:rPr>
          <w:vanish/>
        </w:rPr>
      </w:pPr>
      <w:r>
        <w:t>we processed Sentinel-2 satellite imagery obtained from the Copernicus Open Access Hub, which provides 10-meter resolution data with four channels (Red, Green, Blue, and Near-Infrared). This choice of imagery was driven by its availability and suitability for land cover analysis, despite the existence of higher resolution datasets (e.g., 2-meter imagery) that only offer three spectral bands, which limits their utility for certain applications</w:t>
      </w:r>
      <w:r w:rsidR="004A13C4">
        <w:t xml:space="preserve"> (</w:t>
      </w:r>
      <w:r w:rsidR="004A13C4" w:rsidRPr="004A13C4">
        <w:t>As seen in Fig. 2, the Near-Infrared (NIR) channel highlights vegetation areas, rendering them in blue, which allows us to easily distinguish regions rich in plant life</w:t>
      </w:r>
      <w:r w:rsidR="004A13C4" w:rsidRPr="004A13C4">
        <w:rPr>
          <w:vanish/>
        </w:rPr>
        <w:t>Top of Form</w:t>
      </w:r>
    </w:p>
    <w:p w14:paraId="2E47FD6D" w14:textId="77777777" w:rsidR="004A13C4" w:rsidRPr="004A13C4" w:rsidRDefault="004A13C4" w:rsidP="004A13C4">
      <w:pPr>
        <w:rPr>
          <w:vanish/>
        </w:rPr>
      </w:pPr>
      <w:r w:rsidRPr="004A13C4">
        <w:rPr>
          <w:vanish/>
        </w:rPr>
        <w:t>Bottom of Form</w:t>
      </w:r>
    </w:p>
    <w:p w14:paraId="67E1FA4C" w14:textId="1AD20901" w:rsidR="00036F6A" w:rsidRDefault="004A13C4" w:rsidP="00036F6A">
      <w:r>
        <w:t>)</w:t>
      </w:r>
      <w:r w:rsidR="00036F6A">
        <w:t>.</w:t>
      </w:r>
    </w:p>
    <w:p w14:paraId="7C5A8E02" w14:textId="583714AF" w:rsidR="00036F6A" w:rsidRDefault="00194E94" w:rsidP="00036F6A">
      <w:r w:rsidRPr="004A13C4">
        <w:rPr>
          <w:noProof/>
        </w:rPr>
        <w:drawing>
          <wp:anchor distT="0" distB="0" distL="114300" distR="114300" simplePos="0" relativeHeight="251659264" behindDoc="0" locked="0" layoutInCell="1" allowOverlap="1" wp14:anchorId="228C1CC5" wp14:editId="2A08B75B">
            <wp:simplePos x="0" y="0"/>
            <wp:positionH relativeFrom="margin">
              <wp:posOffset>4693285</wp:posOffset>
            </wp:positionH>
            <wp:positionV relativeFrom="paragraph">
              <wp:posOffset>884555</wp:posOffset>
            </wp:positionV>
            <wp:extent cx="1917065" cy="2286000"/>
            <wp:effectExtent l="0" t="0" r="6985" b="0"/>
            <wp:wrapSquare wrapText="bothSides"/>
            <wp:docPr id="1022282994" name="Picture 1" descr="A satellite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2994" name="Picture 1" descr="A satellite image of a city&#10;&#10;Description automatically generated"/>
                    <pic:cNvPicPr/>
                  </pic:nvPicPr>
                  <pic:blipFill rotWithShape="1">
                    <a:blip r:embed="rId8" cstate="print">
                      <a:extLst>
                        <a:ext uri="{28A0092B-C50C-407E-A947-70E740481C1C}">
                          <a14:useLocalDpi xmlns:a14="http://schemas.microsoft.com/office/drawing/2010/main" val="0"/>
                        </a:ext>
                      </a:extLst>
                    </a:blip>
                    <a:srcRect t="3247" r="531"/>
                    <a:stretch/>
                  </pic:blipFill>
                  <pic:spPr bwMode="auto">
                    <a:xfrm>
                      <a:off x="0" y="0"/>
                      <a:ext cx="191706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F6A">
        <w:t>The data extraction pipeline started with automating the download and unzipping of Sentinel-2 imagery. Each dataset was stored as a compressed `.zip` file, which was then unzipped to reveal folders containing the images and associated metadata. These metadata files, stored in `.xml` format, were crucial for conducting radiometric corrections necessary to convert raw image values into physical reflectance values.</w:t>
      </w:r>
      <w:r w:rsidR="004A13C4" w:rsidRPr="004A13C4">
        <w:t xml:space="preserve"> </w:t>
      </w:r>
    </w:p>
    <w:p w14:paraId="54D8F1D5" w14:textId="1E770D50" w:rsidR="00C563EA" w:rsidRDefault="00036F6A" w:rsidP="00C563EA">
      <w:r>
        <w:t>Using Python’s `xml.etree.ElementTree`, we parsed the `.xml` metadata to extract quantification values, reflectance conversion factors, radiometric offsets, solar irradiance values, and special values such as NODATA and saturated pixel indicators. These values were essential to ensuring the radiometric accuracy of the imagery, allowing for correct interpretation of the satellite data.</w:t>
      </w:r>
    </w:p>
    <w:p w14:paraId="3AA1B46F" w14:textId="2E91F151" w:rsidR="00C563EA" w:rsidRPr="00C563EA" w:rsidRDefault="00C563EA" w:rsidP="0045176B">
      <w:pPr>
        <w:pStyle w:val="Heading2"/>
      </w:pPr>
      <w:r w:rsidRPr="00036F6A">
        <w:t xml:space="preserve">Data Extraction </w:t>
      </w:r>
      <w:r>
        <w:t>of</w:t>
      </w:r>
      <w:r w:rsidRPr="00036F6A">
        <w:t xml:space="preserve"> Aerial Imagery </w:t>
      </w:r>
    </w:p>
    <w:p w14:paraId="53E1C385" w14:textId="42845658" w:rsidR="0045176B" w:rsidRDefault="00AB43FC" w:rsidP="0045176B">
      <w:r>
        <w:rPr>
          <w:noProof/>
        </w:rPr>
        <mc:AlternateContent>
          <mc:Choice Requires="wps">
            <w:drawing>
              <wp:anchor distT="0" distB="0" distL="114300" distR="114300" simplePos="0" relativeHeight="251668480" behindDoc="0" locked="0" layoutInCell="1" allowOverlap="1" wp14:anchorId="63632AF1" wp14:editId="099EE779">
                <wp:simplePos x="0" y="0"/>
                <wp:positionH relativeFrom="column">
                  <wp:posOffset>4692650</wp:posOffset>
                </wp:positionH>
                <wp:positionV relativeFrom="paragraph">
                  <wp:posOffset>440690</wp:posOffset>
                </wp:positionV>
                <wp:extent cx="1931035" cy="311150"/>
                <wp:effectExtent l="0" t="0" r="0" b="0"/>
                <wp:wrapSquare wrapText="bothSides"/>
                <wp:docPr id="1580131364" name="Text Box 1"/>
                <wp:cNvGraphicFramePr/>
                <a:graphic xmlns:a="http://schemas.openxmlformats.org/drawingml/2006/main">
                  <a:graphicData uri="http://schemas.microsoft.com/office/word/2010/wordprocessingShape">
                    <wps:wsp>
                      <wps:cNvSpPr txBox="1"/>
                      <wps:spPr>
                        <a:xfrm>
                          <a:off x="0" y="0"/>
                          <a:ext cx="1931035" cy="311150"/>
                        </a:xfrm>
                        <a:prstGeom prst="rect">
                          <a:avLst/>
                        </a:prstGeom>
                        <a:solidFill>
                          <a:prstClr val="white"/>
                        </a:solidFill>
                        <a:ln>
                          <a:noFill/>
                        </a:ln>
                      </wps:spPr>
                      <wps:txbx>
                        <w:txbxContent>
                          <w:p w14:paraId="5C4A6888" w14:textId="7FBD748C" w:rsidR="00194E94" w:rsidRPr="00582A42" w:rsidRDefault="00194E94" w:rsidP="00194E94">
                            <w:pPr>
                              <w:pStyle w:val="Caption"/>
                              <w:rPr>
                                <w:noProof/>
                                <w:sz w:val="22"/>
                                <w:szCs w:val="22"/>
                              </w:rPr>
                            </w:pPr>
                            <w:r w:rsidRPr="00194E94">
                              <w:t>Fig. 2: Givatayim, RGB with blue as NIR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32AF1" id="_x0000_t202" coordsize="21600,21600" o:spt="202" path="m,l,21600r21600,l21600,xe">
                <v:stroke joinstyle="miter"/>
                <v:path gradientshapeok="t" o:connecttype="rect"/>
              </v:shapetype>
              <v:shape id="_x0000_s1027" type="#_x0000_t202" style="position:absolute;margin-left:369.5pt;margin-top:34.7pt;width:152.05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" stroked="f">
                <v:textbox inset="0,0,0,0">
                  <w:txbxContent>
                    <w:p w14:paraId="5C4A6888" w14:textId="7FBD748C" w:rsidR="00194E94" w:rsidRPr="00582A42" w:rsidRDefault="00194E94" w:rsidP="00194E94">
                      <w:pPr>
                        <w:pStyle w:val="Caption"/>
                        <w:rPr>
                          <w:noProof/>
                          <w:sz w:val="22"/>
                          <w:szCs w:val="22"/>
                        </w:rPr>
                      </w:pPr>
                      <w:r w:rsidRPr="00194E94">
                        <w:t>Fig. 2: Givatayim, RGB with blue as NIR band.</w:t>
                      </w:r>
                    </w:p>
                  </w:txbxContent>
                </v:textbox>
                <w10:wrap type="square"/>
              </v:shape>
            </w:pict>
          </mc:Fallback>
        </mc:AlternateContent>
      </w:r>
      <w:r w:rsidR="00656474" w:rsidRPr="00194E94">
        <w:rPr>
          <w:noProof/>
        </w:rPr>
        <w:drawing>
          <wp:anchor distT="0" distB="0" distL="114300" distR="114300" simplePos="0" relativeHeight="251664384" behindDoc="0" locked="0" layoutInCell="1" allowOverlap="1" wp14:anchorId="5FD56890" wp14:editId="3BDF8B51">
            <wp:simplePos x="0" y="0"/>
            <wp:positionH relativeFrom="column">
              <wp:posOffset>5678805</wp:posOffset>
            </wp:positionH>
            <wp:positionV relativeFrom="paragraph">
              <wp:posOffset>805180</wp:posOffset>
            </wp:positionV>
            <wp:extent cx="880745" cy="1682115"/>
            <wp:effectExtent l="0" t="0" r="0" b="0"/>
            <wp:wrapSquare wrapText="bothSides"/>
            <wp:docPr id="534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299" name=""/>
                    <pic:cNvPicPr/>
                  </pic:nvPicPr>
                  <pic:blipFill rotWithShape="1">
                    <a:blip r:embed="rId9" cstate="print">
                      <a:extLst>
                        <a:ext uri="{28A0092B-C50C-407E-A947-70E740481C1C}">
                          <a14:useLocalDpi xmlns:a14="http://schemas.microsoft.com/office/drawing/2010/main" val="0"/>
                        </a:ext>
                      </a:extLst>
                    </a:blip>
                    <a:srcRect l="29350" r="20495" b="14463"/>
                    <a:stretch/>
                  </pic:blipFill>
                  <pic:spPr bwMode="auto">
                    <a:xfrm>
                      <a:off x="0" y="0"/>
                      <a:ext cx="880745" cy="168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76B" w:rsidRPr="0045176B">
        <w:t>For the spatial division of the area of interest, we used shapefiles from OpenStreetMap (OSM) for municipal boundaries</w:t>
      </w:r>
      <w:r w:rsidR="00656474">
        <w:t xml:space="preserve"> (e.g. Fig. 2)</w:t>
      </w:r>
      <w:r w:rsidR="0045176B" w:rsidRPr="0045176B">
        <w:t xml:space="preserve"> and from DataGov for statistical areas</w:t>
      </w:r>
      <w:r w:rsidR="00656474">
        <w:t xml:space="preserve"> (e.g. Fig. 1)</w:t>
      </w:r>
      <w:r w:rsidR="0045176B" w:rsidRPr="0045176B">
        <w:t>. Using aerial imagery metadata, we extracted the footprint</w:t>
      </w:r>
      <w:r w:rsidR="00194E94">
        <w:t xml:space="preserve"> (Fig. 3)</w:t>
      </w:r>
      <w:r w:rsidR="0045176B" w:rsidRPr="0045176B">
        <w:t xml:space="preserve"> of each image and calculated its coverage over each polygon. We then selected the imagery raster for each area by applying a mask based on maximum coverage.</w:t>
      </w:r>
    </w:p>
    <w:p w14:paraId="7CF43637" w14:textId="184B5663" w:rsidR="00036F6A" w:rsidRDefault="00036F6A" w:rsidP="0045176B">
      <w:r>
        <w:t>Radiometric corrections were applied to the image bands, masking out NODATA and saturated pixels</w:t>
      </w:r>
      <w:r w:rsidR="00DE456B">
        <w:t xml:space="preserve"> (using 98%-2% filtering)</w:t>
      </w:r>
      <w:r>
        <w:t>. Corrected bands were then normalized for visualization, with the RGB channels being aligned to ensure proper overlay and visual consistency.</w:t>
      </w:r>
    </w:p>
    <w:p w14:paraId="195AA6B6" w14:textId="3203AAB4" w:rsidR="00D211AF" w:rsidRDefault="00036F6A" w:rsidP="00036F6A">
      <w:r>
        <w:t>Finally, the processed data, including polygons and corrected imagery, was saved in pickle files for efficient storage and future retrieval.</w:t>
      </w:r>
    </w:p>
    <w:p w14:paraId="3067CC63" w14:textId="51B8923B" w:rsidR="0045176B" w:rsidRDefault="00AB43FC" w:rsidP="00036F6A">
      <w:r>
        <w:rPr>
          <w:noProof/>
        </w:rPr>
        <mc:AlternateContent>
          <mc:Choice Requires="wps">
            <w:drawing>
              <wp:anchor distT="0" distB="0" distL="114300" distR="114300" simplePos="0" relativeHeight="251674624" behindDoc="0" locked="0" layoutInCell="1" allowOverlap="1" wp14:anchorId="13A2B0B5" wp14:editId="0DEA6194">
                <wp:simplePos x="0" y="0"/>
                <wp:positionH relativeFrom="column">
                  <wp:posOffset>5608320</wp:posOffset>
                </wp:positionH>
                <wp:positionV relativeFrom="paragraph">
                  <wp:posOffset>-24765</wp:posOffset>
                </wp:positionV>
                <wp:extent cx="914400" cy="635"/>
                <wp:effectExtent l="0" t="0" r="0" b="0"/>
                <wp:wrapSquare wrapText="bothSides"/>
                <wp:docPr id="374091219"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E40DEF5" w14:textId="67B9B824" w:rsidR="00194E94" w:rsidRPr="006C3F1B" w:rsidRDefault="00194E94" w:rsidP="00194E94">
                            <w:pPr>
                              <w:pStyle w:val="Caption"/>
                              <w:rPr>
                                <w:sz w:val="22"/>
                                <w:szCs w:val="22"/>
                              </w:rPr>
                            </w:pPr>
                            <w:r w:rsidRPr="00194E94">
                              <w:t>Fig. 3: footprints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2B0B5" id="_x0000_s1028" type="#_x0000_t202" style="position:absolute;margin-left:441.6pt;margin-top:-1.95pt;width:1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" stroked="f">
                <v:textbox style="mso-fit-shape-to-text:t" inset="0,0,0,0">
                  <w:txbxContent>
                    <w:p w14:paraId="6E40DEF5" w14:textId="67B9B824" w:rsidR="00194E94" w:rsidRPr="006C3F1B" w:rsidRDefault="00194E94" w:rsidP="00194E94">
                      <w:pPr>
                        <w:pStyle w:val="Caption"/>
                        <w:rPr>
                          <w:sz w:val="22"/>
                          <w:szCs w:val="22"/>
                        </w:rPr>
                      </w:pPr>
                      <w:r w:rsidRPr="00194E94">
                        <w:t>Fig. 3: footprints</w:t>
                      </w:r>
                    </w:p>
                  </w:txbxContent>
                </v:textbox>
                <w10:wrap type="square"/>
              </v:shape>
            </w:pict>
          </mc:Fallback>
        </mc:AlternateContent>
      </w:r>
    </w:p>
    <w:p w14:paraId="465F5AA8" w14:textId="35B86589" w:rsidR="0045176B" w:rsidRDefault="0045176B" w:rsidP="002441C6">
      <w:pPr>
        <w:pStyle w:val="Heading1"/>
      </w:pPr>
      <w:r w:rsidRPr="0045176B">
        <w:lastRenderedPageBreak/>
        <w:t>Data Preprocessing and Model Development</w:t>
      </w:r>
    </w:p>
    <w:p w14:paraId="1B5E9BB6" w14:textId="61609CB5" w:rsidR="0045176B" w:rsidRPr="0045176B" w:rsidRDefault="0045176B" w:rsidP="00D17E1A">
      <w:pPr>
        <w:pStyle w:val="Heading2"/>
      </w:pPr>
      <w:r>
        <w:t xml:space="preserve">Used libraries </w:t>
      </w:r>
    </w:p>
    <w:p w14:paraId="4B161C67" w14:textId="4F91ECBA" w:rsidR="00C563EA" w:rsidRDefault="00C563EA" w:rsidP="0045176B">
      <w:r>
        <w:t>To effectively utilize the satellite imagery for forecasting socio-economic indicators, we initiated the data preprocessing phase by setting up the computational environment with essential libraries such as NumPy, Pandas, OpenCV, and PyTorch. These libraries facilitated numerical computations, data manipulation, image processing, and deep learning model development, respectively.</w:t>
      </w:r>
    </w:p>
    <w:p w14:paraId="558570C1" w14:textId="63D9CBBF" w:rsidR="00C563EA" w:rsidRDefault="00C563EA" w:rsidP="0045176B">
      <w:pPr>
        <w:pStyle w:val="Heading2"/>
      </w:pPr>
      <w:r>
        <w:t>Data Loading and Integration</w:t>
      </w:r>
    </w:p>
    <w:p w14:paraId="707D0CD5" w14:textId="356A3BF9" w:rsidR="002441C6" w:rsidRDefault="00B35C30" w:rsidP="002441C6">
      <w:r>
        <w:rPr>
          <w:noProof/>
        </w:rPr>
        <w:drawing>
          <wp:anchor distT="0" distB="0" distL="114300" distR="114300" simplePos="0" relativeHeight="251678720" behindDoc="0" locked="0" layoutInCell="1" allowOverlap="1" wp14:anchorId="517EC3BB" wp14:editId="48B51804">
            <wp:simplePos x="0" y="0"/>
            <wp:positionH relativeFrom="column">
              <wp:posOffset>4003675</wp:posOffset>
            </wp:positionH>
            <wp:positionV relativeFrom="paragraph">
              <wp:posOffset>36195</wp:posOffset>
            </wp:positionV>
            <wp:extent cx="2423795" cy="1422400"/>
            <wp:effectExtent l="0" t="0" r="0" b="6350"/>
            <wp:wrapSquare wrapText="bothSides"/>
            <wp:docPr id="290570141" name="Picture 1" descr="A graph of a distribution of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70141" name="Picture 1" descr="A graph of a distribution of area&#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3795" cy="142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D335CC" w14:textId="0C7E2371" w:rsidR="00D17E1A" w:rsidRDefault="005560CC" w:rsidP="002441C6">
      <w:r w:rsidRPr="005560CC">
        <w:rPr>
          <w:noProof/>
        </w:rPr>
        <w:drawing>
          <wp:anchor distT="0" distB="0" distL="114300" distR="114300" simplePos="0" relativeHeight="251688960" behindDoc="0" locked="0" layoutInCell="1" allowOverlap="1" wp14:anchorId="5762EEF7" wp14:editId="3887B199">
            <wp:simplePos x="0" y="0"/>
            <wp:positionH relativeFrom="column">
              <wp:posOffset>4080510</wp:posOffset>
            </wp:positionH>
            <wp:positionV relativeFrom="paragraph">
              <wp:posOffset>1380490</wp:posOffset>
            </wp:positionV>
            <wp:extent cx="2171065" cy="1620520"/>
            <wp:effectExtent l="0" t="0" r="635" b="0"/>
            <wp:wrapSquare wrapText="bothSides"/>
            <wp:docPr id="713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3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1065" cy="1620520"/>
                    </a:xfrm>
                    <a:prstGeom prst="rect">
                      <a:avLst/>
                    </a:prstGeom>
                  </pic:spPr>
                </pic:pic>
              </a:graphicData>
            </a:graphic>
            <wp14:sizeRelH relativeFrom="margin">
              <wp14:pctWidth>0</wp14:pctWidth>
            </wp14:sizeRelH>
            <wp14:sizeRelV relativeFrom="margin">
              <wp14:pctHeight>0</wp14:pctHeight>
            </wp14:sizeRelV>
          </wp:anchor>
        </w:drawing>
      </w:r>
      <w:r w:rsidR="00B35C30">
        <w:rPr>
          <w:noProof/>
        </w:rPr>
        <mc:AlternateContent>
          <mc:Choice Requires="wps">
            <w:drawing>
              <wp:anchor distT="0" distB="0" distL="114300" distR="114300" simplePos="0" relativeHeight="251677696" behindDoc="0" locked="0" layoutInCell="1" allowOverlap="1" wp14:anchorId="3780AC0A" wp14:editId="2A970D3F">
                <wp:simplePos x="0" y="0"/>
                <wp:positionH relativeFrom="column">
                  <wp:posOffset>4110355</wp:posOffset>
                </wp:positionH>
                <wp:positionV relativeFrom="paragraph">
                  <wp:posOffset>1177290</wp:posOffset>
                </wp:positionV>
                <wp:extent cx="2171065" cy="160655"/>
                <wp:effectExtent l="0" t="0" r="635" b="0"/>
                <wp:wrapSquare wrapText="bothSides"/>
                <wp:docPr id="886312266" name="Text Box 1"/>
                <wp:cNvGraphicFramePr/>
                <a:graphic xmlns:a="http://schemas.openxmlformats.org/drawingml/2006/main">
                  <a:graphicData uri="http://schemas.microsoft.com/office/word/2010/wordprocessingShape">
                    <wps:wsp>
                      <wps:cNvSpPr txBox="1"/>
                      <wps:spPr>
                        <a:xfrm>
                          <a:off x="0" y="0"/>
                          <a:ext cx="2171065" cy="160655"/>
                        </a:xfrm>
                        <a:prstGeom prst="rect">
                          <a:avLst/>
                        </a:prstGeom>
                        <a:solidFill>
                          <a:prstClr val="white"/>
                        </a:solidFill>
                        <a:ln>
                          <a:noFill/>
                        </a:ln>
                      </wps:spPr>
                      <wps:txbx>
                        <w:txbxContent>
                          <w:p w14:paraId="34734D9F" w14:textId="76047CB1" w:rsidR="00B35C30" w:rsidRPr="00E44A56" w:rsidRDefault="00B35C30" w:rsidP="00B35C30">
                            <w:pPr>
                              <w:pStyle w:val="Caption"/>
                              <w:rPr>
                                <w:sz w:val="22"/>
                                <w:szCs w:val="22"/>
                              </w:rPr>
                            </w:pPr>
                            <w:r>
                              <w:t>Fig 4. Area variability (pixel = 10m)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0AC0A" id="_x0000_s1029" type="#_x0000_t202" style="position:absolute;margin-left:323.65pt;margin-top:92.7pt;width:170.95pt;height:1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" stroked="f">
                <v:textbox inset="0,0,0,0">
                  <w:txbxContent>
                    <w:p w14:paraId="34734D9F" w14:textId="76047CB1" w:rsidR="00B35C30" w:rsidRPr="00E44A56" w:rsidRDefault="00B35C30" w:rsidP="00B35C30">
                      <w:pPr>
                        <w:pStyle w:val="Caption"/>
                        <w:rPr>
                          <w:sz w:val="22"/>
                          <w:szCs w:val="22"/>
                        </w:rPr>
                      </w:pPr>
                      <w:r>
                        <w:t>Fig 4. Area variability (pixel = 10m)</w:t>
                      </w:r>
                    </w:p>
                  </w:txbxContent>
                </v:textbox>
                <w10:wrap type="square"/>
              </v:shape>
            </w:pict>
          </mc:Fallback>
        </mc:AlternateContent>
      </w:r>
      <w:r w:rsidR="002441C6">
        <w:t>Taking Our dataset consists of preprocessed Sentinel-2 satellite images stored in pickle files, where each file contains a dictionary mapping statistical areas to NumPy arrays. We opted not to include results for municipalities due to poor performance, primarily caused by the large variance in size (e.g., very large municipalities with small populations compared to statistical areas that only represent inhabited regions).</w:t>
      </w:r>
    </w:p>
    <w:p w14:paraId="7E2A6E8F" w14:textId="1CB967DF" w:rsidR="00C563EA" w:rsidRDefault="00C563EA" w:rsidP="00AB301C">
      <w:r>
        <w:t>Simultaneously, we acquired socio-economic scores and population data for each statistical area from official sources. This response variable data included the socio-economic index</w:t>
      </w:r>
      <w:r w:rsidR="00AB301C">
        <w:rPr>
          <w:rFonts w:hint="cs"/>
          <w:rtl/>
        </w:rPr>
        <w:t xml:space="preserve">) </w:t>
      </w:r>
      <w:r w:rsidR="00AB301C" w:rsidRPr="00AB301C">
        <w:t>The index takes continuous values from -3 to 3, with a centered distribution</w:t>
      </w:r>
      <w:r w:rsidR="00AB301C">
        <w:t>, Fig. 5)</w:t>
      </w:r>
      <w:r>
        <w:t xml:space="preserve"> and population figures, which were essential for our predictive modeling. To calculate population density, we also obtained the area size for each statistical region.</w:t>
      </w:r>
    </w:p>
    <w:p w14:paraId="597E6CF4" w14:textId="21761571" w:rsidR="00DA24BA" w:rsidRDefault="00DA24BA" w:rsidP="00DA24BA">
      <w:r>
        <w:rPr>
          <w:noProof/>
        </w:rPr>
        <mc:AlternateContent>
          <mc:Choice Requires="wps">
            <w:drawing>
              <wp:anchor distT="0" distB="0" distL="114300" distR="114300" simplePos="0" relativeHeight="251691008" behindDoc="0" locked="0" layoutInCell="1" allowOverlap="1" wp14:anchorId="5B94D258" wp14:editId="208A16E5">
                <wp:simplePos x="0" y="0"/>
                <wp:positionH relativeFrom="column">
                  <wp:posOffset>4156710</wp:posOffset>
                </wp:positionH>
                <wp:positionV relativeFrom="paragraph">
                  <wp:posOffset>217805</wp:posOffset>
                </wp:positionV>
                <wp:extent cx="2018665" cy="236855"/>
                <wp:effectExtent l="0" t="0" r="635" b="0"/>
                <wp:wrapSquare wrapText="bothSides"/>
                <wp:docPr id="1371033289" name="Text Box 1"/>
                <wp:cNvGraphicFramePr/>
                <a:graphic xmlns:a="http://schemas.openxmlformats.org/drawingml/2006/main">
                  <a:graphicData uri="http://schemas.microsoft.com/office/word/2010/wordprocessingShape">
                    <wps:wsp>
                      <wps:cNvSpPr txBox="1"/>
                      <wps:spPr>
                        <a:xfrm>
                          <a:off x="0" y="0"/>
                          <a:ext cx="2018665" cy="236855"/>
                        </a:xfrm>
                        <a:prstGeom prst="rect">
                          <a:avLst/>
                        </a:prstGeom>
                        <a:solidFill>
                          <a:prstClr val="white"/>
                        </a:solidFill>
                        <a:ln>
                          <a:noFill/>
                        </a:ln>
                      </wps:spPr>
                      <wps:txbx>
                        <w:txbxContent>
                          <w:p w14:paraId="013B16F9" w14:textId="2ECE9E66" w:rsidR="005560CC" w:rsidRPr="0039334F" w:rsidRDefault="005560CC" w:rsidP="005560CC">
                            <w:pPr>
                              <w:pStyle w:val="Caption"/>
                              <w:rPr>
                                <w:sz w:val="22"/>
                                <w:szCs w:val="22"/>
                              </w:rPr>
                            </w:pPr>
                            <w:r>
                              <w:t>Fig 5. Labels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4D258" id="_x0000_s1030" type="#_x0000_t202" style="position:absolute;margin-left:327.3pt;margin-top:17.15pt;width:158.95pt;height:18.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" stroked="f">
                <v:textbox inset="0,0,0,0">
                  <w:txbxContent>
                    <w:p w14:paraId="013B16F9" w14:textId="2ECE9E66" w:rsidR="005560CC" w:rsidRPr="0039334F" w:rsidRDefault="005560CC" w:rsidP="005560CC">
                      <w:pPr>
                        <w:pStyle w:val="Caption"/>
                        <w:rPr>
                          <w:sz w:val="22"/>
                          <w:szCs w:val="22"/>
                        </w:rPr>
                      </w:pPr>
                      <w:r>
                        <w:t>Fig 5. Labels Histogram</w:t>
                      </w:r>
                    </w:p>
                  </w:txbxContent>
                </v:textbox>
                <w10:wrap type="square"/>
              </v:shape>
            </w:pict>
          </mc:Fallback>
        </mc:AlternateContent>
      </w:r>
      <w:r w:rsidRPr="00DA24BA">
        <w:t>at the end</w:t>
      </w:r>
      <w:r>
        <w:t>,</w:t>
      </w:r>
      <w:r w:rsidRPr="00DA24BA">
        <w:t xml:space="preserve"> only the socio-economic index was examined due to the poor results of the density (potentially caused by a poor model</w:t>
      </w:r>
      <w:r>
        <w:t>).</w:t>
      </w:r>
    </w:p>
    <w:p w14:paraId="09A26492" w14:textId="43D66E1C" w:rsidR="00C563EA" w:rsidRDefault="00C563EA" w:rsidP="002441C6">
      <w:pPr>
        <w:pStyle w:val="Heading2"/>
      </w:pPr>
      <w:r>
        <w:t>Data Alignment and Label Creation</w:t>
      </w:r>
    </w:p>
    <w:p w14:paraId="09134904" w14:textId="43E4CFE8" w:rsidR="00EB19AF" w:rsidRDefault="00C563EA" w:rsidP="00EB19AF">
      <w:r>
        <w:t>To ensure consistency between the imagery data and the socio-economic indicators, we implemented a filtering mechanism. This involved matching the statistical area codes from the satellite imagery data with those in the socio-economic dataset. We created functions to verify these matches and extract the corresponding labels, resulting in a dictionary that linked each statistical area's image data with its socio-economic score and population density.</w:t>
      </w:r>
    </w:p>
    <w:p w14:paraId="389EEBB2" w14:textId="3343AC25" w:rsidR="00EB19AF" w:rsidRDefault="00EB19AF" w:rsidP="00EB19AF"/>
    <w:p w14:paraId="3261812E" w14:textId="77777777" w:rsidR="00AB43FC" w:rsidRDefault="00AB43FC" w:rsidP="00EB19AF"/>
    <w:p w14:paraId="267322BF" w14:textId="77777777" w:rsidR="00AB43FC" w:rsidRDefault="00AB43FC" w:rsidP="00EB19AF"/>
    <w:p w14:paraId="71136224" w14:textId="3BF01D80" w:rsidR="00C563EA" w:rsidRDefault="00C563EA" w:rsidP="002441C6">
      <w:pPr>
        <w:pStyle w:val="Heading2"/>
      </w:pPr>
      <w:r>
        <w:lastRenderedPageBreak/>
        <w:t>Image Preprocessing and Standardization</w:t>
      </w:r>
    </w:p>
    <w:p w14:paraId="382FDAAC" w14:textId="2AAD282B" w:rsidR="005560CC" w:rsidRDefault="00C563EA" w:rsidP="00DA24BA">
      <w:r>
        <w:t>Given the variability in image sizes due to differing statistical area boundaries, we needed to standardize the images for model input. We developed functions to adjust image sizes by either randomly cropping larger images or padding smaller ones with zeros to reach a uniform dimension of 224x224 pixels</w:t>
      </w:r>
      <w:r w:rsidR="00DA24BA">
        <w:t xml:space="preserve"> (recall: </w:t>
      </w:r>
      <w:r w:rsidR="00DA24BA" w:rsidRPr="00DA24BA">
        <w:t>Each pixel contains four channels and represents a 10-meter resolution in reality</w:t>
      </w:r>
      <w:r w:rsidR="00DA24BA">
        <w:t>)</w:t>
      </w:r>
      <w:r>
        <w:t xml:space="preserve">. </w:t>
      </w:r>
    </w:p>
    <w:p w14:paraId="3B4B90CB" w14:textId="2CB4A11C" w:rsidR="00C563EA" w:rsidRDefault="00C563EA" w:rsidP="002441C6">
      <w:pPr>
        <w:pStyle w:val="Heading2"/>
      </w:pPr>
      <w:r>
        <w:t>Data Augmentation</w:t>
      </w:r>
    </w:p>
    <w:p w14:paraId="2A145753" w14:textId="04266B14" w:rsidR="00C563EA" w:rsidRDefault="00C563EA" w:rsidP="005560CC">
      <w:r>
        <w:t>To enhance the robustness of our model and mitigate overfitting, we applied data augmentation techniques. Specifically, we introduced random rotations to the images, increasing the diversity of our dataset. This approach helped the model generalize better by exposing it to various orientations and reducing sensitivity to the positional variance of features within the images.</w:t>
      </w:r>
    </w:p>
    <w:p w14:paraId="2B77356E" w14:textId="0EBCF35E" w:rsidR="00C563EA" w:rsidRDefault="00C563EA" w:rsidP="002441C6">
      <w:pPr>
        <w:pStyle w:val="Heading2"/>
      </w:pPr>
      <w:r>
        <w:t>Dataset Construction and Splitting</w:t>
      </w:r>
    </w:p>
    <w:p w14:paraId="7AA1655E" w14:textId="711B501E" w:rsidR="00C563EA" w:rsidRDefault="00C563EA" w:rsidP="002441C6">
      <w:r>
        <w:t>We encapsulated our preprocessed images and their associated labels into a custom PyTorch Dataset class. This structure facilitated efficient data handling and streamlined integration with PyTorch's DataLoader for batch processing. We then partitioned the dataset into training and testing sets using an 80-20 split</w:t>
      </w:r>
      <w:r w:rsidR="000F4772">
        <w:t xml:space="preserve"> (for validity).</w:t>
      </w:r>
    </w:p>
    <w:p w14:paraId="460587DB" w14:textId="20924246" w:rsidR="00C563EA" w:rsidRDefault="00C563EA" w:rsidP="002441C6">
      <w:pPr>
        <w:pStyle w:val="Heading2"/>
      </w:pPr>
      <w:r>
        <w:t>Model Architecture and Training</w:t>
      </w:r>
    </w:p>
    <w:p w14:paraId="079075D4" w14:textId="4FEB2BE3" w:rsidR="00C563EA" w:rsidRDefault="00C563EA" w:rsidP="002441C6">
      <w:r>
        <w:t>For the predictive model, we selected a ResNet-50 architecture due to its proven effectiveness in image analysis tasks. To accommodate the four-channel input (including the NIR band), we modified the first convolutional layer of the network. Additionally, we adjusted the final fully connected layer to output a single value, aligning with our regression objective of predicting continuous socio-economic indicators.</w:t>
      </w:r>
    </w:p>
    <w:p w14:paraId="76CCFDF8" w14:textId="650D5CE1" w:rsidR="00C563EA" w:rsidRDefault="00C563EA" w:rsidP="002441C6">
      <w:r>
        <w:t>We employed the Mean Squared Error (MSE) loss function to quantify the difference between the model's predictions and the actual values. The Adam optimizer was chosen for its efficiency in handling sparse gradients and adaptability to different data distributions. Training was conducted over multiple epochs</w:t>
      </w:r>
      <w:r w:rsidR="007E0606">
        <w:t xml:space="preserve"> (10)</w:t>
      </w:r>
      <w:r>
        <w:t>, with the model iteratively learning to minimize the loss function through backpropagation and weight updates.</w:t>
      </w:r>
    </w:p>
    <w:p w14:paraId="33CF3BFB" w14:textId="77777777" w:rsidR="00B35C30" w:rsidRDefault="00B35C30" w:rsidP="002441C6"/>
    <w:p w14:paraId="4B2FEBA2" w14:textId="641F5336" w:rsidR="00C563EA" w:rsidRDefault="000B376D" w:rsidP="00B35C30">
      <w:pPr>
        <w:pStyle w:val="Heading1"/>
      </w:pPr>
      <w:r>
        <w:rPr>
          <w:noProof/>
        </w:rPr>
        <w:lastRenderedPageBreak/>
        <w:drawing>
          <wp:anchor distT="0" distB="0" distL="114300" distR="114300" simplePos="0" relativeHeight="251692032" behindDoc="0" locked="0" layoutInCell="1" allowOverlap="1" wp14:anchorId="0A0F2427" wp14:editId="5E1C35B5">
            <wp:simplePos x="0" y="0"/>
            <wp:positionH relativeFrom="column">
              <wp:posOffset>4454525</wp:posOffset>
            </wp:positionH>
            <wp:positionV relativeFrom="paragraph">
              <wp:posOffset>0</wp:posOffset>
            </wp:positionV>
            <wp:extent cx="1924685" cy="1248410"/>
            <wp:effectExtent l="0" t="0" r="0" b="8890"/>
            <wp:wrapSquare wrapText="bothSides"/>
            <wp:docPr id="300409557"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685" cy="1248410"/>
                    </a:xfrm>
                    <a:prstGeom prst="rect">
                      <a:avLst/>
                    </a:prstGeom>
                    <a:noFill/>
                    <a:ln>
                      <a:noFill/>
                    </a:ln>
                  </pic:spPr>
                </pic:pic>
              </a:graphicData>
            </a:graphic>
          </wp:anchor>
        </w:drawing>
      </w:r>
      <w:r w:rsidR="00C563EA">
        <w:t>Model Evaluation</w:t>
      </w:r>
    </w:p>
    <w:p w14:paraId="108DD7C5" w14:textId="423EAEFD" w:rsidR="00B35C30" w:rsidRPr="00B35C30" w:rsidRDefault="00B35C30" w:rsidP="00B35C30">
      <w:pPr>
        <w:pStyle w:val="Heading2"/>
      </w:pPr>
      <w:r>
        <w:t>Error Evaluation</w:t>
      </w:r>
      <w:r w:rsidR="000B376D" w:rsidRPr="000B376D">
        <w:t xml:space="preserve"> </w:t>
      </w:r>
    </w:p>
    <w:p w14:paraId="6453D380" w14:textId="1F72F846" w:rsidR="00F87F8D" w:rsidRPr="00F87F8D" w:rsidRDefault="00AB43FC" w:rsidP="00F87F8D">
      <w:r w:rsidRPr="00B35C30">
        <w:rPr>
          <w:noProof/>
        </w:rPr>
        <w:drawing>
          <wp:anchor distT="0" distB="0" distL="114300" distR="114300" simplePos="0" relativeHeight="251679744" behindDoc="0" locked="0" layoutInCell="1" allowOverlap="1" wp14:anchorId="3289A79A" wp14:editId="2653B1A1">
            <wp:simplePos x="0" y="0"/>
            <wp:positionH relativeFrom="column">
              <wp:posOffset>4496435</wp:posOffset>
            </wp:positionH>
            <wp:positionV relativeFrom="paragraph">
              <wp:posOffset>582930</wp:posOffset>
            </wp:positionV>
            <wp:extent cx="1991995" cy="2044700"/>
            <wp:effectExtent l="0" t="0" r="8255" b="0"/>
            <wp:wrapSquare wrapText="bothSides"/>
            <wp:docPr id="99795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512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1995" cy="2044700"/>
                    </a:xfrm>
                    <a:prstGeom prst="rect">
                      <a:avLst/>
                    </a:prstGeom>
                  </pic:spPr>
                </pic:pic>
              </a:graphicData>
            </a:graphic>
          </wp:anchor>
        </w:drawing>
      </w:r>
      <w:r w:rsidR="000B376D">
        <w:rPr>
          <w:noProof/>
        </w:rPr>
        <mc:AlternateContent>
          <mc:Choice Requires="wps">
            <w:drawing>
              <wp:anchor distT="0" distB="0" distL="114300" distR="114300" simplePos="0" relativeHeight="251694080" behindDoc="0" locked="0" layoutInCell="1" allowOverlap="1" wp14:anchorId="1045CFFF" wp14:editId="6299196E">
                <wp:simplePos x="0" y="0"/>
                <wp:positionH relativeFrom="column">
                  <wp:posOffset>4575810</wp:posOffset>
                </wp:positionH>
                <wp:positionV relativeFrom="paragraph">
                  <wp:posOffset>549275</wp:posOffset>
                </wp:positionV>
                <wp:extent cx="1801495" cy="181610"/>
                <wp:effectExtent l="0" t="0" r="8255" b="8890"/>
                <wp:wrapSquare wrapText="bothSides"/>
                <wp:docPr id="1049316780" name="Text Box 1"/>
                <wp:cNvGraphicFramePr/>
                <a:graphic xmlns:a="http://schemas.openxmlformats.org/drawingml/2006/main">
                  <a:graphicData uri="http://schemas.microsoft.com/office/word/2010/wordprocessingShape">
                    <wps:wsp>
                      <wps:cNvSpPr txBox="1"/>
                      <wps:spPr>
                        <a:xfrm>
                          <a:off x="0" y="0"/>
                          <a:ext cx="1801495" cy="181610"/>
                        </a:xfrm>
                        <a:prstGeom prst="rect">
                          <a:avLst/>
                        </a:prstGeom>
                        <a:solidFill>
                          <a:prstClr val="white"/>
                        </a:solidFill>
                        <a:ln>
                          <a:noFill/>
                        </a:ln>
                      </wps:spPr>
                      <wps:txbx>
                        <w:txbxContent>
                          <w:p w14:paraId="7C5A8E43" w14:textId="4954FE88" w:rsidR="000B376D" w:rsidRDefault="000B376D" w:rsidP="000B376D">
                            <w:pPr>
                              <w:pStyle w:val="Caption"/>
                              <w:rPr>
                                <w:noProof/>
                              </w:rPr>
                            </w:pPr>
                            <w:r>
                              <w:t>Fig.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5CFFF" id="_x0000_s1031" type="#_x0000_t202" style="position:absolute;margin-left:360.3pt;margin-top:43.25pt;width:141.85pt;height:14.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" stroked="f">
                <v:textbox inset="0,0,0,0">
                  <w:txbxContent>
                    <w:p w14:paraId="7C5A8E43" w14:textId="4954FE88" w:rsidR="000B376D" w:rsidRDefault="000B376D" w:rsidP="000B376D">
                      <w:pPr>
                        <w:pStyle w:val="Caption"/>
                        <w:rPr>
                          <w:noProof/>
                        </w:rPr>
                      </w:pPr>
                      <w:r>
                        <w:t>Fig. 6</w:t>
                      </w:r>
                    </w:p>
                  </w:txbxContent>
                </v:textbox>
                <w10:wrap type="square"/>
              </v:shape>
            </w:pict>
          </mc:Fallback>
        </mc:AlternateContent>
      </w:r>
      <w:r w:rsidR="00F87F8D" w:rsidRPr="00F87F8D">
        <w:t xml:space="preserve">After training, we assessed the model's performance </w:t>
      </w:r>
      <w:r w:rsidR="000B376D">
        <w:t xml:space="preserve">(Fig 6.) </w:t>
      </w:r>
      <w:r w:rsidR="00F87F8D" w:rsidRPr="00F87F8D">
        <w:t>using the test dataset. The validation loss provided insights into the model's predictive accuracy and ability to generalize. To further interpret the model’s decision-making process, we applied Gradient-weighted Class Activation Mapping (Grad-CAM). This technique enabled us to visualize the areas of the satellite images that the model found most influential for its predictions. The Grad-CAM heatmaps highlighted critical features such as vegetation density, urban structures, and other land cover elements associated with socio-economic conditions.</w:t>
      </w:r>
    </w:p>
    <w:p w14:paraId="026F2DAB" w14:textId="266DF61D" w:rsidR="00772B77" w:rsidRDefault="00AB43FC" w:rsidP="00772B77">
      <w:r>
        <w:rPr>
          <w:noProof/>
        </w:rPr>
        <mc:AlternateContent>
          <mc:Choice Requires="wps">
            <w:drawing>
              <wp:anchor distT="0" distB="0" distL="114300" distR="114300" simplePos="0" relativeHeight="251681792" behindDoc="0" locked="0" layoutInCell="1" allowOverlap="1" wp14:anchorId="2A94C5D4" wp14:editId="543183AE">
                <wp:simplePos x="0" y="0"/>
                <wp:positionH relativeFrom="column">
                  <wp:posOffset>4566920</wp:posOffset>
                </wp:positionH>
                <wp:positionV relativeFrom="paragraph">
                  <wp:posOffset>873760</wp:posOffset>
                </wp:positionV>
                <wp:extent cx="1727200" cy="635"/>
                <wp:effectExtent l="0" t="0" r="6350" b="0"/>
                <wp:wrapSquare wrapText="bothSides"/>
                <wp:docPr id="531029183" name="Text Box 1"/>
                <wp:cNvGraphicFramePr/>
                <a:graphic xmlns:a="http://schemas.openxmlformats.org/drawingml/2006/main">
                  <a:graphicData uri="http://schemas.microsoft.com/office/word/2010/wordprocessingShape">
                    <wps:wsp>
                      <wps:cNvSpPr txBox="1"/>
                      <wps:spPr>
                        <a:xfrm>
                          <a:off x="0" y="0"/>
                          <a:ext cx="1727200" cy="635"/>
                        </a:xfrm>
                        <a:prstGeom prst="rect">
                          <a:avLst/>
                        </a:prstGeom>
                        <a:solidFill>
                          <a:prstClr val="white"/>
                        </a:solidFill>
                        <a:ln>
                          <a:noFill/>
                        </a:ln>
                      </wps:spPr>
                      <wps:txbx>
                        <w:txbxContent>
                          <w:p w14:paraId="4CB65E01" w14:textId="3DBE97CE" w:rsidR="00B35C30" w:rsidRDefault="00B35C30" w:rsidP="00BC658F">
                            <w:pPr>
                              <w:pStyle w:val="Caption"/>
                            </w:pPr>
                            <w:r>
                              <w:t xml:space="preserve">Fig. </w:t>
                            </w:r>
                            <w:r w:rsidR="000B376D">
                              <w:t>7</w:t>
                            </w:r>
                            <w:r>
                              <w:t xml:space="preserve"> </w:t>
                            </w:r>
                            <w:r w:rsidR="00BC658F" w:rsidRPr="00BC658F">
                              <w:t>R</w:t>
                            </w:r>
                            <w:r w:rsidR="00BC658F">
                              <w:t>^2</w:t>
                            </w:r>
                            <w:r w:rsidR="00BC658F" w:rsidRPr="00BC658F">
                              <w:t>:</w:t>
                            </w:r>
                            <w:r w:rsidR="00BC658F">
                              <w:t xml:space="preserve"> </w:t>
                            </w:r>
                            <w:r w:rsidR="00BC658F" w:rsidRPr="00BC658F">
                              <w:t>0.</w:t>
                            </w:r>
                            <w:r w:rsidR="00513655">
                              <w:t>310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94C5D4" id="_x0000_s1032" type="#_x0000_t202" style="position:absolute;margin-left:359.6pt;margin-top:68.8pt;width:136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2JMGAIAAD8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" stroked="f">
                <v:textbox style="mso-fit-shape-to-text:t" inset="0,0,0,0">
                  <w:txbxContent>
                    <w:p w14:paraId="4CB65E01" w14:textId="3DBE97CE" w:rsidR="00B35C30" w:rsidRDefault="00B35C30" w:rsidP="00BC658F">
                      <w:pPr>
                        <w:pStyle w:val="Caption"/>
                      </w:pPr>
                      <w:r>
                        <w:t xml:space="preserve">Fig. </w:t>
                      </w:r>
                      <w:r w:rsidR="000B376D">
                        <w:t>7</w:t>
                      </w:r>
                      <w:r>
                        <w:t xml:space="preserve"> </w:t>
                      </w:r>
                      <w:r w:rsidR="00BC658F" w:rsidRPr="00BC658F">
                        <w:t>R</w:t>
                      </w:r>
                      <w:r w:rsidR="00BC658F">
                        <w:t>^2</w:t>
                      </w:r>
                      <w:r w:rsidR="00BC658F" w:rsidRPr="00BC658F">
                        <w:t>:</w:t>
                      </w:r>
                      <w:r w:rsidR="00BC658F">
                        <w:t xml:space="preserve"> </w:t>
                      </w:r>
                      <w:r w:rsidR="00BC658F" w:rsidRPr="00BC658F">
                        <w:t>0.</w:t>
                      </w:r>
                      <w:r w:rsidR="00513655">
                        <w:t>310</w:t>
                      </w:r>
                    </w:p>
                  </w:txbxContent>
                </v:textbox>
                <w10:wrap type="square"/>
              </v:shape>
            </w:pict>
          </mc:Fallback>
        </mc:AlternateContent>
      </w:r>
      <w:r w:rsidR="00F87F8D" w:rsidRPr="00F87F8D">
        <w:t xml:space="preserve">As shown in Fig. </w:t>
      </w:r>
      <w:r w:rsidR="000B376D">
        <w:t>6</w:t>
      </w:r>
      <w:r w:rsidR="00F87F8D" w:rsidRPr="00F87F8D">
        <w:t xml:space="preserve">, the model's performance was poor, with a score of 0.3. Furthermore, we observed no clear relationship </w:t>
      </w:r>
      <w:r w:rsidR="00AB301C">
        <w:t>(Fig.</w:t>
      </w:r>
      <w:r>
        <w:t xml:space="preserve"> </w:t>
      </w:r>
      <w:r w:rsidR="000B376D">
        <w:t>9</w:t>
      </w:r>
      <w:r w:rsidR="00AB301C">
        <w:t xml:space="preserve">, Fig. </w:t>
      </w:r>
      <w:r w:rsidR="000B376D">
        <w:t>8</w:t>
      </w:r>
      <w:r w:rsidR="00AB301C">
        <w:t xml:space="preserve">) </w:t>
      </w:r>
      <w:r w:rsidR="00F87F8D" w:rsidRPr="00F87F8D">
        <w:t>between the error—represented by the percentage of non-black pixels—and the inclusion of additional visible areas. This indicates that the model is not effectively learning the relevant information from the data.</w:t>
      </w:r>
    </w:p>
    <w:p w14:paraId="3FE6E465" w14:textId="2BBDABA0" w:rsidR="00772B77" w:rsidRDefault="00772B77" w:rsidP="0059487F">
      <w:pPr>
        <w:rPr>
          <w:rtl/>
        </w:rPr>
      </w:pPr>
      <w:r w:rsidRPr="00B35C30">
        <w:rPr>
          <w:noProof/>
        </w:rPr>
        <w:drawing>
          <wp:anchor distT="0" distB="0" distL="114300" distR="114300" simplePos="0" relativeHeight="251682816" behindDoc="0" locked="0" layoutInCell="1" allowOverlap="1" wp14:anchorId="7E9BEC07" wp14:editId="7E1D86DC">
            <wp:simplePos x="0" y="0"/>
            <wp:positionH relativeFrom="column">
              <wp:posOffset>4424680</wp:posOffset>
            </wp:positionH>
            <wp:positionV relativeFrom="paragraph">
              <wp:posOffset>128270</wp:posOffset>
            </wp:positionV>
            <wp:extent cx="1828800" cy="1860550"/>
            <wp:effectExtent l="0" t="0" r="0" b="6350"/>
            <wp:wrapSquare wrapText="bothSides"/>
            <wp:docPr id="187358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8676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60550"/>
                    </a:xfrm>
                    <a:prstGeom prst="rect">
                      <a:avLst/>
                    </a:prstGeom>
                  </pic:spPr>
                </pic:pic>
              </a:graphicData>
            </a:graphic>
          </wp:anchor>
        </w:drawing>
      </w:r>
      <w:r w:rsidR="0059487F" w:rsidRPr="0059487F">
        <w:t xml:space="preserve">Despite the model's overall suboptimal performance, it still demonstrates some predictive power, particularly in affluent areas. This can be seen in Fig. 6, where it appears that the model's predictions improve in wealthier areas. Additionally, examining the Grad-CAM heatmaps reveals that the model has occasionally captured underlying patterns in the data. An example of this can be seen in Fig. </w:t>
      </w:r>
      <w:r w:rsidR="00AB43FC">
        <w:t>10</w:t>
      </w:r>
      <w:r w:rsidR="0059487F" w:rsidRPr="0059487F">
        <w:t>, where a park in Givatayim contributed to the model's performance. In contrast, in poorer areas, the model sometimes based its predictions on black parts of the image.</w:t>
      </w:r>
      <w:r w:rsidR="0059487F">
        <w:t xml:space="preserve"> </w:t>
      </w:r>
    </w:p>
    <w:p w14:paraId="2A5222DC" w14:textId="0A631B5D" w:rsidR="00772B77" w:rsidRDefault="00772B77" w:rsidP="00772B77">
      <w:pPr>
        <w:rPr>
          <w:rtl/>
        </w:rPr>
      </w:pPr>
    </w:p>
    <w:p w14:paraId="598DEC40" w14:textId="0D9B02B6" w:rsidR="00C563EA" w:rsidRDefault="00AB43FC" w:rsidP="00772B77">
      <w:pPr>
        <w:pStyle w:val="Heading2"/>
      </w:pPr>
      <w:r>
        <w:rPr>
          <w:noProof/>
        </w:rPr>
        <mc:AlternateContent>
          <mc:Choice Requires="wps">
            <w:drawing>
              <wp:anchor distT="0" distB="0" distL="114300" distR="114300" simplePos="0" relativeHeight="251684864" behindDoc="0" locked="0" layoutInCell="1" allowOverlap="1" wp14:anchorId="22203449" wp14:editId="03518E11">
                <wp:simplePos x="0" y="0"/>
                <wp:positionH relativeFrom="column">
                  <wp:posOffset>4493895</wp:posOffset>
                </wp:positionH>
                <wp:positionV relativeFrom="paragraph">
                  <wp:posOffset>52705</wp:posOffset>
                </wp:positionV>
                <wp:extent cx="1828800" cy="635"/>
                <wp:effectExtent l="0" t="0" r="0" b="0"/>
                <wp:wrapSquare wrapText="bothSides"/>
                <wp:docPr id="2142025955"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61623BA4" w14:textId="4F47733A" w:rsidR="00B35C30" w:rsidRPr="00EF5CE9" w:rsidRDefault="00B35C30" w:rsidP="00B35C30">
                            <w:pPr>
                              <w:pStyle w:val="Caption"/>
                              <w:rPr>
                                <w:sz w:val="22"/>
                                <w:szCs w:val="22"/>
                              </w:rPr>
                            </w:pPr>
                            <w:r>
                              <w:t xml:space="preserve">Fig. </w:t>
                            </w:r>
                            <w:r w:rsidR="000B376D">
                              <w:t>8</w:t>
                            </w:r>
                            <w:r w:rsidR="00BC658F">
                              <w:t xml:space="preserve"> </w:t>
                            </w:r>
                            <w:r w:rsidR="00BC658F" w:rsidRPr="00BC658F">
                              <w:t>R</w:t>
                            </w:r>
                            <w:r w:rsidR="00BC658F">
                              <w:t xml:space="preserve">^2 : </w:t>
                            </w:r>
                            <w:r w:rsidR="00BC658F" w:rsidRPr="00BC658F">
                              <w:t>0.0</w:t>
                            </w:r>
                            <w:r w:rsidR="00BC658F">
                              <w:t>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03449" id="_x0000_s1033" type="#_x0000_t202" style="position:absolute;margin-left:353.85pt;margin-top:4.15pt;width:2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" stroked="f">
                <v:textbox style="mso-fit-shape-to-text:t" inset="0,0,0,0">
                  <w:txbxContent>
                    <w:p w14:paraId="61623BA4" w14:textId="4F47733A" w:rsidR="00B35C30" w:rsidRPr="00EF5CE9" w:rsidRDefault="00B35C30" w:rsidP="00B35C30">
                      <w:pPr>
                        <w:pStyle w:val="Caption"/>
                        <w:rPr>
                          <w:sz w:val="22"/>
                          <w:szCs w:val="22"/>
                        </w:rPr>
                      </w:pPr>
                      <w:r>
                        <w:t xml:space="preserve">Fig. </w:t>
                      </w:r>
                      <w:r w:rsidR="000B376D">
                        <w:t>8</w:t>
                      </w:r>
                      <w:r w:rsidR="00BC658F">
                        <w:t xml:space="preserve"> </w:t>
                      </w:r>
                      <w:r w:rsidR="00BC658F" w:rsidRPr="00BC658F">
                        <w:t>R</w:t>
                      </w:r>
                      <w:r w:rsidR="00BC658F">
                        <w:t xml:space="preserve">^2 : </w:t>
                      </w:r>
                      <w:r w:rsidR="00BC658F" w:rsidRPr="00BC658F">
                        <w:t>0.0</w:t>
                      </w:r>
                      <w:r w:rsidR="00BC658F">
                        <w:t>00</w:t>
                      </w:r>
                    </w:p>
                  </w:txbxContent>
                </v:textbox>
                <w10:wrap type="square"/>
              </v:shape>
            </w:pict>
          </mc:Fallback>
        </mc:AlternateContent>
      </w:r>
      <w:r w:rsidR="00C563EA">
        <w:t>Conclusion</w:t>
      </w:r>
    </w:p>
    <w:p w14:paraId="54CE6C5C" w14:textId="3384ED94" w:rsidR="00AB43FC" w:rsidRDefault="00AB43FC" w:rsidP="005560CC">
      <w:r w:rsidRPr="00B35C30">
        <w:rPr>
          <w:noProof/>
        </w:rPr>
        <w:drawing>
          <wp:anchor distT="0" distB="0" distL="114300" distR="114300" simplePos="0" relativeHeight="251685888" behindDoc="0" locked="0" layoutInCell="1" allowOverlap="1" wp14:anchorId="4A9C4167" wp14:editId="00567FDA">
            <wp:simplePos x="0" y="0"/>
            <wp:positionH relativeFrom="column">
              <wp:posOffset>4363720</wp:posOffset>
            </wp:positionH>
            <wp:positionV relativeFrom="paragraph">
              <wp:posOffset>175895</wp:posOffset>
            </wp:positionV>
            <wp:extent cx="1858010" cy="1898650"/>
            <wp:effectExtent l="0" t="0" r="8890" b="6350"/>
            <wp:wrapSquare wrapText="bothSides"/>
            <wp:docPr id="23781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108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8010" cy="1898650"/>
                    </a:xfrm>
                    <a:prstGeom prst="rect">
                      <a:avLst/>
                    </a:prstGeom>
                  </pic:spPr>
                </pic:pic>
              </a:graphicData>
            </a:graphic>
            <wp14:sizeRelH relativeFrom="margin">
              <wp14:pctWidth>0</wp14:pctWidth>
            </wp14:sizeRelH>
            <wp14:sizeRelV relativeFrom="margin">
              <wp14:pctHeight>0</wp14:pctHeight>
            </wp14:sizeRelV>
          </wp:anchor>
        </w:drawing>
      </w:r>
      <w:r w:rsidR="005560CC" w:rsidRPr="005560CC">
        <w:t xml:space="preserve">In conclusion, despite applying advanced techniques such as data preprocessing, augmentation, and leveraging the NIR channel to capture vegetation and land-use details, the model's performance remained poor, as evidenced by the score of 0.3. The Grad-CAM visualizations, while offering some interpretability, did not reveal a clear connection between the regions the model focused on and the errors it produced. </w:t>
      </w:r>
    </w:p>
    <w:p w14:paraId="2F3316C2" w14:textId="53FDA129" w:rsidR="002441C6" w:rsidRDefault="00AB43FC" w:rsidP="005560CC">
      <w:r>
        <w:rPr>
          <w:noProof/>
        </w:rPr>
        <mc:AlternateContent>
          <mc:Choice Requires="wps">
            <w:drawing>
              <wp:anchor distT="0" distB="0" distL="114300" distR="114300" simplePos="0" relativeHeight="251687936" behindDoc="0" locked="0" layoutInCell="1" allowOverlap="1" wp14:anchorId="0BCC1828" wp14:editId="55D6DF01">
                <wp:simplePos x="0" y="0"/>
                <wp:positionH relativeFrom="column">
                  <wp:posOffset>4498340</wp:posOffset>
                </wp:positionH>
                <wp:positionV relativeFrom="paragraph">
                  <wp:posOffset>684530</wp:posOffset>
                </wp:positionV>
                <wp:extent cx="1858010" cy="635"/>
                <wp:effectExtent l="0" t="0" r="0" b="0"/>
                <wp:wrapSquare wrapText="bothSides"/>
                <wp:docPr id="950007964" name="Text Box 1"/>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2D853A5A" w14:textId="72A7107C" w:rsidR="00B35C30" w:rsidRPr="004F1C11" w:rsidRDefault="00B35C30" w:rsidP="00B35C30">
                            <w:pPr>
                              <w:pStyle w:val="Caption"/>
                              <w:rPr>
                                <w:sz w:val="22"/>
                                <w:szCs w:val="22"/>
                              </w:rPr>
                            </w:pPr>
                            <w:r>
                              <w:t xml:space="preserve">Fig. </w:t>
                            </w:r>
                            <w:r w:rsidR="000B376D">
                              <w:t>9</w:t>
                            </w:r>
                            <w:r w:rsidR="00BC658F">
                              <w:t xml:space="preserve"> </w:t>
                            </w:r>
                            <w:r w:rsidR="00BC658F" w:rsidRPr="00BC658F">
                              <w:t>R</w:t>
                            </w:r>
                            <w:r w:rsidR="00BC658F">
                              <w:t xml:space="preserve">^2 : </w:t>
                            </w:r>
                            <w:r w:rsidR="00BC658F" w:rsidRPr="00BC658F">
                              <w:t>0.006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C1828" id="_x0000_s1034" type="#_x0000_t202" style="position:absolute;margin-left:354.2pt;margin-top:53.9pt;width:146.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" stroked="f">
                <v:textbox style="mso-fit-shape-to-text:t" inset="0,0,0,0">
                  <w:txbxContent>
                    <w:p w14:paraId="2D853A5A" w14:textId="72A7107C" w:rsidR="00B35C30" w:rsidRPr="004F1C11" w:rsidRDefault="00B35C30" w:rsidP="00B35C30">
                      <w:pPr>
                        <w:pStyle w:val="Caption"/>
                        <w:rPr>
                          <w:sz w:val="22"/>
                          <w:szCs w:val="22"/>
                        </w:rPr>
                      </w:pPr>
                      <w:r>
                        <w:t xml:space="preserve">Fig. </w:t>
                      </w:r>
                      <w:r w:rsidR="000B376D">
                        <w:t>9</w:t>
                      </w:r>
                      <w:r w:rsidR="00BC658F">
                        <w:t xml:space="preserve"> </w:t>
                      </w:r>
                      <w:r w:rsidR="00BC658F" w:rsidRPr="00BC658F">
                        <w:t>R</w:t>
                      </w:r>
                      <w:r w:rsidR="00BC658F">
                        <w:t xml:space="preserve">^2 : </w:t>
                      </w:r>
                      <w:r w:rsidR="00BC658F" w:rsidRPr="00BC658F">
                        <w:t>0.006</w:t>
                      </w:r>
                    </w:p>
                  </w:txbxContent>
                </v:textbox>
                <w10:wrap type="square"/>
              </v:shape>
            </w:pict>
          </mc:Fallback>
        </mc:AlternateContent>
      </w:r>
      <w:r w:rsidR="005560CC" w:rsidRPr="005560CC">
        <w:t xml:space="preserve">This suggests that the model is not effectively learning the critical information required for accurate socio-economic forecasting from the satellite data. The lack of improvement with the inclusion of additional visible areas further indicates that the current approach may require </w:t>
      </w:r>
      <w:r w:rsidR="005560CC" w:rsidRPr="005560CC">
        <w:lastRenderedPageBreak/>
        <w:t xml:space="preserve">significant adjustments, such as refining the model architecture, feature </w:t>
      </w:r>
      <w:r>
        <w:rPr>
          <w:noProof/>
        </w:rPr>
        <w:drawing>
          <wp:anchor distT="0" distB="0" distL="114300" distR="114300" simplePos="0" relativeHeight="251697152" behindDoc="0" locked="0" layoutInCell="1" allowOverlap="1" wp14:anchorId="6188E005" wp14:editId="55E71B50">
            <wp:simplePos x="0" y="0"/>
            <wp:positionH relativeFrom="column">
              <wp:posOffset>4182745</wp:posOffset>
            </wp:positionH>
            <wp:positionV relativeFrom="paragraph">
              <wp:posOffset>0</wp:posOffset>
            </wp:positionV>
            <wp:extent cx="2357755" cy="1724025"/>
            <wp:effectExtent l="0" t="0" r="4445" b="9525"/>
            <wp:wrapSquare wrapText="bothSides"/>
            <wp:docPr id="1340457503" name="Picture 1" descr="A graph showing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57503" name="Picture 1" descr="A graph showing a city&#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357755" cy="1724025"/>
                    </a:xfrm>
                    <a:prstGeom prst="rect">
                      <a:avLst/>
                    </a:prstGeom>
                  </pic:spPr>
                </pic:pic>
              </a:graphicData>
            </a:graphic>
            <wp14:sizeRelH relativeFrom="margin">
              <wp14:pctWidth>0</wp14:pctWidth>
            </wp14:sizeRelH>
            <wp14:sizeRelV relativeFrom="margin">
              <wp14:pctHeight>0</wp14:pctHeight>
            </wp14:sizeRelV>
          </wp:anchor>
        </w:drawing>
      </w:r>
      <w:r w:rsidR="005560CC" w:rsidRPr="005560CC">
        <w:t>selection, or exploring alternative methodologies, to achieve meaningful results.</w:t>
      </w:r>
    </w:p>
    <w:p w14:paraId="6F8DF31D" w14:textId="114E7402" w:rsidR="002441C6" w:rsidRDefault="002441C6" w:rsidP="002441C6"/>
    <w:p w14:paraId="67CA04A4" w14:textId="30191261" w:rsidR="00B35C30" w:rsidRDefault="00B35C30" w:rsidP="002441C6"/>
    <w:p w14:paraId="29EF586F" w14:textId="5E729FCF" w:rsidR="00B35C30" w:rsidRDefault="00B35C30" w:rsidP="002441C6"/>
    <w:p w14:paraId="47A2ABA4" w14:textId="31FD22EF" w:rsidR="00B35C30" w:rsidRDefault="00B35C30" w:rsidP="002441C6"/>
    <w:p w14:paraId="54756746" w14:textId="6B3C41BE" w:rsidR="00772B77" w:rsidRDefault="00AB43FC" w:rsidP="00AB43FC">
      <w:pPr>
        <w:rPr>
          <w:rtl/>
        </w:rPr>
      </w:pPr>
      <w:r>
        <w:rPr>
          <w:noProof/>
        </w:rPr>
        <mc:AlternateContent>
          <mc:Choice Requires="wps">
            <w:drawing>
              <wp:anchor distT="0" distB="0" distL="114300" distR="114300" simplePos="0" relativeHeight="251696128" behindDoc="0" locked="0" layoutInCell="1" allowOverlap="1" wp14:anchorId="1F41B0D5" wp14:editId="0F942FB4">
                <wp:simplePos x="0" y="0"/>
                <wp:positionH relativeFrom="column">
                  <wp:posOffset>4232910</wp:posOffset>
                </wp:positionH>
                <wp:positionV relativeFrom="paragraph">
                  <wp:posOffset>29210</wp:posOffset>
                </wp:positionV>
                <wp:extent cx="1828800" cy="635"/>
                <wp:effectExtent l="0" t="0" r="0" b="0"/>
                <wp:wrapSquare wrapText="bothSides"/>
                <wp:docPr id="185042377"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07F85169" w14:textId="34FDB96D" w:rsidR="00772B77" w:rsidRPr="00772B77" w:rsidRDefault="00772B77" w:rsidP="00772B77">
                            <w:pPr>
                              <w:pStyle w:val="Caption"/>
                            </w:pPr>
                            <w:r>
                              <w:t>Fig.</w:t>
                            </w:r>
                            <w:r w:rsidR="00AB43FC">
                              <w:t xml:space="preserv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1B0D5" id="_x0000_s1035" type="#_x0000_t202" style="position:absolute;margin-left:333.3pt;margin-top:2.3pt;width:2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" stroked="f">
                <v:textbox style="mso-fit-shape-to-text:t" inset="0,0,0,0">
                  <w:txbxContent>
                    <w:p w14:paraId="07F85169" w14:textId="34FDB96D" w:rsidR="00772B77" w:rsidRPr="00772B77" w:rsidRDefault="00772B77" w:rsidP="00772B77">
                      <w:pPr>
                        <w:pStyle w:val="Caption"/>
                      </w:pPr>
                      <w:r>
                        <w:t>Fig.</w:t>
                      </w:r>
                      <w:r w:rsidR="00AB43FC">
                        <w:t xml:space="preserve"> 10</w:t>
                      </w:r>
                    </w:p>
                  </w:txbxContent>
                </v:textbox>
                <w10:wrap type="square"/>
              </v:shape>
            </w:pict>
          </mc:Fallback>
        </mc:AlternateContent>
      </w:r>
    </w:p>
    <w:p w14:paraId="75EBB725" w14:textId="39BE4BF9" w:rsidR="00BC0924" w:rsidRDefault="00BC0924" w:rsidP="002441C6">
      <w:pPr>
        <w:pStyle w:val="Heading1"/>
      </w:pPr>
      <w:r>
        <w:t>Reference</w:t>
      </w:r>
      <w:r w:rsidR="00D17E1A">
        <w:t>s</w:t>
      </w:r>
    </w:p>
    <w:p w14:paraId="76F656DE" w14:textId="68E40AE3" w:rsidR="00BC0924" w:rsidRDefault="00000000" w:rsidP="00BC0924">
      <w:pPr>
        <w:pStyle w:val="ListParagraph"/>
        <w:numPr>
          <w:ilvl w:val="0"/>
          <w:numId w:val="1"/>
        </w:numPr>
      </w:pPr>
      <w:hyperlink r:id="rId17" w:tgtFrame="_blank" w:history="1">
        <w:r w:rsidR="00BC0924" w:rsidRPr="00BC0924">
          <w:rPr>
            <w:rStyle w:val="Hyperlink"/>
          </w:rPr>
          <w:t>Copernicus Data Space Ecosystem</w:t>
        </w:r>
      </w:hyperlink>
      <w:r w:rsidR="00BC0924">
        <w:t xml:space="preserve"> (Official website)</w:t>
      </w:r>
    </w:p>
    <w:p w14:paraId="2445F65C" w14:textId="0F2E0C96" w:rsidR="00BC0924" w:rsidRPr="00BC0924" w:rsidRDefault="00000000" w:rsidP="00BC0924">
      <w:pPr>
        <w:pStyle w:val="ListParagraph"/>
        <w:numPr>
          <w:ilvl w:val="0"/>
          <w:numId w:val="1"/>
        </w:numPr>
      </w:pPr>
      <w:hyperlink r:id="rId18" w:tgtFrame="_new" w:history="1">
        <w:r w:rsidR="00BC0924" w:rsidRPr="00BC0924">
          <w:rPr>
            <w:rStyle w:val="Hyperlink"/>
          </w:rPr>
          <w:t>Image Contrast Enhancement by Percentile Stretch</w:t>
        </w:r>
      </w:hyperlink>
      <w:r w:rsidR="00BC0924">
        <w:t xml:space="preserve"> (wiki)</w:t>
      </w:r>
    </w:p>
    <w:p w14:paraId="6FE82725" w14:textId="7F35ABCB" w:rsidR="00BC0924" w:rsidRDefault="00D17E1A" w:rsidP="00D17E1A">
      <w:pPr>
        <w:pStyle w:val="ListParagraph"/>
        <w:numPr>
          <w:ilvl w:val="0"/>
          <w:numId w:val="1"/>
        </w:numPr>
      </w:pPr>
      <w:r w:rsidRPr="00D17E1A">
        <w:t xml:space="preserve">Dimitrovski, I., Kitanovski, I., Kocev, D., &amp; Simidjievski, N. (2023). </w:t>
      </w:r>
      <w:r w:rsidRPr="00D17E1A">
        <w:rPr>
          <w:i/>
          <w:iCs/>
        </w:rPr>
        <w:t>Current trends in deep learning for Earth observation: An open-source benchmark arena for image classification</w:t>
      </w:r>
      <w:r w:rsidRPr="00D17E1A">
        <w:t xml:space="preserve">. ISPRS Journal of Photogrammetry and Remote Sensing. Available at </w:t>
      </w:r>
      <w:hyperlink r:id="rId19" w:tgtFrame="_new" w:history="1">
        <w:r w:rsidRPr="00D17E1A">
          <w:rPr>
            <w:rStyle w:val="Hyperlink"/>
          </w:rPr>
          <w:t>Papers with Code</w:t>
        </w:r>
      </w:hyperlink>
      <w:r w:rsidRPr="00D17E1A">
        <w:t xml:space="preserve"> and </w:t>
      </w:r>
      <w:hyperlink r:id="rId20" w:tgtFrame="_new" w:history="1">
        <w:r w:rsidRPr="00D17E1A">
          <w:rPr>
            <w:rStyle w:val="Hyperlink"/>
          </w:rPr>
          <w:t>UKIM Repository</w:t>
        </w:r>
      </w:hyperlink>
      <w:r w:rsidRPr="00D17E1A">
        <w:t>.</w:t>
      </w:r>
    </w:p>
    <w:p w14:paraId="26163E03" w14:textId="3ACD0938" w:rsidR="00D17E1A" w:rsidRDefault="00D17E1A" w:rsidP="00D17E1A">
      <w:pPr>
        <w:pStyle w:val="ListParagraph"/>
        <w:numPr>
          <w:ilvl w:val="0"/>
          <w:numId w:val="1"/>
        </w:numPr>
      </w:pPr>
      <w:r w:rsidRPr="00D17E1A">
        <w:t xml:space="preserve">He, K., Zhang, X., Ren, S., &amp; Sun, J. (2016). </w:t>
      </w:r>
      <w:r w:rsidRPr="00D17E1A">
        <w:rPr>
          <w:i/>
          <w:iCs/>
        </w:rPr>
        <w:t>Deep Residual Learning for Image Recognition</w:t>
      </w:r>
      <w:r w:rsidRPr="00D17E1A">
        <w:t xml:space="preserve">. In </w:t>
      </w:r>
      <w:r w:rsidRPr="00D17E1A">
        <w:rPr>
          <w:i/>
          <w:iCs/>
        </w:rPr>
        <w:t>Proceedings of the IEEE Conference on Computer Vision and Pattern Recognition</w:t>
      </w:r>
      <w:r w:rsidRPr="00D17E1A">
        <w:t xml:space="preserve"> (CVPR), 770–778. IEEE. https://doi.org/10.1109/CVPR.2016.90</w:t>
      </w:r>
    </w:p>
    <w:sectPr w:rsidR="00D17E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C21EB"/>
    <w:multiLevelType w:val="hybridMultilevel"/>
    <w:tmpl w:val="232A5A7A"/>
    <w:lvl w:ilvl="0" w:tplc="A45AB92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3411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F6A"/>
    <w:rsid w:val="00036F6A"/>
    <w:rsid w:val="000B376D"/>
    <w:rsid w:val="000E4C2B"/>
    <w:rsid w:val="000E752E"/>
    <w:rsid w:val="000F4772"/>
    <w:rsid w:val="00111D52"/>
    <w:rsid w:val="00151E6C"/>
    <w:rsid w:val="00194E94"/>
    <w:rsid w:val="001A2B6D"/>
    <w:rsid w:val="001B500E"/>
    <w:rsid w:val="002441C6"/>
    <w:rsid w:val="00325359"/>
    <w:rsid w:val="004055D0"/>
    <w:rsid w:val="00450125"/>
    <w:rsid w:val="0045176B"/>
    <w:rsid w:val="004A13C4"/>
    <w:rsid w:val="00504A73"/>
    <w:rsid w:val="00513655"/>
    <w:rsid w:val="005560CC"/>
    <w:rsid w:val="0059487F"/>
    <w:rsid w:val="005A70D4"/>
    <w:rsid w:val="00611529"/>
    <w:rsid w:val="00656474"/>
    <w:rsid w:val="006A0D00"/>
    <w:rsid w:val="00706493"/>
    <w:rsid w:val="00772B77"/>
    <w:rsid w:val="00784959"/>
    <w:rsid w:val="007E0606"/>
    <w:rsid w:val="007E6509"/>
    <w:rsid w:val="008A4304"/>
    <w:rsid w:val="00910071"/>
    <w:rsid w:val="00971E47"/>
    <w:rsid w:val="00A74AA5"/>
    <w:rsid w:val="00AB301C"/>
    <w:rsid w:val="00AB43FC"/>
    <w:rsid w:val="00B020DA"/>
    <w:rsid w:val="00B35C30"/>
    <w:rsid w:val="00B8732A"/>
    <w:rsid w:val="00BC0924"/>
    <w:rsid w:val="00BC658F"/>
    <w:rsid w:val="00C37DCA"/>
    <w:rsid w:val="00C563EA"/>
    <w:rsid w:val="00C97374"/>
    <w:rsid w:val="00D17E1A"/>
    <w:rsid w:val="00D211AF"/>
    <w:rsid w:val="00DA24BA"/>
    <w:rsid w:val="00DE456B"/>
    <w:rsid w:val="00E557BF"/>
    <w:rsid w:val="00EB19AF"/>
    <w:rsid w:val="00EF7DCB"/>
    <w:rsid w:val="00F87F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10C1"/>
  <w15:chartTrackingRefBased/>
  <w15:docId w15:val="{39FB934D-FAD0-43C4-9C2C-A90D80C5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F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6F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F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6F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F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F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F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F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F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F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6F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F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6F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F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F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F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F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F6A"/>
    <w:rPr>
      <w:rFonts w:eastAsiaTheme="majorEastAsia" w:cstheme="majorBidi"/>
      <w:color w:val="272727" w:themeColor="text1" w:themeTint="D8"/>
    </w:rPr>
  </w:style>
  <w:style w:type="paragraph" w:styleId="Title">
    <w:name w:val="Title"/>
    <w:basedOn w:val="Normal"/>
    <w:next w:val="Normal"/>
    <w:link w:val="TitleChar"/>
    <w:uiPriority w:val="10"/>
    <w:qFormat/>
    <w:rsid w:val="00036F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F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F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F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F6A"/>
    <w:pPr>
      <w:spacing w:before="160"/>
      <w:jc w:val="center"/>
    </w:pPr>
    <w:rPr>
      <w:i/>
      <w:iCs/>
      <w:color w:val="404040" w:themeColor="text1" w:themeTint="BF"/>
    </w:rPr>
  </w:style>
  <w:style w:type="character" w:customStyle="1" w:styleId="QuoteChar">
    <w:name w:val="Quote Char"/>
    <w:basedOn w:val="DefaultParagraphFont"/>
    <w:link w:val="Quote"/>
    <w:uiPriority w:val="29"/>
    <w:rsid w:val="00036F6A"/>
    <w:rPr>
      <w:i/>
      <w:iCs/>
      <w:color w:val="404040" w:themeColor="text1" w:themeTint="BF"/>
    </w:rPr>
  </w:style>
  <w:style w:type="paragraph" w:styleId="ListParagraph">
    <w:name w:val="List Paragraph"/>
    <w:basedOn w:val="Normal"/>
    <w:uiPriority w:val="34"/>
    <w:qFormat/>
    <w:rsid w:val="00036F6A"/>
    <w:pPr>
      <w:ind w:left="720"/>
      <w:contextualSpacing/>
    </w:pPr>
  </w:style>
  <w:style w:type="character" w:styleId="IntenseEmphasis">
    <w:name w:val="Intense Emphasis"/>
    <w:basedOn w:val="DefaultParagraphFont"/>
    <w:uiPriority w:val="21"/>
    <w:qFormat/>
    <w:rsid w:val="00036F6A"/>
    <w:rPr>
      <w:i/>
      <w:iCs/>
      <w:color w:val="0F4761" w:themeColor="accent1" w:themeShade="BF"/>
    </w:rPr>
  </w:style>
  <w:style w:type="paragraph" w:styleId="IntenseQuote">
    <w:name w:val="Intense Quote"/>
    <w:basedOn w:val="Normal"/>
    <w:next w:val="Normal"/>
    <w:link w:val="IntenseQuoteChar"/>
    <w:uiPriority w:val="30"/>
    <w:qFormat/>
    <w:rsid w:val="00036F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F6A"/>
    <w:rPr>
      <w:i/>
      <w:iCs/>
      <w:color w:val="0F4761" w:themeColor="accent1" w:themeShade="BF"/>
    </w:rPr>
  </w:style>
  <w:style w:type="character" w:styleId="IntenseReference">
    <w:name w:val="Intense Reference"/>
    <w:basedOn w:val="DefaultParagraphFont"/>
    <w:uiPriority w:val="32"/>
    <w:qFormat/>
    <w:rsid w:val="00036F6A"/>
    <w:rPr>
      <w:b/>
      <w:bCs/>
      <w:smallCaps/>
      <w:color w:val="0F4761" w:themeColor="accent1" w:themeShade="BF"/>
      <w:spacing w:val="5"/>
    </w:rPr>
  </w:style>
  <w:style w:type="paragraph" w:styleId="Caption">
    <w:name w:val="caption"/>
    <w:basedOn w:val="Normal"/>
    <w:next w:val="Normal"/>
    <w:uiPriority w:val="35"/>
    <w:unhideWhenUsed/>
    <w:qFormat/>
    <w:rsid w:val="004A13C4"/>
    <w:pPr>
      <w:spacing w:after="200" w:line="240" w:lineRule="auto"/>
    </w:pPr>
    <w:rPr>
      <w:i/>
      <w:iCs/>
      <w:color w:val="0E2841" w:themeColor="text2"/>
      <w:sz w:val="18"/>
      <w:szCs w:val="18"/>
    </w:rPr>
  </w:style>
  <w:style w:type="paragraph" w:styleId="NormalWeb">
    <w:name w:val="Normal (Web)"/>
    <w:basedOn w:val="Normal"/>
    <w:uiPriority w:val="99"/>
    <w:semiHidden/>
    <w:unhideWhenUsed/>
    <w:rsid w:val="004A13C4"/>
    <w:rPr>
      <w:rFonts w:ascii="Times New Roman" w:hAnsi="Times New Roman" w:cs="Times New Roman"/>
      <w:sz w:val="24"/>
      <w:szCs w:val="24"/>
    </w:rPr>
  </w:style>
  <w:style w:type="character" w:styleId="Hyperlink">
    <w:name w:val="Hyperlink"/>
    <w:basedOn w:val="DefaultParagraphFont"/>
    <w:uiPriority w:val="99"/>
    <w:unhideWhenUsed/>
    <w:rsid w:val="00E557BF"/>
    <w:rPr>
      <w:color w:val="467886" w:themeColor="hyperlink"/>
      <w:u w:val="single"/>
    </w:rPr>
  </w:style>
  <w:style w:type="character" w:styleId="UnresolvedMention">
    <w:name w:val="Unresolved Mention"/>
    <w:basedOn w:val="DefaultParagraphFont"/>
    <w:uiPriority w:val="99"/>
    <w:semiHidden/>
    <w:unhideWhenUsed/>
    <w:rsid w:val="00E55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26604">
      <w:bodyDiv w:val="1"/>
      <w:marLeft w:val="0"/>
      <w:marRight w:val="0"/>
      <w:marTop w:val="0"/>
      <w:marBottom w:val="0"/>
      <w:divBdr>
        <w:top w:val="none" w:sz="0" w:space="0" w:color="auto"/>
        <w:left w:val="none" w:sz="0" w:space="0" w:color="auto"/>
        <w:bottom w:val="none" w:sz="0" w:space="0" w:color="auto"/>
        <w:right w:val="none" w:sz="0" w:space="0" w:color="auto"/>
      </w:divBdr>
      <w:divsChild>
        <w:div w:id="1668171044">
          <w:marLeft w:val="0"/>
          <w:marRight w:val="0"/>
          <w:marTop w:val="0"/>
          <w:marBottom w:val="0"/>
          <w:divBdr>
            <w:top w:val="none" w:sz="0" w:space="0" w:color="auto"/>
            <w:left w:val="none" w:sz="0" w:space="0" w:color="auto"/>
            <w:bottom w:val="none" w:sz="0" w:space="0" w:color="auto"/>
            <w:right w:val="none" w:sz="0" w:space="0" w:color="auto"/>
          </w:divBdr>
        </w:div>
      </w:divsChild>
    </w:div>
    <w:div w:id="398023046">
      <w:bodyDiv w:val="1"/>
      <w:marLeft w:val="0"/>
      <w:marRight w:val="0"/>
      <w:marTop w:val="0"/>
      <w:marBottom w:val="0"/>
      <w:divBdr>
        <w:top w:val="none" w:sz="0" w:space="0" w:color="auto"/>
        <w:left w:val="none" w:sz="0" w:space="0" w:color="auto"/>
        <w:bottom w:val="none" w:sz="0" w:space="0" w:color="auto"/>
        <w:right w:val="none" w:sz="0" w:space="0" w:color="auto"/>
      </w:divBdr>
      <w:divsChild>
        <w:div w:id="569193463">
          <w:marLeft w:val="0"/>
          <w:marRight w:val="0"/>
          <w:marTop w:val="0"/>
          <w:marBottom w:val="0"/>
          <w:divBdr>
            <w:top w:val="none" w:sz="0" w:space="0" w:color="auto"/>
            <w:left w:val="none" w:sz="0" w:space="0" w:color="auto"/>
            <w:bottom w:val="none" w:sz="0" w:space="0" w:color="auto"/>
            <w:right w:val="none" w:sz="0" w:space="0" w:color="auto"/>
          </w:divBdr>
          <w:divsChild>
            <w:div w:id="1779835577">
              <w:marLeft w:val="0"/>
              <w:marRight w:val="0"/>
              <w:marTop w:val="0"/>
              <w:marBottom w:val="0"/>
              <w:divBdr>
                <w:top w:val="none" w:sz="0" w:space="0" w:color="auto"/>
                <w:left w:val="none" w:sz="0" w:space="0" w:color="auto"/>
                <w:bottom w:val="none" w:sz="0" w:space="0" w:color="auto"/>
                <w:right w:val="none" w:sz="0" w:space="0" w:color="auto"/>
              </w:divBdr>
              <w:divsChild>
                <w:div w:id="711073657">
                  <w:marLeft w:val="0"/>
                  <w:marRight w:val="0"/>
                  <w:marTop w:val="0"/>
                  <w:marBottom w:val="0"/>
                  <w:divBdr>
                    <w:top w:val="none" w:sz="0" w:space="0" w:color="auto"/>
                    <w:left w:val="none" w:sz="0" w:space="0" w:color="auto"/>
                    <w:bottom w:val="none" w:sz="0" w:space="0" w:color="auto"/>
                    <w:right w:val="none" w:sz="0" w:space="0" w:color="auto"/>
                  </w:divBdr>
                  <w:divsChild>
                    <w:div w:id="14220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139366">
      <w:bodyDiv w:val="1"/>
      <w:marLeft w:val="0"/>
      <w:marRight w:val="0"/>
      <w:marTop w:val="0"/>
      <w:marBottom w:val="0"/>
      <w:divBdr>
        <w:top w:val="none" w:sz="0" w:space="0" w:color="auto"/>
        <w:left w:val="none" w:sz="0" w:space="0" w:color="auto"/>
        <w:bottom w:val="none" w:sz="0" w:space="0" w:color="auto"/>
        <w:right w:val="none" w:sz="0" w:space="0" w:color="auto"/>
      </w:divBdr>
    </w:div>
    <w:div w:id="547450048">
      <w:bodyDiv w:val="1"/>
      <w:marLeft w:val="0"/>
      <w:marRight w:val="0"/>
      <w:marTop w:val="0"/>
      <w:marBottom w:val="0"/>
      <w:divBdr>
        <w:top w:val="none" w:sz="0" w:space="0" w:color="auto"/>
        <w:left w:val="none" w:sz="0" w:space="0" w:color="auto"/>
        <w:bottom w:val="none" w:sz="0" w:space="0" w:color="auto"/>
        <w:right w:val="none" w:sz="0" w:space="0" w:color="auto"/>
      </w:divBdr>
      <w:divsChild>
        <w:div w:id="1414163042">
          <w:marLeft w:val="0"/>
          <w:marRight w:val="0"/>
          <w:marTop w:val="0"/>
          <w:marBottom w:val="0"/>
          <w:divBdr>
            <w:top w:val="none" w:sz="0" w:space="0" w:color="auto"/>
            <w:left w:val="none" w:sz="0" w:space="0" w:color="auto"/>
            <w:bottom w:val="none" w:sz="0" w:space="0" w:color="auto"/>
            <w:right w:val="none" w:sz="0" w:space="0" w:color="auto"/>
          </w:divBdr>
          <w:divsChild>
            <w:div w:id="810437216">
              <w:marLeft w:val="0"/>
              <w:marRight w:val="0"/>
              <w:marTop w:val="0"/>
              <w:marBottom w:val="0"/>
              <w:divBdr>
                <w:top w:val="none" w:sz="0" w:space="0" w:color="auto"/>
                <w:left w:val="none" w:sz="0" w:space="0" w:color="auto"/>
                <w:bottom w:val="none" w:sz="0" w:space="0" w:color="auto"/>
                <w:right w:val="none" w:sz="0" w:space="0" w:color="auto"/>
              </w:divBdr>
              <w:divsChild>
                <w:div w:id="458955445">
                  <w:marLeft w:val="0"/>
                  <w:marRight w:val="0"/>
                  <w:marTop w:val="0"/>
                  <w:marBottom w:val="0"/>
                  <w:divBdr>
                    <w:top w:val="none" w:sz="0" w:space="0" w:color="auto"/>
                    <w:left w:val="none" w:sz="0" w:space="0" w:color="auto"/>
                    <w:bottom w:val="none" w:sz="0" w:space="0" w:color="auto"/>
                    <w:right w:val="none" w:sz="0" w:space="0" w:color="auto"/>
                  </w:divBdr>
                  <w:divsChild>
                    <w:div w:id="1767843523">
                      <w:marLeft w:val="0"/>
                      <w:marRight w:val="0"/>
                      <w:marTop w:val="0"/>
                      <w:marBottom w:val="0"/>
                      <w:divBdr>
                        <w:top w:val="none" w:sz="0" w:space="0" w:color="auto"/>
                        <w:left w:val="none" w:sz="0" w:space="0" w:color="auto"/>
                        <w:bottom w:val="none" w:sz="0" w:space="0" w:color="auto"/>
                        <w:right w:val="none" w:sz="0" w:space="0" w:color="auto"/>
                      </w:divBdr>
                      <w:divsChild>
                        <w:div w:id="1811483021">
                          <w:marLeft w:val="0"/>
                          <w:marRight w:val="0"/>
                          <w:marTop w:val="0"/>
                          <w:marBottom w:val="0"/>
                          <w:divBdr>
                            <w:top w:val="none" w:sz="0" w:space="0" w:color="auto"/>
                            <w:left w:val="none" w:sz="0" w:space="0" w:color="auto"/>
                            <w:bottom w:val="none" w:sz="0" w:space="0" w:color="auto"/>
                            <w:right w:val="none" w:sz="0" w:space="0" w:color="auto"/>
                          </w:divBdr>
                          <w:divsChild>
                            <w:div w:id="241111911">
                              <w:marLeft w:val="0"/>
                              <w:marRight w:val="0"/>
                              <w:marTop w:val="0"/>
                              <w:marBottom w:val="0"/>
                              <w:divBdr>
                                <w:top w:val="none" w:sz="0" w:space="0" w:color="auto"/>
                                <w:left w:val="none" w:sz="0" w:space="0" w:color="auto"/>
                                <w:bottom w:val="none" w:sz="0" w:space="0" w:color="auto"/>
                                <w:right w:val="none" w:sz="0" w:space="0" w:color="auto"/>
                              </w:divBdr>
                              <w:divsChild>
                                <w:div w:id="268244273">
                                  <w:marLeft w:val="0"/>
                                  <w:marRight w:val="0"/>
                                  <w:marTop w:val="0"/>
                                  <w:marBottom w:val="0"/>
                                  <w:divBdr>
                                    <w:top w:val="none" w:sz="0" w:space="0" w:color="auto"/>
                                    <w:left w:val="none" w:sz="0" w:space="0" w:color="auto"/>
                                    <w:bottom w:val="none" w:sz="0" w:space="0" w:color="auto"/>
                                    <w:right w:val="none" w:sz="0" w:space="0" w:color="auto"/>
                                  </w:divBdr>
                                  <w:divsChild>
                                    <w:div w:id="1298026348">
                                      <w:marLeft w:val="0"/>
                                      <w:marRight w:val="0"/>
                                      <w:marTop w:val="0"/>
                                      <w:marBottom w:val="0"/>
                                      <w:divBdr>
                                        <w:top w:val="none" w:sz="0" w:space="0" w:color="auto"/>
                                        <w:left w:val="none" w:sz="0" w:space="0" w:color="auto"/>
                                        <w:bottom w:val="none" w:sz="0" w:space="0" w:color="auto"/>
                                        <w:right w:val="none" w:sz="0" w:space="0" w:color="auto"/>
                                      </w:divBdr>
                                      <w:divsChild>
                                        <w:div w:id="1269046960">
                                          <w:marLeft w:val="0"/>
                                          <w:marRight w:val="0"/>
                                          <w:marTop w:val="0"/>
                                          <w:marBottom w:val="0"/>
                                          <w:divBdr>
                                            <w:top w:val="none" w:sz="0" w:space="0" w:color="auto"/>
                                            <w:left w:val="none" w:sz="0" w:space="0" w:color="auto"/>
                                            <w:bottom w:val="none" w:sz="0" w:space="0" w:color="auto"/>
                                            <w:right w:val="none" w:sz="0" w:space="0" w:color="auto"/>
                                          </w:divBdr>
                                          <w:divsChild>
                                            <w:div w:id="292562078">
                                              <w:marLeft w:val="0"/>
                                              <w:marRight w:val="0"/>
                                              <w:marTop w:val="0"/>
                                              <w:marBottom w:val="0"/>
                                              <w:divBdr>
                                                <w:top w:val="none" w:sz="0" w:space="0" w:color="auto"/>
                                                <w:left w:val="none" w:sz="0" w:space="0" w:color="auto"/>
                                                <w:bottom w:val="none" w:sz="0" w:space="0" w:color="auto"/>
                                                <w:right w:val="none" w:sz="0" w:space="0" w:color="auto"/>
                                              </w:divBdr>
                                              <w:divsChild>
                                                <w:div w:id="939945031">
                                                  <w:marLeft w:val="0"/>
                                                  <w:marRight w:val="0"/>
                                                  <w:marTop w:val="0"/>
                                                  <w:marBottom w:val="0"/>
                                                  <w:divBdr>
                                                    <w:top w:val="none" w:sz="0" w:space="0" w:color="auto"/>
                                                    <w:left w:val="none" w:sz="0" w:space="0" w:color="auto"/>
                                                    <w:bottom w:val="none" w:sz="0" w:space="0" w:color="auto"/>
                                                    <w:right w:val="none" w:sz="0" w:space="0" w:color="auto"/>
                                                  </w:divBdr>
                                                  <w:divsChild>
                                                    <w:div w:id="1779373569">
                                                      <w:marLeft w:val="0"/>
                                                      <w:marRight w:val="0"/>
                                                      <w:marTop w:val="0"/>
                                                      <w:marBottom w:val="0"/>
                                                      <w:divBdr>
                                                        <w:top w:val="none" w:sz="0" w:space="0" w:color="auto"/>
                                                        <w:left w:val="none" w:sz="0" w:space="0" w:color="auto"/>
                                                        <w:bottom w:val="none" w:sz="0" w:space="0" w:color="auto"/>
                                                        <w:right w:val="none" w:sz="0" w:space="0" w:color="auto"/>
                                                      </w:divBdr>
                                                      <w:divsChild>
                                                        <w:div w:id="12324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693168">
          <w:marLeft w:val="0"/>
          <w:marRight w:val="0"/>
          <w:marTop w:val="0"/>
          <w:marBottom w:val="0"/>
          <w:divBdr>
            <w:top w:val="none" w:sz="0" w:space="0" w:color="auto"/>
            <w:left w:val="none" w:sz="0" w:space="0" w:color="auto"/>
            <w:bottom w:val="none" w:sz="0" w:space="0" w:color="auto"/>
            <w:right w:val="none" w:sz="0" w:space="0" w:color="auto"/>
          </w:divBdr>
          <w:divsChild>
            <w:div w:id="1555387715">
              <w:marLeft w:val="0"/>
              <w:marRight w:val="0"/>
              <w:marTop w:val="0"/>
              <w:marBottom w:val="0"/>
              <w:divBdr>
                <w:top w:val="none" w:sz="0" w:space="0" w:color="auto"/>
                <w:left w:val="none" w:sz="0" w:space="0" w:color="auto"/>
                <w:bottom w:val="none" w:sz="0" w:space="0" w:color="auto"/>
                <w:right w:val="none" w:sz="0" w:space="0" w:color="auto"/>
              </w:divBdr>
              <w:divsChild>
                <w:div w:id="652831604">
                  <w:marLeft w:val="0"/>
                  <w:marRight w:val="0"/>
                  <w:marTop w:val="0"/>
                  <w:marBottom w:val="0"/>
                  <w:divBdr>
                    <w:top w:val="none" w:sz="0" w:space="0" w:color="auto"/>
                    <w:left w:val="none" w:sz="0" w:space="0" w:color="auto"/>
                    <w:bottom w:val="none" w:sz="0" w:space="0" w:color="auto"/>
                    <w:right w:val="none" w:sz="0" w:space="0" w:color="auto"/>
                  </w:divBdr>
                  <w:divsChild>
                    <w:div w:id="128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227270">
      <w:bodyDiv w:val="1"/>
      <w:marLeft w:val="0"/>
      <w:marRight w:val="0"/>
      <w:marTop w:val="0"/>
      <w:marBottom w:val="0"/>
      <w:divBdr>
        <w:top w:val="none" w:sz="0" w:space="0" w:color="auto"/>
        <w:left w:val="none" w:sz="0" w:space="0" w:color="auto"/>
        <w:bottom w:val="none" w:sz="0" w:space="0" w:color="auto"/>
        <w:right w:val="none" w:sz="0" w:space="0" w:color="auto"/>
      </w:divBdr>
    </w:div>
    <w:div w:id="933443908">
      <w:bodyDiv w:val="1"/>
      <w:marLeft w:val="0"/>
      <w:marRight w:val="0"/>
      <w:marTop w:val="0"/>
      <w:marBottom w:val="0"/>
      <w:divBdr>
        <w:top w:val="none" w:sz="0" w:space="0" w:color="auto"/>
        <w:left w:val="none" w:sz="0" w:space="0" w:color="auto"/>
        <w:bottom w:val="none" w:sz="0" w:space="0" w:color="auto"/>
        <w:right w:val="none" w:sz="0" w:space="0" w:color="auto"/>
      </w:divBdr>
      <w:divsChild>
        <w:div w:id="242642529">
          <w:marLeft w:val="0"/>
          <w:marRight w:val="0"/>
          <w:marTop w:val="0"/>
          <w:marBottom w:val="0"/>
          <w:divBdr>
            <w:top w:val="none" w:sz="0" w:space="0" w:color="auto"/>
            <w:left w:val="none" w:sz="0" w:space="0" w:color="auto"/>
            <w:bottom w:val="none" w:sz="0" w:space="0" w:color="auto"/>
            <w:right w:val="none" w:sz="0" w:space="0" w:color="auto"/>
          </w:divBdr>
          <w:divsChild>
            <w:div w:id="555777663">
              <w:marLeft w:val="0"/>
              <w:marRight w:val="0"/>
              <w:marTop w:val="0"/>
              <w:marBottom w:val="0"/>
              <w:divBdr>
                <w:top w:val="none" w:sz="0" w:space="0" w:color="auto"/>
                <w:left w:val="none" w:sz="0" w:space="0" w:color="auto"/>
                <w:bottom w:val="none" w:sz="0" w:space="0" w:color="auto"/>
                <w:right w:val="none" w:sz="0" w:space="0" w:color="auto"/>
              </w:divBdr>
              <w:divsChild>
                <w:div w:id="834102687">
                  <w:marLeft w:val="0"/>
                  <w:marRight w:val="0"/>
                  <w:marTop w:val="0"/>
                  <w:marBottom w:val="0"/>
                  <w:divBdr>
                    <w:top w:val="none" w:sz="0" w:space="0" w:color="auto"/>
                    <w:left w:val="none" w:sz="0" w:space="0" w:color="auto"/>
                    <w:bottom w:val="none" w:sz="0" w:space="0" w:color="auto"/>
                    <w:right w:val="none" w:sz="0" w:space="0" w:color="auto"/>
                  </w:divBdr>
                  <w:divsChild>
                    <w:div w:id="177427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855560">
      <w:bodyDiv w:val="1"/>
      <w:marLeft w:val="0"/>
      <w:marRight w:val="0"/>
      <w:marTop w:val="0"/>
      <w:marBottom w:val="0"/>
      <w:divBdr>
        <w:top w:val="none" w:sz="0" w:space="0" w:color="auto"/>
        <w:left w:val="none" w:sz="0" w:space="0" w:color="auto"/>
        <w:bottom w:val="none" w:sz="0" w:space="0" w:color="auto"/>
        <w:right w:val="none" w:sz="0" w:space="0" w:color="auto"/>
      </w:divBdr>
    </w:div>
    <w:div w:id="1087655830">
      <w:bodyDiv w:val="1"/>
      <w:marLeft w:val="0"/>
      <w:marRight w:val="0"/>
      <w:marTop w:val="0"/>
      <w:marBottom w:val="0"/>
      <w:divBdr>
        <w:top w:val="none" w:sz="0" w:space="0" w:color="auto"/>
        <w:left w:val="none" w:sz="0" w:space="0" w:color="auto"/>
        <w:bottom w:val="none" w:sz="0" w:space="0" w:color="auto"/>
        <w:right w:val="none" w:sz="0" w:space="0" w:color="auto"/>
      </w:divBdr>
      <w:divsChild>
        <w:div w:id="514617106">
          <w:marLeft w:val="0"/>
          <w:marRight w:val="0"/>
          <w:marTop w:val="0"/>
          <w:marBottom w:val="0"/>
          <w:divBdr>
            <w:top w:val="none" w:sz="0" w:space="0" w:color="auto"/>
            <w:left w:val="none" w:sz="0" w:space="0" w:color="auto"/>
            <w:bottom w:val="none" w:sz="0" w:space="0" w:color="auto"/>
            <w:right w:val="none" w:sz="0" w:space="0" w:color="auto"/>
          </w:divBdr>
          <w:divsChild>
            <w:div w:id="1211261226">
              <w:marLeft w:val="0"/>
              <w:marRight w:val="0"/>
              <w:marTop w:val="0"/>
              <w:marBottom w:val="0"/>
              <w:divBdr>
                <w:top w:val="none" w:sz="0" w:space="0" w:color="auto"/>
                <w:left w:val="none" w:sz="0" w:space="0" w:color="auto"/>
                <w:bottom w:val="none" w:sz="0" w:space="0" w:color="auto"/>
                <w:right w:val="none" w:sz="0" w:space="0" w:color="auto"/>
              </w:divBdr>
              <w:divsChild>
                <w:div w:id="1273127124">
                  <w:marLeft w:val="0"/>
                  <w:marRight w:val="0"/>
                  <w:marTop w:val="0"/>
                  <w:marBottom w:val="0"/>
                  <w:divBdr>
                    <w:top w:val="none" w:sz="0" w:space="0" w:color="auto"/>
                    <w:left w:val="none" w:sz="0" w:space="0" w:color="auto"/>
                    <w:bottom w:val="none" w:sz="0" w:space="0" w:color="auto"/>
                    <w:right w:val="none" w:sz="0" w:space="0" w:color="auto"/>
                  </w:divBdr>
                  <w:divsChild>
                    <w:div w:id="1175412531">
                      <w:marLeft w:val="0"/>
                      <w:marRight w:val="0"/>
                      <w:marTop w:val="0"/>
                      <w:marBottom w:val="0"/>
                      <w:divBdr>
                        <w:top w:val="none" w:sz="0" w:space="0" w:color="auto"/>
                        <w:left w:val="none" w:sz="0" w:space="0" w:color="auto"/>
                        <w:bottom w:val="none" w:sz="0" w:space="0" w:color="auto"/>
                        <w:right w:val="none" w:sz="0" w:space="0" w:color="auto"/>
                      </w:divBdr>
                      <w:divsChild>
                        <w:div w:id="2106924159">
                          <w:marLeft w:val="0"/>
                          <w:marRight w:val="0"/>
                          <w:marTop w:val="0"/>
                          <w:marBottom w:val="0"/>
                          <w:divBdr>
                            <w:top w:val="none" w:sz="0" w:space="0" w:color="auto"/>
                            <w:left w:val="none" w:sz="0" w:space="0" w:color="auto"/>
                            <w:bottom w:val="none" w:sz="0" w:space="0" w:color="auto"/>
                            <w:right w:val="none" w:sz="0" w:space="0" w:color="auto"/>
                          </w:divBdr>
                          <w:divsChild>
                            <w:div w:id="17107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12128">
      <w:bodyDiv w:val="1"/>
      <w:marLeft w:val="0"/>
      <w:marRight w:val="0"/>
      <w:marTop w:val="0"/>
      <w:marBottom w:val="0"/>
      <w:divBdr>
        <w:top w:val="none" w:sz="0" w:space="0" w:color="auto"/>
        <w:left w:val="none" w:sz="0" w:space="0" w:color="auto"/>
        <w:bottom w:val="none" w:sz="0" w:space="0" w:color="auto"/>
        <w:right w:val="none" w:sz="0" w:space="0" w:color="auto"/>
      </w:divBdr>
      <w:divsChild>
        <w:div w:id="1948928037">
          <w:marLeft w:val="0"/>
          <w:marRight w:val="0"/>
          <w:marTop w:val="0"/>
          <w:marBottom w:val="0"/>
          <w:divBdr>
            <w:top w:val="none" w:sz="0" w:space="0" w:color="auto"/>
            <w:left w:val="none" w:sz="0" w:space="0" w:color="auto"/>
            <w:bottom w:val="none" w:sz="0" w:space="0" w:color="auto"/>
            <w:right w:val="none" w:sz="0" w:space="0" w:color="auto"/>
          </w:divBdr>
        </w:div>
      </w:divsChild>
    </w:div>
    <w:div w:id="1322344854">
      <w:bodyDiv w:val="1"/>
      <w:marLeft w:val="0"/>
      <w:marRight w:val="0"/>
      <w:marTop w:val="0"/>
      <w:marBottom w:val="0"/>
      <w:divBdr>
        <w:top w:val="none" w:sz="0" w:space="0" w:color="auto"/>
        <w:left w:val="none" w:sz="0" w:space="0" w:color="auto"/>
        <w:bottom w:val="none" w:sz="0" w:space="0" w:color="auto"/>
        <w:right w:val="none" w:sz="0" w:space="0" w:color="auto"/>
      </w:divBdr>
      <w:divsChild>
        <w:div w:id="743141002">
          <w:marLeft w:val="0"/>
          <w:marRight w:val="0"/>
          <w:marTop w:val="0"/>
          <w:marBottom w:val="0"/>
          <w:divBdr>
            <w:top w:val="none" w:sz="0" w:space="0" w:color="auto"/>
            <w:left w:val="none" w:sz="0" w:space="0" w:color="auto"/>
            <w:bottom w:val="none" w:sz="0" w:space="0" w:color="auto"/>
            <w:right w:val="none" w:sz="0" w:space="0" w:color="auto"/>
          </w:divBdr>
          <w:divsChild>
            <w:div w:id="1845239287">
              <w:marLeft w:val="0"/>
              <w:marRight w:val="0"/>
              <w:marTop w:val="0"/>
              <w:marBottom w:val="0"/>
              <w:divBdr>
                <w:top w:val="none" w:sz="0" w:space="0" w:color="auto"/>
                <w:left w:val="none" w:sz="0" w:space="0" w:color="auto"/>
                <w:bottom w:val="none" w:sz="0" w:space="0" w:color="auto"/>
                <w:right w:val="none" w:sz="0" w:space="0" w:color="auto"/>
              </w:divBdr>
              <w:divsChild>
                <w:div w:id="1574271931">
                  <w:marLeft w:val="0"/>
                  <w:marRight w:val="0"/>
                  <w:marTop w:val="0"/>
                  <w:marBottom w:val="0"/>
                  <w:divBdr>
                    <w:top w:val="none" w:sz="0" w:space="0" w:color="auto"/>
                    <w:left w:val="none" w:sz="0" w:space="0" w:color="auto"/>
                    <w:bottom w:val="none" w:sz="0" w:space="0" w:color="auto"/>
                    <w:right w:val="none" w:sz="0" w:space="0" w:color="auto"/>
                  </w:divBdr>
                  <w:divsChild>
                    <w:div w:id="1672947297">
                      <w:marLeft w:val="0"/>
                      <w:marRight w:val="0"/>
                      <w:marTop w:val="0"/>
                      <w:marBottom w:val="0"/>
                      <w:divBdr>
                        <w:top w:val="none" w:sz="0" w:space="0" w:color="auto"/>
                        <w:left w:val="none" w:sz="0" w:space="0" w:color="auto"/>
                        <w:bottom w:val="none" w:sz="0" w:space="0" w:color="auto"/>
                        <w:right w:val="none" w:sz="0" w:space="0" w:color="auto"/>
                      </w:divBdr>
                      <w:divsChild>
                        <w:div w:id="678580189">
                          <w:marLeft w:val="0"/>
                          <w:marRight w:val="0"/>
                          <w:marTop w:val="0"/>
                          <w:marBottom w:val="0"/>
                          <w:divBdr>
                            <w:top w:val="none" w:sz="0" w:space="0" w:color="auto"/>
                            <w:left w:val="none" w:sz="0" w:space="0" w:color="auto"/>
                            <w:bottom w:val="none" w:sz="0" w:space="0" w:color="auto"/>
                            <w:right w:val="none" w:sz="0" w:space="0" w:color="auto"/>
                          </w:divBdr>
                          <w:divsChild>
                            <w:div w:id="1775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472767">
      <w:bodyDiv w:val="1"/>
      <w:marLeft w:val="0"/>
      <w:marRight w:val="0"/>
      <w:marTop w:val="0"/>
      <w:marBottom w:val="0"/>
      <w:divBdr>
        <w:top w:val="none" w:sz="0" w:space="0" w:color="auto"/>
        <w:left w:val="none" w:sz="0" w:space="0" w:color="auto"/>
        <w:bottom w:val="none" w:sz="0" w:space="0" w:color="auto"/>
        <w:right w:val="none" w:sz="0" w:space="0" w:color="auto"/>
      </w:divBdr>
      <w:divsChild>
        <w:div w:id="96105114">
          <w:marLeft w:val="0"/>
          <w:marRight w:val="0"/>
          <w:marTop w:val="0"/>
          <w:marBottom w:val="0"/>
          <w:divBdr>
            <w:top w:val="none" w:sz="0" w:space="0" w:color="auto"/>
            <w:left w:val="none" w:sz="0" w:space="0" w:color="auto"/>
            <w:bottom w:val="none" w:sz="0" w:space="0" w:color="auto"/>
            <w:right w:val="none" w:sz="0" w:space="0" w:color="auto"/>
          </w:divBdr>
          <w:divsChild>
            <w:div w:id="2027250915">
              <w:marLeft w:val="0"/>
              <w:marRight w:val="0"/>
              <w:marTop w:val="0"/>
              <w:marBottom w:val="0"/>
              <w:divBdr>
                <w:top w:val="none" w:sz="0" w:space="0" w:color="auto"/>
                <w:left w:val="none" w:sz="0" w:space="0" w:color="auto"/>
                <w:bottom w:val="none" w:sz="0" w:space="0" w:color="auto"/>
                <w:right w:val="none" w:sz="0" w:space="0" w:color="auto"/>
              </w:divBdr>
              <w:divsChild>
                <w:div w:id="1958639040">
                  <w:marLeft w:val="0"/>
                  <w:marRight w:val="0"/>
                  <w:marTop w:val="0"/>
                  <w:marBottom w:val="0"/>
                  <w:divBdr>
                    <w:top w:val="none" w:sz="0" w:space="0" w:color="auto"/>
                    <w:left w:val="none" w:sz="0" w:space="0" w:color="auto"/>
                    <w:bottom w:val="none" w:sz="0" w:space="0" w:color="auto"/>
                    <w:right w:val="none" w:sz="0" w:space="0" w:color="auto"/>
                  </w:divBdr>
                  <w:divsChild>
                    <w:div w:id="685669571">
                      <w:marLeft w:val="0"/>
                      <w:marRight w:val="0"/>
                      <w:marTop w:val="0"/>
                      <w:marBottom w:val="0"/>
                      <w:divBdr>
                        <w:top w:val="none" w:sz="0" w:space="0" w:color="auto"/>
                        <w:left w:val="none" w:sz="0" w:space="0" w:color="auto"/>
                        <w:bottom w:val="none" w:sz="0" w:space="0" w:color="auto"/>
                        <w:right w:val="none" w:sz="0" w:space="0" w:color="auto"/>
                      </w:divBdr>
                      <w:divsChild>
                        <w:div w:id="891356068">
                          <w:marLeft w:val="0"/>
                          <w:marRight w:val="0"/>
                          <w:marTop w:val="0"/>
                          <w:marBottom w:val="0"/>
                          <w:divBdr>
                            <w:top w:val="none" w:sz="0" w:space="0" w:color="auto"/>
                            <w:left w:val="none" w:sz="0" w:space="0" w:color="auto"/>
                            <w:bottom w:val="none" w:sz="0" w:space="0" w:color="auto"/>
                            <w:right w:val="none" w:sz="0" w:space="0" w:color="auto"/>
                          </w:divBdr>
                          <w:divsChild>
                            <w:div w:id="1127507640">
                              <w:marLeft w:val="0"/>
                              <w:marRight w:val="0"/>
                              <w:marTop w:val="0"/>
                              <w:marBottom w:val="0"/>
                              <w:divBdr>
                                <w:top w:val="none" w:sz="0" w:space="0" w:color="auto"/>
                                <w:left w:val="none" w:sz="0" w:space="0" w:color="auto"/>
                                <w:bottom w:val="none" w:sz="0" w:space="0" w:color="auto"/>
                                <w:right w:val="none" w:sz="0" w:space="0" w:color="auto"/>
                              </w:divBdr>
                              <w:divsChild>
                                <w:div w:id="725841333">
                                  <w:marLeft w:val="0"/>
                                  <w:marRight w:val="0"/>
                                  <w:marTop w:val="0"/>
                                  <w:marBottom w:val="0"/>
                                  <w:divBdr>
                                    <w:top w:val="none" w:sz="0" w:space="0" w:color="auto"/>
                                    <w:left w:val="none" w:sz="0" w:space="0" w:color="auto"/>
                                    <w:bottom w:val="none" w:sz="0" w:space="0" w:color="auto"/>
                                    <w:right w:val="none" w:sz="0" w:space="0" w:color="auto"/>
                                  </w:divBdr>
                                  <w:divsChild>
                                    <w:div w:id="683243579">
                                      <w:marLeft w:val="0"/>
                                      <w:marRight w:val="0"/>
                                      <w:marTop w:val="0"/>
                                      <w:marBottom w:val="0"/>
                                      <w:divBdr>
                                        <w:top w:val="none" w:sz="0" w:space="0" w:color="auto"/>
                                        <w:left w:val="none" w:sz="0" w:space="0" w:color="auto"/>
                                        <w:bottom w:val="none" w:sz="0" w:space="0" w:color="auto"/>
                                        <w:right w:val="none" w:sz="0" w:space="0" w:color="auto"/>
                                      </w:divBdr>
                                      <w:divsChild>
                                        <w:div w:id="498810855">
                                          <w:marLeft w:val="0"/>
                                          <w:marRight w:val="0"/>
                                          <w:marTop w:val="0"/>
                                          <w:marBottom w:val="0"/>
                                          <w:divBdr>
                                            <w:top w:val="none" w:sz="0" w:space="0" w:color="auto"/>
                                            <w:left w:val="none" w:sz="0" w:space="0" w:color="auto"/>
                                            <w:bottom w:val="none" w:sz="0" w:space="0" w:color="auto"/>
                                            <w:right w:val="none" w:sz="0" w:space="0" w:color="auto"/>
                                          </w:divBdr>
                                          <w:divsChild>
                                            <w:div w:id="550384975">
                                              <w:marLeft w:val="0"/>
                                              <w:marRight w:val="0"/>
                                              <w:marTop w:val="0"/>
                                              <w:marBottom w:val="0"/>
                                              <w:divBdr>
                                                <w:top w:val="none" w:sz="0" w:space="0" w:color="auto"/>
                                                <w:left w:val="none" w:sz="0" w:space="0" w:color="auto"/>
                                                <w:bottom w:val="none" w:sz="0" w:space="0" w:color="auto"/>
                                                <w:right w:val="none" w:sz="0" w:space="0" w:color="auto"/>
                                              </w:divBdr>
                                              <w:divsChild>
                                                <w:div w:id="1248420658">
                                                  <w:marLeft w:val="0"/>
                                                  <w:marRight w:val="0"/>
                                                  <w:marTop w:val="0"/>
                                                  <w:marBottom w:val="0"/>
                                                  <w:divBdr>
                                                    <w:top w:val="none" w:sz="0" w:space="0" w:color="auto"/>
                                                    <w:left w:val="none" w:sz="0" w:space="0" w:color="auto"/>
                                                    <w:bottom w:val="none" w:sz="0" w:space="0" w:color="auto"/>
                                                    <w:right w:val="none" w:sz="0" w:space="0" w:color="auto"/>
                                                  </w:divBdr>
                                                  <w:divsChild>
                                                    <w:div w:id="222373702">
                                                      <w:marLeft w:val="0"/>
                                                      <w:marRight w:val="0"/>
                                                      <w:marTop w:val="0"/>
                                                      <w:marBottom w:val="0"/>
                                                      <w:divBdr>
                                                        <w:top w:val="none" w:sz="0" w:space="0" w:color="auto"/>
                                                        <w:left w:val="none" w:sz="0" w:space="0" w:color="auto"/>
                                                        <w:bottom w:val="none" w:sz="0" w:space="0" w:color="auto"/>
                                                        <w:right w:val="none" w:sz="0" w:space="0" w:color="auto"/>
                                                      </w:divBdr>
                                                      <w:divsChild>
                                                        <w:div w:id="30667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1454368">
          <w:marLeft w:val="0"/>
          <w:marRight w:val="0"/>
          <w:marTop w:val="0"/>
          <w:marBottom w:val="0"/>
          <w:divBdr>
            <w:top w:val="none" w:sz="0" w:space="0" w:color="auto"/>
            <w:left w:val="none" w:sz="0" w:space="0" w:color="auto"/>
            <w:bottom w:val="none" w:sz="0" w:space="0" w:color="auto"/>
            <w:right w:val="none" w:sz="0" w:space="0" w:color="auto"/>
          </w:divBdr>
          <w:divsChild>
            <w:div w:id="1937126760">
              <w:marLeft w:val="0"/>
              <w:marRight w:val="0"/>
              <w:marTop w:val="0"/>
              <w:marBottom w:val="0"/>
              <w:divBdr>
                <w:top w:val="none" w:sz="0" w:space="0" w:color="auto"/>
                <w:left w:val="none" w:sz="0" w:space="0" w:color="auto"/>
                <w:bottom w:val="none" w:sz="0" w:space="0" w:color="auto"/>
                <w:right w:val="none" w:sz="0" w:space="0" w:color="auto"/>
              </w:divBdr>
              <w:divsChild>
                <w:div w:id="2129422316">
                  <w:marLeft w:val="0"/>
                  <w:marRight w:val="0"/>
                  <w:marTop w:val="0"/>
                  <w:marBottom w:val="0"/>
                  <w:divBdr>
                    <w:top w:val="none" w:sz="0" w:space="0" w:color="auto"/>
                    <w:left w:val="none" w:sz="0" w:space="0" w:color="auto"/>
                    <w:bottom w:val="none" w:sz="0" w:space="0" w:color="auto"/>
                    <w:right w:val="none" w:sz="0" w:space="0" w:color="auto"/>
                  </w:divBdr>
                  <w:divsChild>
                    <w:div w:id="9141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388442">
      <w:bodyDiv w:val="1"/>
      <w:marLeft w:val="0"/>
      <w:marRight w:val="0"/>
      <w:marTop w:val="0"/>
      <w:marBottom w:val="0"/>
      <w:divBdr>
        <w:top w:val="none" w:sz="0" w:space="0" w:color="auto"/>
        <w:left w:val="none" w:sz="0" w:space="0" w:color="auto"/>
        <w:bottom w:val="none" w:sz="0" w:space="0" w:color="auto"/>
        <w:right w:val="none" w:sz="0" w:space="0" w:color="auto"/>
      </w:divBdr>
      <w:divsChild>
        <w:div w:id="268002964">
          <w:marLeft w:val="0"/>
          <w:marRight w:val="0"/>
          <w:marTop w:val="0"/>
          <w:marBottom w:val="0"/>
          <w:divBdr>
            <w:top w:val="none" w:sz="0" w:space="0" w:color="auto"/>
            <w:left w:val="none" w:sz="0" w:space="0" w:color="auto"/>
            <w:bottom w:val="none" w:sz="0" w:space="0" w:color="auto"/>
            <w:right w:val="none" w:sz="0" w:space="0" w:color="auto"/>
          </w:divBdr>
          <w:divsChild>
            <w:div w:id="1782264486">
              <w:marLeft w:val="0"/>
              <w:marRight w:val="0"/>
              <w:marTop w:val="0"/>
              <w:marBottom w:val="0"/>
              <w:divBdr>
                <w:top w:val="none" w:sz="0" w:space="0" w:color="auto"/>
                <w:left w:val="none" w:sz="0" w:space="0" w:color="auto"/>
                <w:bottom w:val="none" w:sz="0" w:space="0" w:color="auto"/>
                <w:right w:val="none" w:sz="0" w:space="0" w:color="auto"/>
              </w:divBdr>
              <w:divsChild>
                <w:div w:id="1125659241">
                  <w:marLeft w:val="0"/>
                  <w:marRight w:val="0"/>
                  <w:marTop w:val="0"/>
                  <w:marBottom w:val="0"/>
                  <w:divBdr>
                    <w:top w:val="none" w:sz="0" w:space="0" w:color="auto"/>
                    <w:left w:val="none" w:sz="0" w:space="0" w:color="auto"/>
                    <w:bottom w:val="none" w:sz="0" w:space="0" w:color="auto"/>
                    <w:right w:val="none" w:sz="0" w:space="0" w:color="auto"/>
                  </w:divBdr>
                  <w:divsChild>
                    <w:div w:id="1971472474">
                      <w:marLeft w:val="0"/>
                      <w:marRight w:val="0"/>
                      <w:marTop w:val="0"/>
                      <w:marBottom w:val="0"/>
                      <w:divBdr>
                        <w:top w:val="none" w:sz="0" w:space="0" w:color="auto"/>
                        <w:left w:val="none" w:sz="0" w:space="0" w:color="auto"/>
                        <w:bottom w:val="none" w:sz="0" w:space="0" w:color="auto"/>
                        <w:right w:val="none" w:sz="0" w:space="0" w:color="auto"/>
                      </w:divBdr>
                      <w:divsChild>
                        <w:div w:id="1634142775">
                          <w:marLeft w:val="0"/>
                          <w:marRight w:val="0"/>
                          <w:marTop w:val="0"/>
                          <w:marBottom w:val="0"/>
                          <w:divBdr>
                            <w:top w:val="none" w:sz="0" w:space="0" w:color="auto"/>
                            <w:left w:val="none" w:sz="0" w:space="0" w:color="auto"/>
                            <w:bottom w:val="none" w:sz="0" w:space="0" w:color="auto"/>
                            <w:right w:val="none" w:sz="0" w:space="0" w:color="auto"/>
                          </w:divBdr>
                          <w:divsChild>
                            <w:div w:id="16271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153752">
      <w:bodyDiv w:val="1"/>
      <w:marLeft w:val="0"/>
      <w:marRight w:val="0"/>
      <w:marTop w:val="0"/>
      <w:marBottom w:val="0"/>
      <w:divBdr>
        <w:top w:val="none" w:sz="0" w:space="0" w:color="auto"/>
        <w:left w:val="none" w:sz="0" w:space="0" w:color="auto"/>
        <w:bottom w:val="none" w:sz="0" w:space="0" w:color="auto"/>
        <w:right w:val="none" w:sz="0" w:space="0" w:color="auto"/>
      </w:divBdr>
    </w:div>
    <w:div w:id="2022585373">
      <w:bodyDiv w:val="1"/>
      <w:marLeft w:val="0"/>
      <w:marRight w:val="0"/>
      <w:marTop w:val="0"/>
      <w:marBottom w:val="0"/>
      <w:divBdr>
        <w:top w:val="none" w:sz="0" w:space="0" w:color="auto"/>
        <w:left w:val="none" w:sz="0" w:space="0" w:color="auto"/>
        <w:bottom w:val="none" w:sz="0" w:space="0" w:color="auto"/>
        <w:right w:val="none" w:sz="0" w:space="0" w:color="auto"/>
      </w:divBdr>
      <w:divsChild>
        <w:div w:id="1427799682">
          <w:marLeft w:val="0"/>
          <w:marRight w:val="0"/>
          <w:marTop w:val="0"/>
          <w:marBottom w:val="0"/>
          <w:divBdr>
            <w:top w:val="none" w:sz="0" w:space="0" w:color="auto"/>
            <w:left w:val="none" w:sz="0" w:space="0" w:color="auto"/>
            <w:bottom w:val="none" w:sz="0" w:space="0" w:color="auto"/>
            <w:right w:val="none" w:sz="0" w:space="0" w:color="auto"/>
          </w:divBdr>
          <w:divsChild>
            <w:div w:id="1502162619">
              <w:marLeft w:val="0"/>
              <w:marRight w:val="0"/>
              <w:marTop w:val="0"/>
              <w:marBottom w:val="0"/>
              <w:divBdr>
                <w:top w:val="none" w:sz="0" w:space="0" w:color="auto"/>
                <w:left w:val="none" w:sz="0" w:space="0" w:color="auto"/>
                <w:bottom w:val="none" w:sz="0" w:space="0" w:color="auto"/>
                <w:right w:val="none" w:sz="0" w:space="0" w:color="auto"/>
              </w:divBdr>
              <w:divsChild>
                <w:div w:id="689720287">
                  <w:marLeft w:val="0"/>
                  <w:marRight w:val="0"/>
                  <w:marTop w:val="0"/>
                  <w:marBottom w:val="0"/>
                  <w:divBdr>
                    <w:top w:val="none" w:sz="0" w:space="0" w:color="auto"/>
                    <w:left w:val="none" w:sz="0" w:space="0" w:color="auto"/>
                    <w:bottom w:val="none" w:sz="0" w:space="0" w:color="auto"/>
                    <w:right w:val="none" w:sz="0" w:space="0" w:color="auto"/>
                  </w:divBdr>
                  <w:divsChild>
                    <w:div w:id="1654597519">
                      <w:marLeft w:val="0"/>
                      <w:marRight w:val="0"/>
                      <w:marTop w:val="0"/>
                      <w:marBottom w:val="0"/>
                      <w:divBdr>
                        <w:top w:val="none" w:sz="0" w:space="0" w:color="auto"/>
                        <w:left w:val="none" w:sz="0" w:space="0" w:color="auto"/>
                        <w:bottom w:val="none" w:sz="0" w:space="0" w:color="auto"/>
                        <w:right w:val="none" w:sz="0" w:space="0" w:color="auto"/>
                      </w:divBdr>
                      <w:divsChild>
                        <w:div w:id="1479304118">
                          <w:marLeft w:val="0"/>
                          <w:marRight w:val="0"/>
                          <w:marTop w:val="0"/>
                          <w:marBottom w:val="0"/>
                          <w:divBdr>
                            <w:top w:val="none" w:sz="0" w:space="0" w:color="auto"/>
                            <w:left w:val="none" w:sz="0" w:space="0" w:color="auto"/>
                            <w:bottom w:val="none" w:sz="0" w:space="0" w:color="auto"/>
                            <w:right w:val="none" w:sz="0" w:space="0" w:color="auto"/>
                          </w:divBdr>
                          <w:divsChild>
                            <w:div w:id="21065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Histogram_equaliza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space.copernicus.eu/explore-data/data-collections/sentinel-data/sentinel-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repository.ukim.mk/handle/20.500.12188/30403" TargetMode="External"/><Relationship Id="rId1" Type="http://schemas.openxmlformats.org/officeDocument/2006/relationships/customXml" Target="../customXml/item1.xml"/><Relationship Id="rId6" Type="http://schemas.openxmlformats.org/officeDocument/2006/relationships/hyperlink" Target="https://github.com/asafigit/Final---52025"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catalyzex.com/paper/current-trends-in-deep-learning-for-eart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105D7-FDE5-4A40-833E-D01F6C6EF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1570</Words>
  <Characters>8954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Nissan</dc:creator>
  <cp:keywords/>
  <dc:description/>
  <cp:lastModifiedBy>Asaf nissan</cp:lastModifiedBy>
  <cp:revision>11</cp:revision>
  <cp:lastPrinted>2024-09-15T20:46:00Z</cp:lastPrinted>
  <dcterms:created xsi:type="dcterms:W3CDTF">2024-09-15T20:38:00Z</dcterms:created>
  <dcterms:modified xsi:type="dcterms:W3CDTF">2024-09-15T20:47:00Z</dcterms:modified>
</cp:coreProperties>
</file>