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 xml:space="preserve">How to Return Our Customers 15% Memory and Speed Up Full Sync by Up to 70×</w:t>
      </w:r>
    </w:p>
    <w:p>
      <w:pPr>
        <w:pStyle w:val="Heading2"/>
      </w:pPr>
      <w:r>
        <w:rPr/>
        <w:t xml:space="preserve">Why are you reading this?</w:t>
      </w:r>
    </w:p>
    <w:p>
      <w:br/>
      <w:r>
        <w:rPr/>
        <w:t xml:space="preserve">We need a better full sync mechanism. The current approaches — BGSAVE and ThreadSave — have fundamental limitations that cost us memory, availability, and customer trust:</w:t>
      </w:r>
    </w:p>
    <w:p>
      <w:pPr>
        <w:pStyle w:val="ListParagraph"/>
        <w:numPr>
          <w:ilvl w:val="0"/>
          <w:numId w:val="1"/>
        </w:numPr>
      </w:pPr>
      <w:r>
        <w:rPr>
          <w:b/>
        </w:rPr>
        <w:t xml:space="preserve">Memory waste:</w:t>
      </w:r>
      <w:r>
        <w:rPr/>
        <w:t xml:space="preserve"> BGSAVE requires 25% COW headroom reserved. </w:t>
      </w:r>
    </w:p>
    <w:p>
      <w:pPr>
        <w:pStyle w:val="ListParagraph"/>
        <w:numPr>
          <w:ilvl w:val="0"/>
          <w:numId w:val="1"/>
        </w:numPr>
      </w:pPr>
      <w:r>
        <w:rPr>
          <w:b/>
        </w:rPr>
        <w:t xml:space="preserve">Customer experience - </w:t>
      </w:r>
      <w:r>
        <w:rPr/>
        <w:t xml:space="preserve">We measure user experience by three </w:t>
      </w:r>
      <w:r>
        <w:rPr/>
        <w:t xml:space="preserve">categories</w:t>
      </w:r>
      <w:r>
        <w:rPr/>
        <w:t xml:space="preserve">:</w:t>
      </w:r>
    </w:p>
    <w:p>
      <w:pPr>
        <w:pStyle w:val="ListParagraph"/>
        <w:numPr>
          <w:ilvl w:val="1"/>
          <w:numId w:val="1"/>
        </w:numPr>
      </w:pPr>
      <w:r>
        <w:rPr>
          <w:b/>
        </w:rPr>
        <w:t xml:space="preserve">Duration</w:t>
      </w:r>
      <w:r>
        <w:rPr/>
        <w:t xml:space="preserve"> — The duration of the current save methods is long, we will show up to 70x improvement. Why does this matter?</w:t>
      </w:r>
    </w:p>
    <w:p>
      <w:pPr>
        <w:pStyle w:val="ListParagraph"/>
        <w:numPr>
          <w:ilvl w:val="2"/>
          <w:numId w:val="1"/>
        </w:numPr>
      </w:pPr>
      <w:r>
        <w:rPr/>
        <w:t xml:space="preserve">For users reading from replicas, this is downtime or elevated latency during failure recovery clients fall back to other nodes which may get overloaded.</w:t>
      </w:r>
    </w:p>
    <w:p>
      <w:pPr>
        <w:pStyle w:val="ListParagraph"/>
        <w:numPr>
          <w:ilvl w:val="2"/>
          <w:numId w:val="1"/>
        </w:numPr>
      </w:pPr>
      <w:r>
        <w:rPr/>
        <w:t xml:space="preserve">Increase the chances of dataloss for multi-node failure.</w:t>
      </w:r>
    </w:p>
    <w:p>
      <w:pPr>
        <w:pStyle w:val="ListParagraph"/>
        <w:numPr>
          <w:ilvl w:val="2"/>
          <w:numId w:val="1"/>
        </w:numPr>
      </w:pPr>
      <w:r>
        <w:rPr/>
        <w:t xml:space="preserve">For serverless — this is the migration time for DMS and can be used for replica scale out in the future.</w:t>
      </w:r>
    </w:p>
    <w:p>
      <w:pPr>
        <w:pStyle w:val="ListParagraph"/>
        <w:numPr>
          <w:ilvl w:val="1"/>
          <w:numId w:val="1"/>
        </w:numPr>
      </w:pPr>
      <w:r>
        <w:rPr>
          <w:b/>
        </w:rPr>
        <w:t xml:space="preserve">Latency during full sync</w:t>
      </w:r>
      <w:r>
        <w:rPr/>
        <w:t xml:space="preserve"> — the impact on active traffic while SAVE is running. We will show freeze time during BGSAVE and limitations of ThreadSave that cause elevated latency.</w:t>
      </w:r>
      <w:r>
        <w:rPr>
          <w:b/>
        </w:rPr>
        <w:t xml:space="preserve"> </w:t>
      </w:r>
    </w:p>
    <w:p>
      <w:pPr>
        <w:pStyle w:val="ListParagraph"/>
        <w:numPr>
          <w:ilvl w:val="1"/>
          <w:numId w:val="1"/>
        </w:numPr>
      </w:pPr>
      <w:r>
        <w:rPr>
          <w:b/>
        </w:rPr>
        <w:t xml:space="preserve">Sync failures - </w:t>
      </w:r>
      <w:r>
        <w:rPr/>
        <w:t xml:space="preserve">From data collected from the last 30 days in us-east-1 over valkey versions 8+, 3</w:t>
      </w:r>
      <w:r>
        <w:rPr/>
        <w:t xml:space="preserve">7% of the sync socket operations failed, where threadSave is the main factor. out of 52K threadSave sync socket operation 58.5% failed. </w:t>
      </w:r>
      <w:r>
        <w:rPr/>
        <w:t xml:space="preserve">Out of 30K BGSave sync socket operations 1% failed. Disk operations and snapshots operations works much better. See </w:t>
      </w:r>
      <w:hyperlink r:id="rId12">
        <w:r>
          <w:rPr>
            <w:rStyle w:val="Hyperlink"/>
          </w:rPr>
          <w:t xml:space="preserve">Appendix D: Save operational issues</w:t>
        </w:r>
      </w:hyperlink>
      <w:r>
        <w:rPr/>
        <w:t xml:space="preserve">. However, relying on BGSave as the main save mechanism is operational risk, In grav4 we are going to reduce the reserved memory by 16% for large instances and by 6%-14% to smaller one, see </w:t>
      </w:r>
      <w:hyperlink r:id="rId13">
        <w:r>
          <w:rPr>
            <w:rStyle w:val="Hyperlink"/>
          </w:rPr>
          <w:t xml:space="preserve">proposal</w:t>
        </w:r>
      </w:hyperlink>
      <w:r>
        <w:rPr/>
        <w:t xml:space="preserve">. Less reserved memory reduce BGSave robustness.</w:t>
      </w:r>
    </w:p>
    <w:p>
      <w:pPr>
        <w:pStyle w:val="ListParagraph"/>
        <w:numPr>
          <w:ilvl w:val="1"/>
          <w:numId w:val="1"/>
        </w:numPr>
      </w:pPr>
      <w:r>
        <w:rPr>
          <w:b/>
        </w:rPr>
        <w:t xml:space="preserve">OPS</w:t>
      </w:r>
      <w:r>
        <w:rPr/>
        <w:t xml:space="preserve"> - Replication issues are still about 8% of all SEV2 in provision. See </w:t>
      </w:r>
      <w:hyperlink r:id="rId14">
        <w:r>
          <w:rPr>
            <w:rStyle w:val="Hyperlink"/>
          </w:rPr>
          <w:t xml:space="preserve">Appendix F. Replication related sev2s in ElastiCache</w:t>
        </w:r>
      </w:hyperlink>
      <w:r>
        <w:br/>
      </w:r>
    </w:p>
    <w:p/>
    <w:p>
      <w:r>
        <w:rPr/>
        <w:t xml:space="preserve">We propose a new primary sync method and define tenets to guide the evaluation.</w:t>
      </w:r>
    </w:p>
    <w:p>
      <w:pPr>
        <w:pStyle w:val="Heading2"/>
      </w:pPr>
      <w:r>
        <w:rPr/>
        <w:t xml:space="preserve">Tenets — How we choose the best full sync method (in priority order)</w:t>
      </w:r>
    </w:p>
    <w:p>
      <w:pPr>
        <w:pStyle w:val="ListParagraph"/>
        <w:numPr>
          <w:ilvl w:val="0"/>
          <w:numId w:val="2"/>
        </w:numPr>
      </w:pPr>
      <w:r>
        <w:rPr/>
        <w:t xml:space="preserve">Cost —</w:t>
      </w:r>
    </w:p>
    <w:p>
      <w:pPr>
        <w:pStyle w:val="ListParagraph"/>
        <w:numPr>
          <w:ilvl w:val="1"/>
          <w:numId w:val="2"/>
        </w:numPr>
      </w:pPr>
      <w:r>
        <w:rPr/>
        <w:t xml:space="preserve">Memory: Memory is the largest cost contributor for an in-memory database. Recent DRAM price increases (up to 400% in the past two quarters) make engine memory efficiency a direct lever on operational cost.</w:t>
      </w:r>
    </w:p>
    <w:p>
      <w:pPr>
        <w:pStyle w:val="ListParagraph"/>
        <w:numPr>
          <w:ilvl w:val="1"/>
          <w:numId w:val="2"/>
        </w:numPr>
      </w:pPr>
      <w:r>
        <w:rPr/>
        <w:t xml:space="preserve">CPU: As we dedicate more cores to steady-state request processing (io-threads) and have future plans to increase CPU usage (3M TPS), sync mechanisms should minimize core usage for an operation that happens infrequently.</w:t>
      </w:r>
    </w:p>
    <w:p>
      <w:pPr>
        <w:pStyle w:val="ListParagraph"/>
        <w:numPr>
          <w:ilvl w:val="0"/>
          <w:numId w:val="2"/>
        </w:numPr>
      </w:pPr>
      <w:r>
        <w:rPr/>
        <w:t xml:space="preserve">Minimize customer-visible latency and downtime — The best sync is one the customer doesn't notice. Minimal p50 and p99 impact during save with minimal downtime.</w:t>
      </w:r>
    </w:p>
    <w:p>
      <w:pPr>
        <w:pStyle w:val="ListParagraph"/>
        <w:numPr>
          <w:ilvl w:val="0"/>
          <w:numId w:val="2"/>
        </w:numPr>
      </w:pPr>
      <w:r>
        <w:rPr/>
        <w:t xml:space="preserve">Robustness — Must work reliably across all workloads, data types, and modules (including VSS, streams, and large objects).</w:t>
      </w:r>
    </w:p>
    <w:p>
      <w:pPr>
        <w:pStyle w:val="ListParagraph"/>
        <w:numPr>
          <w:ilvl w:val="0"/>
          <w:numId w:val="2"/>
        </w:numPr>
      </w:pPr>
      <w:r>
        <w:rPr/>
        <w:t xml:space="preserve">Speed of sync — Faster sync means shorter replica unavailability, reduced availability risk, and reduced data loss window.</w:t>
      </w:r>
    </w:p>
    <w:p>
      <w:pPr>
        <w:pStyle w:val="Heading2"/>
      </w:pPr>
      <w:r>
        <w:rPr/>
        <w:t xml:space="preserve">Proposed solution</w:t>
      </w:r>
    </w:p>
    <w:p>
      <w:pPr>
        <w:pStyle w:val="ListParagraph"/>
        <w:numPr>
          <w:ilvl w:val="0"/>
          <w:numId w:val="3"/>
        </w:numPr>
      </w:pPr>
      <w:r>
        <w:rPr/>
        <w:t xml:space="preserve">Deprecate BGSAVE. Use DollySave (CRIU-based) as primary sync, ThreadSave as fallback for environments that cannot support DollySave. </w:t>
      </w:r>
    </w:p>
    <w:p>
      <w:pPr>
        <w:pStyle w:val="ListParagraph"/>
        <w:numPr>
          <w:ilvl w:val="0"/>
          <w:numId w:val="3"/>
        </w:numPr>
      </w:pPr>
      <w:r>
        <w:rPr/>
        <w:t xml:space="preserve">Reduce the default reserved-memory to 10% and save 15% to our customers.</w:t>
      </w:r>
    </w:p>
    <w:p>
      <w:pPr>
        <w:pStyle w:val="Heading3"/>
      </w:pPr>
      <w:r>
        <w:rPr/>
        <w:t xml:space="preserve">Why 15% memory saving is significant?</w:t>
      </w:r>
    </w:p>
    <w:p>
      <w:br/>
      <w:r>
        <w:rPr/>
        <w:t xml:space="preserve"> Over the past two years, Valkey 8.0 and 8.1 delivered per-key overhead reductions (20% and 27% respectively) by embedding keys, replacing the hash table, and consolidating allocations. But these save a fixed 32 bytes per key — for 512B+ values, gains are minimal (4% for 512B, 2% for 1KB, negligible for 8KB or VSS indexes).</w:t>
      </w:r>
    </w:p>
    <w:p/>
    <w:p>
      <w:r>
        <w:rPr/>
        <w:t xml:space="preserve">As seen in </w:t>
      </w:r>
      <w:hyperlink r:id="rId15">
        <w:r>
          <w:rPr>
            <w:rStyle w:val="Hyperlink"/>
          </w:rPr>
          <w:t xml:space="preserve">Appendix C</w:t>
        </w:r>
      </w:hyperlink>
      <w:r>
        <w:rPr/>
        <w:t xml:space="preserve">, the Valkey 8.x changes save more than ~2% for only 20% of instances, and ~4% for less than 10%. We saved 15%+ for only 3% of customers. The 15% COW headroom is different — it scales with total dataset size regardless of value size. No per-key optimization can reclaim it. Only eliminating COW itself addresses that.</w:t>
      </w:r>
    </w:p>
    <w:p/>
    <w:p/>
    <w:p/>
    <w:p>
      <w:pPr>
        <w:pStyle w:val="Heading2"/>
      </w:pPr>
      <w:r>
        <w:rPr/>
        <w:t xml:space="preserve">What you are about to see?</w:t>
      </w:r>
    </w:p>
    <w:p>
      <w:br/>
      <w:r>
        <w:rPr/>
        <w:t xml:space="preserve">DollySave outperforms BGSAVE in every tested scenario and has pros and cons vs ThreadSave that are discussed below. Both DollySave and ThreadSave eliminate OOM entirely. A combined approach — DollySave as primary, ThreadSave as fallback — is proposed.</w:t>
      </w:r>
    </w:p>
    <w:p/>
    <w:p>
      <w:pPr>
        <w:pStyle w:val="Heading2"/>
      </w:pPr>
      <w:r>
        <w:rPr/>
        <w:t xml:space="preserve">Benchmark setup for scenarios 1 to 4</w:t>
      </w:r>
    </w:p>
    <w:p>
      <w:pPr>
        <w:pStyle w:val="ListParagraph"/>
        <w:numPr>
          <w:ilvl w:val="0"/>
          <w:numId w:val="1"/>
        </w:numPr>
      </w:pPr>
      <w:r>
        <w:rPr>
          <w:b/>
        </w:rPr>
        <w:t xml:space="preserve">Instance:</w:t>
      </w:r>
      <w:r>
        <w:rPr/>
        <w:t xml:space="preserve"> r7g.16xlarge (64 vCPU, 512 GB RAM)</w:t>
      </w:r>
    </w:p>
    <w:p>
      <w:pPr>
        <w:pStyle w:val="ListParagraph"/>
        <w:numPr>
          <w:ilvl w:val="0"/>
          <w:numId w:val="1"/>
        </w:numPr>
      </w:pPr>
      <w:r>
        <w:rPr>
          <w:b/>
        </w:rPr>
        <w:t xml:space="preserve">Dataset:</w:t>
      </w:r>
      <w:r>
        <w:rPr/>
        <w:t xml:space="preserve"> 450M keys × 512 bytes ≈ 300 GB</w:t>
      </w:r>
    </w:p>
    <w:p>
      <w:pPr>
        <w:pStyle w:val="ListParagraph"/>
        <w:numPr>
          <w:ilvl w:val="0"/>
          <w:numId w:val="1"/>
        </w:numPr>
      </w:pPr>
      <w:r>
        <w:rPr>
          <w:b/>
        </w:rPr>
        <w:t xml:space="preserve">Server:</w:t>
      </w:r>
      <w:r>
        <w:rPr/>
        <w:t xml:space="preserve"> Valkey 8.2. - </w:t>
      </w:r>
      <w:r>
        <w:rPr>
          <w:rStyle w:val="InlineCode"/>
        </w:rPr>
        <w:t xml:space="preserve">amz_valkey_release:R5</w:t>
      </w:r>
    </w:p>
    <w:p>
      <w:pPr>
        <w:pStyle w:val="ListParagraph"/>
        <w:numPr>
          <w:ilvl w:val="0"/>
          <w:numId w:val="1"/>
        </w:numPr>
      </w:pPr>
      <w:r>
        <w:rPr>
          <w:b/>
        </w:rPr>
        <w:t xml:space="preserve">Compression ratio:</w:t>
      </w:r>
      <w:r>
        <w:rPr/>
        <w:t xml:space="preserve"> 70% savings</w:t>
      </w:r>
    </w:p>
    <w:p>
      <w:r>
        <w:rPr/>
        <w:t xml:space="preserve">The benchmark measures the time till the replica is fully synced, including the delta.</w:t>
      </w:r>
    </w:p>
    <w:p>
      <w:pPr>
        <w:pStyle w:val="Heading2"/>
      </w:pPr>
      <w:r>
        <w:rPr/>
        <w:t xml:space="preserve">Scenario 1 - no traffic:</w:t>
      </w:r>
    </w:p>
    <w:p>
      <w:br/>
      <w:r>
        <w:rPr/>
        <w:t xml:space="preserve">Purpose: Establish a baseline with no background load </w:t>
      </w:r>
    </w:p>
    <w:tbl>
      <w:tblPr>
        <w:tblStyle w:val="TableGrid"/>
        <w:tblW w:w="0" w:type="auto"/>
        <w:tblLook/>
      </w:tblPr>
      <w:tblGrid>
        <w:gridCol w:w="1716"/>
        <w:gridCol w:w="1320"/>
        <w:gridCol w:w="1320"/>
        <w:gridCol w:w="1320"/>
      </w:tblGrid>
      <w:tr>
        <w:trPr>
          <w:cnfStyle/>
        </w:trPr>
        <w:tc>
          <w:tcPr>
            <w:cnfStyle/>
            <w:tcW w:w="1716" w:type="dxa"/>
            <w:shd w:val="clear" w:color="auto" w:fill="3DD4F5"/>
          </w:tcPr>
          <w:p/>
        </w:tc>
        <w:tc>
          <w:tcPr>
            <w:cnfStyle/>
            <w:tcW w:w="1320" w:type="dxa"/>
            <w:shd w:val="clear" w:color="auto" w:fill="3DD4F5"/>
          </w:tcPr>
          <w:p>
            <w:r>
              <w:rPr/>
              <w:t xml:space="preserve">BGSave</w:t>
            </w:r>
          </w:p>
        </w:tc>
        <w:tc>
          <w:tcPr>
            <w:cnfStyle/>
            <w:tcW w:w="1320" w:type="dxa"/>
            <w:shd w:val="clear" w:color="auto" w:fill="3DD4F5"/>
          </w:tcPr>
          <w:p>
            <w:r>
              <w:rPr/>
              <w:t xml:space="preserve">Dolly</w:t>
            </w:r>
          </w:p>
        </w:tc>
        <w:tc>
          <w:tcPr>
            <w:cnfStyle/>
            <w:tcW w:w="1320" w:type="dxa"/>
            <w:shd w:val="clear" w:color="auto" w:fill="3DD4F5"/>
          </w:tcPr>
          <w:p>
            <w:r>
              <w:rPr/>
              <w:t xml:space="preserve">ThreadSave</w:t>
            </w:r>
          </w:p>
        </w:tc>
      </w:tr>
      <w:tr>
        <w:trPr>
          <w:cnfStyle/>
        </w:trPr>
        <w:tc>
          <w:tcPr>
            <w:cnfStyle/>
            <w:tcW w:w="1716" w:type="dxa"/>
          </w:tcPr>
          <w:p>
            <w:r>
              <w:rPr/>
              <w:t xml:space="preserve">Duration (seconds)</w:t>
            </w:r>
          </w:p>
        </w:tc>
        <w:tc>
          <w:tcPr>
            <w:cnfStyle/>
            <w:tcW w:w="1320" w:type="dxa"/>
          </w:tcPr>
          <w:p>
            <w:r>
              <w:rPr/>
              <w:t xml:space="preserve">1102.31</w:t>
            </w:r>
          </w:p>
        </w:tc>
        <w:tc>
          <w:tcPr>
            <w:cnfStyle/>
            <w:tcW w:w="1320" w:type="dxa"/>
            <w:shd w:val="clear" w:color="auto" w:fill="37D629"/>
          </w:tcPr>
          <w:p>
            <w:r>
              <w:rPr/>
              <w:t xml:space="preserve">20.92(52x)</w:t>
            </w:r>
          </w:p>
        </w:tc>
        <w:tc>
          <w:tcPr>
            <w:cnfStyle/>
            <w:tcW w:w="1320" w:type="dxa"/>
          </w:tcPr>
          <w:p>
            <w:r>
              <w:rPr/>
              <w:t xml:space="preserve">1144</w:t>
            </w:r>
          </w:p>
        </w:tc>
      </w:tr>
      <w:tr>
        <w:trPr>
          <w:cnfStyle/>
        </w:trPr>
        <w:tc>
          <w:tcPr>
            <w:cnfStyle/>
            <w:tcW w:w="1716" w:type="dxa"/>
          </w:tcPr>
          <w:p>
            <w:r>
              <w:rPr/>
              <w:t xml:space="preserve">Extra memory usage in GB</w:t>
            </w:r>
          </w:p>
        </w:tc>
        <w:tc>
          <w:tcPr>
            <w:cnfStyle/>
            <w:tcW w:w="1320" w:type="dxa"/>
          </w:tcPr>
          <w:p>
            <w:r>
              <w:rPr/>
              <w:t xml:space="preserve">2.28</w:t>
            </w:r>
          </w:p>
        </w:tc>
        <w:tc>
          <w:tcPr>
            <w:cnfStyle/>
            <w:tcW w:w="1320" w:type="dxa"/>
            <w:shd w:val="clear" w:color="auto" w:fill="37D629"/>
          </w:tcPr>
          <w:p>
            <w:r>
              <w:rPr/>
              <w:t xml:space="preserve">less than 0.1</w:t>
            </w:r>
          </w:p>
        </w:tc>
        <w:tc>
          <w:tcPr>
            <w:cnfStyle/>
            <w:tcW w:w="1320" w:type="dxa"/>
            <w:shd w:val="clear" w:color="auto" w:fill="37D629"/>
          </w:tcPr>
          <w:p>
            <w:r>
              <w:rPr/>
              <w:t xml:space="preserve">less than 0.1</w:t>
            </w:r>
          </w:p>
        </w:tc>
      </w:tr>
      <w:tr>
        <w:trPr>
          <w:cnfStyle/>
        </w:trPr>
        <w:tc>
          <w:tcPr>
            <w:cnfStyle/>
            <w:tcW w:w="1716" w:type="dxa"/>
          </w:tcPr>
          <w:p>
            <w:r>
              <w:rPr/>
              <w:t xml:space="preserve">Downtime in ms (process freeze)</w:t>
            </w:r>
          </w:p>
        </w:tc>
        <w:tc>
          <w:tcPr>
            <w:cnfStyle/>
            <w:tcW w:w="1320" w:type="dxa"/>
          </w:tcPr>
          <w:p>
            <w:r>
              <w:rPr/>
              <w:t xml:space="preserve">4207</w:t>
            </w:r>
          </w:p>
        </w:tc>
        <w:tc>
          <w:tcPr>
            <w:cnfStyle/>
            <w:tcW w:w="1320" w:type="dxa"/>
          </w:tcPr>
          <w:p>
            <w:r>
              <w:rPr/>
              <w:t xml:space="preserve">233</w:t>
            </w:r>
          </w:p>
        </w:tc>
        <w:tc>
          <w:tcPr>
            <w:cnfStyle/>
            <w:tcW w:w="1320" w:type="dxa"/>
            <w:shd w:val="clear" w:color="auto" w:fill="37D629"/>
          </w:tcPr>
          <w:p>
            <w:r>
              <w:rPr/>
              <w:t xml:space="preserve">0</w:t>
            </w:r>
          </w:p>
        </w:tc>
      </w:tr>
    </w:tbl>
    <w:p>
      <w:r>
        <w:rPr>
          <w:b/>
        </w:rPr>
        <w:t xml:space="preserve">Takeaway:</w:t>
      </w:r>
      <w:r>
        <w:rPr/>
        <w:t xml:space="preserve"> On an idle server,  the best case for BGSAVE, it still takes 18 minutes. DollySave completes in 21 seconds. ThreadSave is similar in duration to BGSAVE but uses no extra memory and no process freeze time.</w:t>
      </w:r>
    </w:p>
    <w:p>
      <w:r>
        <w:rPr/>
        <w:t xml:space="preserve">The process freeze time of BGSave is since during fork the kernel iterates over all pages.</w:t>
      </w:r>
    </w:p>
    <w:p>
      <w:pPr>
        <w:pStyle w:val="Heading2"/>
      </w:pPr>
      <w:r>
        <w:rPr/>
        <w:t xml:space="preserve">Scenario 2 - GET heavy:</w:t>
      </w:r>
    </w:p>
    <w:p>
      <w:br/>
      <w:r>
        <w:rPr/>
        <w:t xml:space="preserve">Purpose: Test read-heavy workload performance.</w:t>
      </w:r>
    </w:p>
    <w:p>
      <w:r>
        <w:rPr/>
        <w:t xml:space="preserve">Traffic</w:t>
      </w:r>
      <w:r>
        <w:rPr/>
        <w:t xml:space="preserve">:</w:t>
      </w:r>
    </w:p>
    <w:p>
      <w:pPr>
        <w:pStyle w:val="ListParagraph"/>
        <w:numPr>
          <w:ilvl w:val="0"/>
          <w:numId w:val="1"/>
        </w:numPr>
      </w:pPr>
      <w:r>
        <w:rPr/>
        <w:t xml:space="preserve">400K GET/s </w:t>
      </w:r>
    </w:p>
    <w:p>
      <w:pPr>
        <w:pStyle w:val="ListParagraph"/>
        <w:numPr>
          <w:ilvl w:val="0"/>
          <w:numId w:val="1"/>
        </w:numPr>
      </w:pPr>
      <w:r>
        <w:rPr/>
        <w:t xml:space="preserve">1.5K SET/s</w:t>
      </w:r>
    </w:p>
    <w:tbl>
      <w:tblPr>
        <w:tblStyle w:val="TableGrid"/>
        <w:tblW w:w="0" w:type="auto"/>
        <w:tblLook/>
      </w:tblPr>
      <w:tblGrid>
        <w:gridCol w:w="2170"/>
        <w:gridCol w:w="1320"/>
        <w:gridCol w:w="1496"/>
        <w:gridCol w:w="1320"/>
      </w:tblGrid>
      <w:tr>
        <w:trPr>
          <w:cnfStyle/>
        </w:trPr>
        <w:tc>
          <w:tcPr>
            <w:cnfStyle/>
            <w:tcW w:w="2170" w:type="dxa"/>
            <w:shd w:val="clear" w:color="auto" w:fill="3DD4F5"/>
          </w:tcPr>
          <w:p/>
        </w:tc>
        <w:tc>
          <w:tcPr>
            <w:cnfStyle/>
            <w:tcW w:w="1320" w:type="dxa"/>
            <w:shd w:val="clear" w:color="auto" w:fill="3DD4F5"/>
          </w:tcPr>
          <w:p>
            <w:r>
              <w:rPr>
                <w:b/>
              </w:rPr>
              <w:t xml:space="preserve">BGSave</w:t>
            </w:r>
          </w:p>
        </w:tc>
        <w:tc>
          <w:tcPr>
            <w:cnfStyle/>
            <w:tcW w:w="1496" w:type="dxa"/>
            <w:shd w:val="clear" w:color="auto" w:fill="3DD4F5"/>
          </w:tcPr>
          <w:p>
            <w:r>
              <w:rPr>
                <w:b/>
              </w:rPr>
              <w:t xml:space="preserve">Dolly</w:t>
            </w:r>
          </w:p>
        </w:tc>
        <w:tc>
          <w:tcPr>
            <w:cnfStyle/>
            <w:tcW w:w="1320" w:type="dxa"/>
            <w:shd w:val="clear" w:color="auto" w:fill="3DD4F5"/>
          </w:tcPr>
          <w:p>
            <w:r>
              <w:rPr>
                <w:b/>
              </w:rPr>
              <w:t xml:space="preserve">ThreadSave</w:t>
            </w:r>
          </w:p>
        </w:tc>
      </w:tr>
      <w:tr>
        <w:trPr>
          <w:cnfStyle/>
        </w:trPr>
        <w:tc>
          <w:tcPr>
            <w:cnfStyle/>
            <w:tcW w:w="2170" w:type="dxa"/>
          </w:tcPr>
          <w:p>
            <w:r>
              <w:rPr/>
              <w:t xml:space="preserve">Duration (seconds)</w:t>
            </w:r>
          </w:p>
        </w:tc>
        <w:tc>
          <w:tcPr>
            <w:cnfStyle/>
            <w:tcW w:w="1320" w:type="dxa"/>
          </w:tcPr>
          <w:p>
            <w:r>
              <w:rPr/>
              <w:t xml:space="preserve">1084</w:t>
            </w:r>
          </w:p>
        </w:tc>
        <w:tc>
          <w:tcPr>
            <w:cnfStyle/>
            <w:tcW w:w="1496" w:type="dxa"/>
            <w:shd w:val="clear" w:color="auto" w:fill="37D629"/>
          </w:tcPr>
          <w:p>
            <w:r>
              <w:rPr/>
              <w:t xml:space="preserve">21.70 (52x-55x)</w:t>
            </w:r>
          </w:p>
        </w:tc>
        <w:tc>
          <w:tcPr>
            <w:cnfStyle/>
            <w:tcW w:w="1320" w:type="dxa"/>
          </w:tcPr>
          <w:p>
            <w:r>
              <w:rPr/>
              <w:t xml:space="preserve">1203</w:t>
            </w:r>
          </w:p>
        </w:tc>
      </w:tr>
      <w:tr>
        <w:trPr>
          <w:cnfStyle/>
        </w:trPr>
        <w:tc>
          <w:tcPr>
            <w:cnfStyle/>
            <w:tcW w:w="2170" w:type="dxa"/>
          </w:tcPr>
          <w:p>
            <w:r>
              <w:rPr/>
              <w:t xml:space="preserve">Extra memory usage in GB</w:t>
            </w:r>
          </w:p>
        </w:tc>
        <w:tc>
          <w:tcPr>
            <w:cnfStyle/>
            <w:tcW w:w="1320" w:type="dxa"/>
          </w:tcPr>
          <w:p>
            <w:r>
              <w:rPr/>
              <w:t xml:space="preserve">24.047</w:t>
            </w:r>
          </w:p>
        </w:tc>
        <w:tc>
          <w:tcPr>
            <w:cnfStyle/>
            <w:tcW w:w="1496" w:type="dxa"/>
            <w:shd w:val="clear" w:color="auto" w:fill="37D629"/>
          </w:tcPr>
          <w:p>
            <w:r>
              <w:rPr/>
              <w:t xml:space="preserve">less than 0.1</w:t>
            </w:r>
          </w:p>
        </w:tc>
        <w:tc>
          <w:tcPr>
            <w:cnfStyle/>
            <w:tcW w:w="1320" w:type="dxa"/>
            <w:shd w:val="clear" w:color="auto" w:fill="37D629"/>
          </w:tcPr>
          <w:p>
            <w:r>
              <w:rPr/>
              <w:t xml:space="preserve">less than 0.1</w:t>
            </w:r>
          </w:p>
        </w:tc>
      </w:tr>
      <w:tr>
        <w:trPr>
          <w:cnfStyle/>
        </w:trPr>
        <w:tc>
          <w:tcPr>
            <w:cnfStyle/>
            <w:tcW w:w="2170" w:type="dxa"/>
          </w:tcPr>
          <w:p>
            <w:r>
              <w:rPr/>
              <w:t xml:space="preserve">Downtime in ms (process freeze)</w:t>
            </w:r>
          </w:p>
        </w:tc>
        <w:tc>
          <w:tcPr>
            <w:cnfStyle/>
            <w:tcW w:w="1320" w:type="dxa"/>
          </w:tcPr>
          <w:p>
            <w:r>
              <w:rPr/>
              <w:t xml:space="preserve">4173</w:t>
            </w:r>
          </w:p>
        </w:tc>
        <w:tc>
          <w:tcPr>
            <w:cnfStyle/>
            <w:tcW w:w="1496" w:type="dxa"/>
          </w:tcPr>
          <w:p>
            <w:r>
              <w:rPr/>
              <w:t xml:space="preserve">1216</w:t>
            </w:r>
          </w:p>
        </w:tc>
        <w:tc>
          <w:tcPr>
            <w:cnfStyle/>
            <w:tcW w:w="1320" w:type="dxa"/>
            <w:shd w:val="clear" w:color="auto" w:fill="37D629"/>
          </w:tcPr>
          <w:p>
            <w:r>
              <w:rPr/>
              <w:t xml:space="preserve">0</w:t>
            </w:r>
          </w:p>
        </w:tc>
      </w:tr>
    </w:tbl>
    <w:p>
      <w:r>
        <w:rPr>
          <w:b/>
        </w:rPr>
        <w:t xml:space="preserve">The chart below shows p50 and p99 latency recovery after SAVE (excluding the freeze time). DollySave (blue) recovers in ~3 seconds; BGSAVE (red) takes ~19 seconds (excluding the fork time of 4.1 seconds).</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2743200"/>
            <wp:wrapTopAndBottom/>
            <wp:effectExtent l="0" t="0" r="0" b="0"/>
            <wp:docPr id="16" name="media/DKD66bbefc8b9194d8a8394989af.png" descr=""/>
            <wp:cNvGraphicFramePr/>
            <a:graphic xmlns:a="http://schemas.openxmlformats.org/drawingml/2006/main">
              <a:graphicData uri="http://schemas.openxmlformats.org/drawingml/2006/picture">
                <pic:pic xmlns:pic="http://schemas.openxmlformats.org/drawingml/2006/picture">
                  <pic:nvPicPr>
                    <pic:cNvPr id="0" name="media/DKD66bbefc8b9194d8a8394989af.png"/>
                    <pic:cNvPicPr/>
                  </pic:nvPicPr>
                  <pic:blipFill>
                    <a:blip r:embed="rId16"/>
                    <a:stretch>
                      <a:fillRect/>
                    </a:stretch>
                  </pic:blipFill>
                  <pic:spPr>
                    <a:xfrm>
                      <a:off x="0" y="0"/>
                      <a:ext cx="5352176" cy="2743200"/>
                    </a:xfrm>
                    <a:prstGeom prst="rect">
                      <a:avLst/>
                    </a:prstGeom>
                  </pic:spPr>
                </pic:pic>
              </a:graphicData>
            </a:graphic>
          </wp:anchor>
        </w:drawing>
      </w:r>
    </w:p>
    <w:p>
      <w:r>
        <w:rPr>
          <w:b/>
        </w:rPr>
        <w:t xml:space="preserve">Takeaway:</w:t>
      </w:r>
      <w:r>
        <w:rPr/>
        <w:t xml:space="preserve"> Under read-heavy load, BGSAVE's COW jumps to 24 GB and latency stays elevated for ~19 seconds. DollySave recovers in 3 seconds. ThreadSave has no latency impact in this scenario </w:t>
      </w:r>
      <w:r>
        <w:rPr/>
        <w:t xml:space="preserve">but takes 20 minutes ,same as BGSave</w:t>
      </w:r>
      <w:r>
        <w:rPr/>
        <w:t xml:space="preserve">.</w:t>
      </w:r>
    </w:p>
    <w:p>
      <w:pPr>
        <w:pStyle w:val="Heading2"/>
      </w:pPr>
      <w:r>
        <w:rPr/>
        <w:t xml:space="preserve">Scenario 3 - Mixed Traffic (400K GET + 100K SET)</w:t>
      </w:r>
    </w:p>
    <w:p>
      <w:br/>
      <w:r>
        <w:rPr/>
        <w:t xml:space="preserve">Purpose: Test under realistic mixed read/write load.</w:t>
      </w:r>
    </w:p>
    <w:p>
      <w:r>
        <w:rPr/>
        <w:t xml:space="preserve">Traffic:</w:t>
      </w:r>
    </w:p>
    <w:p>
      <w:pPr>
        <w:pStyle w:val="ListParagraph"/>
        <w:numPr>
          <w:ilvl w:val="0"/>
          <w:numId w:val="1"/>
        </w:numPr>
      </w:pPr>
      <w:r>
        <w:rPr/>
        <w:t xml:space="preserve">400K GET/s </w:t>
      </w:r>
    </w:p>
    <w:p>
      <w:pPr>
        <w:pStyle w:val="ListParagraph"/>
        <w:numPr>
          <w:ilvl w:val="0"/>
          <w:numId w:val="1"/>
        </w:numPr>
      </w:pPr>
      <w:r>
        <w:rPr/>
        <w:t xml:space="preserve">100K SET/s </w:t>
      </w:r>
    </w:p>
    <w:tbl>
      <w:tblPr>
        <w:tblStyle w:val="TableGrid"/>
        <w:tblW w:w="0" w:type="auto"/>
        <w:tblLook/>
      </w:tblPr>
      <w:tblGrid>
        <w:gridCol w:w="1921"/>
        <w:gridCol w:w="1320"/>
        <w:gridCol w:w="1320"/>
        <w:gridCol w:w="1320"/>
      </w:tblGrid>
      <w:tr>
        <w:trPr>
          <w:cnfStyle/>
        </w:trPr>
        <w:tc>
          <w:tcPr>
            <w:cnfStyle/>
            <w:tcW w:w="1921" w:type="dxa"/>
            <w:shd w:val="clear" w:color="auto" w:fill="3DD4F5"/>
          </w:tcPr>
          <w:p/>
        </w:tc>
        <w:tc>
          <w:tcPr>
            <w:cnfStyle/>
            <w:tcW w:w="1320" w:type="dxa"/>
            <w:shd w:val="clear" w:color="auto" w:fill="3DD4F5"/>
          </w:tcPr>
          <w:p>
            <w:r>
              <w:rPr>
                <w:b/>
              </w:rPr>
              <w:t xml:space="preserve">BGSave</w:t>
            </w:r>
          </w:p>
        </w:tc>
        <w:tc>
          <w:tcPr>
            <w:cnfStyle/>
            <w:tcW w:w="1320" w:type="dxa"/>
            <w:shd w:val="clear" w:color="auto" w:fill="3DD4F5"/>
          </w:tcPr>
          <w:p>
            <w:r>
              <w:rPr>
                <w:b/>
              </w:rPr>
              <w:t xml:space="preserve">Dolly</w:t>
            </w:r>
          </w:p>
        </w:tc>
        <w:tc>
          <w:tcPr>
            <w:cnfStyle/>
            <w:tcW w:w="1320" w:type="dxa"/>
            <w:shd w:val="clear" w:color="auto" w:fill="3DD4F5"/>
          </w:tcPr>
          <w:p>
            <w:r>
              <w:rPr>
                <w:b/>
              </w:rPr>
              <w:t xml:space="preserve">ThreadSave</w:t>
            </w:r>
          </w:p>
        </w:tc>
      </w:tr>
      <w:tr>
        <w:trPr>
          <w:cnfStyle/>
        </w:trPr>
        <w:tc>
          <w:tcPr>
            <w:cnfStyle/>
            <w:tcW w:w="1921" w:type="dxa"/>
          </w:tcPr>
          <w:p>
            <w:r>
              <w:rPr/>
              <w:t xml:space="preserve">Duration (seconds)</w:t>
            </w:r>
          </w:p>
        </w:tc>
        <w:tc>
          <w:tcPr>
            <w:cnfStyle/>
            <w:tcW w:w="1320" w:type="dxa"/>
          </w:tcPr>
          <w:p>
            <w:r>
              <w:rPr/>
              <w:t xml:space="preserve"> (OOM)</w:t>
            </w:r>
          </w:p>
        </w:tc>
        <w:tc>
          <w:tcPr>
            <w:cnfStyle/>
            <w:tcW w:w="1320" w:type="dxa"/>
            <w:shd w:val="clear" w:color="auto" w:fill="37D629"/>
          </w:tcPr>
          <w:p>
            <w:r>
              <w:rPr/>
              <w:t xml:space="preserve">22.45 (58x)</w:t>
            </w:r>
          </w:p>
        </w:tc>
        <w:tc>
          <w:tcPr>
            <w:cnfStyle/>
            <w:tcW w:w="1320" w:type="dxa"/>
          </w:tcPr>
          <w:p>
            <w:r>
              <w:rPr/>
              <w:t xml:space="preserve">1313</w:t>
            </w:r>
          </w:p>
        </w:tc>
      </w:tr>
      <w:tr>
        <w:trPr>
          <w:cnfStyle/>
        </w:trPr>
        <w:tc>
          <w:tcPr>
            <w:cnfStyle/>
            <w:tcW w:w="1921" w:type="dxa"/>
          </w:tcPr>
          <w:p>
            <w:r>
              <w:rPr/>
              <w:t xml:space="preserve">Extra memory usage in GB</w:t>
            </w:r>
          </w:p>
        </w:tc>
        <w:tc>
          <w:tcPr>
            <w:cnfStyle/>
            <w:tcW w:w="1320" w:type="dxa"/>
          </w:tcPr>
          <w:p>
            <w:r>
              <w:rPr/>
              <w:t xml:space="preserve">200</w:t>
            </w:r>
          </w:p>
        </w:tc>
        <w:tc>
          <w:tcPr>
            <w:cnfStyle/>
            <w:tcW w:w="1320" w:type="dxa"/>
            <w:shd w:val="clear" w:color="auto" w:fill="37D629"/>
          </w:tcPr>
          <w:p>
            <w:r>
              <w:rPr/>
              <w:t xml:space="preserve">less than 0.15</w:t>
            </w:r>
          </w:p>
        </w:tc>
        <w:tc>
          <w:tcPr>
            <w:cnfStyle/>
            <w:tcW w:w="1320" w:type="dxa"/>
            <w:shd w:val="clear" w:color="auto" w:fill="37D629"/>
          </w:tcPr>
          <w:p>
            <w:r>
              <w:rPr/>
              <w:t xml:space="preserve">less than 0.1</w:t>
            </w:r>
          </w:p>
        </w:tc>
      </w:tr>
      <w:tr>
        <w:trPr>
          <w:cnfStyle/>
        </w:trPr>
        <w:tc>
          <w:tcPr>
            <w:cnfStyle/>
            <w:tcW w:w="1921" w:type="dxa"/>
          </w:tcPr>
          <w:p>
            <w:r>
              <w:rPr/>
              <w:t xml:space="preserve">Downtime in ms (process freeze)</w:t>
            </w:r>
          </w:p>
        </w:tc>
        <w:tc>
          <w:tcPr>
            <w:cnfStyle/>
            <w:tcW w:w="1320" w:type="dxa"/>
          </w:tcPr>
          <w:p>
            <w:r>
              <w:rPr/>
              <w:t xml:space="preserve">8346</w:t>
            </w:r>
          </w:p>
        </w:tc>
        <w:tc>
          <w:tcPr>
            <w:cnfStyle/>
            <w:tcW w:w="1320" w:type="dxa"/>
          </w:tcPr>
          <w:p>
            <w:r>
              <w:rPr/>
              <w:t xml:space="preserve">1736</w:t>
            </w:r>
          </w:p>
        </w:tc>
        <w:tc>
          <w:tcPr>
            <w:cnfStyle/>
            <w:tcW w:w="1320" w:type="dxa"/>
            <w:shd w:val="clear" w:color="auto" w:fill="37D629"/>
          </w:tcPr>
          <w:p>
            <w:r>
              <w:rPr/>
              <w:t xml:space="preserve">0</w:t>
            </w:r>
          </w:p>
        </w:tc>
      </w:tr>
    </w:tbl>
    <w:p>
      <w:r>
        <w:rPr>
          <w:b/>
        </w:rPr>
        <w:t xml:space="preserve">The chart below shows DollySave (blue) recovering in ~4 seconds while BGSAVE (red) takes ~49 seconds (excluding the fork time of 8.3 seconds):</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2743200"/>
            <wp:wrapTopAndBottom/>
            <wp:effectExtent l="0" t="0" r="0" b="0"/>
            <wp:docPr id="17" name="media/DKD6efe170b909245088c34bc397.png" descr=""/>
            <wp:cNvGraphicFramePr/>
            <a:graphic xmlns:a="http://schemas.openxmlformats.org/drawingml/2006/main">
              <a:graphicData uri="http://schemas.openxmlformats.org/drawingml/2006/picture">
                <pic:pic xmlns:pic="http://schemas.openxmlformats.org/drawingml/2006/picture">
                  <pic:nvPicPr>
                    <pic:cNvPr id="0" name="media/DKD6efe170b909245088c34bc397.png"/>
                    <pic:cNvPicPr/>
                  </pic:nvPicPr>
                  <pic:blipFill>
                    <a:blip r:embed="rId17"/>
                    <a:stretch>
                      <a:fillRect/>
                    </a:stretch>
                  </pic:blipFill>
                  <pic:spPr>
                    <a:xfrm>
                      <a:off x="0" y="0"/>
                      <a:ext cx="5352176" cy="2743200"/>
                    </a:xfrm>
                    <a:prstGeom prst="rect">
                      <a:avLst/>
                    </a:prstGeom>
                  </pic:spPr>
                </pic:pic>
              </a:graphicData>
            </a:graphic>
          </wp:anchor>
        </w:drawing>
      </w:r>
    </w:p>
    <w:p>
      <w:r>
        <w:rPr>
          <w:b/>
        </w:rPr>
        <w:t xml:space="preserve">The chart below shows ThreadSave's sustained latency elevation (p50 at 2.8 ms, p99 at 5–7 ms) for the full 1313-second save. It shows that thread save has impact on the main thread under heavy usage scenarios.</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2751588"/>
            <wp:wrapTopAndBottom/>
            <wp:effectExtent l="0" t="0" r="0" b="0"/>
            <wp:docPr id="18" name="media/DKDc539abd5c80342b0b0c675524.png" descr=""/>
            <wp:cNvGraphicFramePr/>
            <a:graphic xmlns:a="http://schemas.openxmlformats.org/drawingml/2006/main">
              <a:graphicData uri="http://schemas.openxmlformats.org/drawingml/2006/picture">
                <pic:pic xmlns:pic="http://schemas.openxmlformats.org/drawingml/2006/picture">
                  <pic:nvPicPr>
                    <pic:cNvPr id="0" name="media/DKDc539abd5c80342b0b0c675524.png"/>
                    <pic:cNvPicPr/>
                  </pic:nvPicPr>
                  <pic:blipFill>
                    <a:blip r:embed="rId18"/>
                    <a:stretch>
                      <a:fillRect/>
                    </a:stretch>
                  </pic:blipFill>
                  <pic:spPr>
                    <a:xfrm>
                      <a:off x="0" y="0"/>
                      <a:ext cx="5352176" cy="2751588"/>
                    </a:xfrm>
                    <a:prstGeom prst="rect">
                      <a:avLst/>
                    </a:prstGeom>
                  </pic:spPr>
                </pic:pic>
              </a:graphicData>
            </a:graphic>
          </wp:anchor>
        </w:drawing>
      </w:r>
    </w:p>
    <w:p>
      <w:r>
        <w:rPr>
          <w:b/>
        </w:rPr>
        <w:t xml:space="preserve">Takeaway:</w:t>
      </w:r>
      <w:r>
        <w:rPr/>
        <w:t xml:space="preserve"> This is where BGSAVE breaks  it consumed ~200 GB of COW and OOM'd. DollySave completed in 22.5 seconds with 144 MB overhead and no latency impact. ThreadSave avoids OOM but </w:t>
      </w:r>
      <w:r>
        <w:rPr/>
        <w:t xml:space="preserve">keeps p50 elevated at 3 ms</w:t>
      </w:r>
      <w:r>
        <w:rPr/>
        <w:t xml:space="preserve"> and the replica disconnected for the full 22-minute save due to the cron job running on the main thread that feed the threadSave with data.</w:t>
      </w:r>
    </w:p>
    <w:p/>
    <w:p>
      <w:pPr>
        <w:pStyle w:val="Heading2"/>
      </w:pPr>
      <w:r>
        <w:rPr/>
        <w:t xml:space="preserve">Scenario 4 - MSET Batched Writes:</w:t>
      </w:r>
    </w:p>
    <w:p>
      <w:br/>
      <w:r>
        <w:rPr/>
        <w:t xml:space="preserve"> Purpose: Test performance with batched writes (MSET of 20 keys per command).</w:t>
      </w:r>
    </w:p>
    <w:p>
      <w:r>
        <w:rPr/>
        <w:t xml:space="preserve">Traffic:</w:t>
      </w:r>
    </w:p>
    <w:p>
      <w:pPr>
        <w:pStyle w:val="ListParagraph"/>
        <w:numPr>
          <w:ilvl w:val="0"/>
          <w:numId w:val="1"/>
        </w:numPr>
      </w:pPr>
      <w:r>
        <w:rPr/>
        <w:t xml:space="preserve">400K GET/s </w:t>
      </w:r>
    </w:p>
    <w:p>
      <w:pPr>
        <w:pStyle w:val="ListParagraph"/>
        <w:numPr>
          <w:ilvl w:val="0"/>
          <w:numId w:val="1"/>
        </w:numPr>
      </w:pPr>
      <w:r>
        <w:rPr/>
        <w:t xml:space="preserve">100K SET ops/s via MSET(20)</w:t>
      </w:r>
    </w:p>
    <w:tbl>
      <w:tblPr>
        <w:tblStyle w:val="TableGrid"/>
        <w:tblW w:w="0" w:type="auto"/>
        <w:tblLook/>
      </w:tblPr>
      <w:tblGrid>
        <w:gridCol w:w="1569"/>
        <w:gridCol w:w="1320"/>
        <w:gridCol w:w="1320"/>
        <w:gridCol w:w="1320"/>
      </w:tblGrid>
      <w:tr>
        <w:trPr>
          <w:cnfStyle/>
        </w:trPr>
        <w:tc>
          <w:tcPr>
            <w:cnfStyle/>
            <w:tcW w:w="1569" w:type="dxa"/>
            <w:shd w:val="clear" w:color="auto" w:fill="3DD4F5"/>
          </w:tcPr>
          <w:p/>
        </w:tc>
        <w:tc>
          <w:tcPr>
            <w:cnfStyle/>
            <w:tcW w:w="1320" w:type="dxa"/>
            <w:shd w:val="clear" w:color="auto" w:fill="3DD4F5"/>
          </w:tcPr>
          <w:p>
            <w:r>
              <w:rPr>
                <w:b/>
              </w:rPr>
              <w:t xml:space="preserve">BGSave</w:t>
            </w:r>
          </w:p>
        </w:tc>
        <w:tc>
          <w:tcPr>
            <w:cnfStyle/>
            <w:tcW w:w="1320" w:type="dxa"/>
            <w:shd w:val="clear" w:color="auto" w:fill="3DD4F5"/>
          </w:tcPr>
          <w:p>
            <w:r>
              <w:rPr>
                <w:b/>
              </w:rPr>
              <w:t xml:space="preserve">Dolly</w:t>
            </w:r>
          </w:p>
        </w:tc>
        <w:tc>
          <w:tcPr>
            <w:cnfStyle/>
            <w:tcW w:w="1320" w:type="dxa"/>
            <w:shd w:val="clear" w:color="auto" w:fill="3DD4F5"/>
          </w:tcPr>
          <w:p>
            <w:r>
              <w:rPr>
                <w:b/>
              </w:rPr>
              <w:t xml:space="preserve">ThreadSave</w:t>
            </w:r>
          </w:p>
        </w:tc>
      </w:tr>
      <w:tr>
        <w:trPr>
          <w:cnfStyle/>
        </w:trPr>
        <w:tc>
          <w:tcPr>
            <w:cnfStyle/>
            <w:tcW w:w="1569" w:type="dxa"/>
          </w:tcPr>
          <w:p>
            <w:r>
              <w:rPr/>
              <w:t xml:space="preserve">Duration (seconds)</w:t>
            </w:r>
          </w:p>
        </w:tc>
        <w:tc>
          <w:tcPr>
            <w:cnfStyle/>
            <w:tcW w:w="1320" w:type="dxa"/>
          </w:tcPr>
          <w:p>
            <w:r>
              <w:rPr/>
              <w:t xml:space="preserve"> (OOM)</w:t>
            </w:r>
          </w:p>
        </w:tc>
        <w:tc>
          <w:tcPr>
            <w:cnfStyle/>
            <w:tcW w:w="1320" w:type="dxa"/>
            <w:shd w:val="clear" w:color="auto" w:fill="37D629"/>
          </w:tcPr>
          <w:p>
            <w:r>
              <w:rPr/>
              <w:t xml:space="preserve">24.61 (71x)</w:t>
            </w:r>
          </w:p>
        </w:tc>
        <w:tc>
          <w:tcPr>
            <w:cnfStyle/>
            <w:tcW w:w="1320" w:type="dxa"/>
          </w:tcPr>
          <w:p>
            <w:r>
              <w:rPr/>
              <w:t xml:space="preserve">1747</w:t>
            </w:r>
          </w:p>
        </w:tc>
      </w:tr>
      <w:tr>
        <w:trPr>
          <w:cnfStyle/>
        </w:trPr>
        <w:tc>
          <w:tcPr>
            <w:cnfStyle/>
            <w:tcW w:w="1569" w:type="dxa"/>
          </w:tcPr>
          <w:p>
            <w:r>
              <w:rPr/>
              <w:t xml:space="preserve">Extra memory usage in GB</w:t>
            </w:r>
          </w:p>
        </w:tc>
        <w:tc>
          <w:tcPr>
            <w:cnfStyle/>
            <w:tcW w:w="1320" w:type="dxa"/>
          </w:tcPr>
          <w:p>
            <w:r>
              <w:rPr/>
              <w:t xml:space="preserve">200</w:t>
            </w:r>
          </w:p>
        </w:tc>
        <w:tc>
          <w:tcPr>
            <w:cnfStyle/>
            <w:tcW w:w="1320" w:type="dxa"/>
            <w:shd w:val="clear" w:color="auto" w:fill="37D629"/>
          </w:tcPr>
          <w:p>
            <w:r>
              <w:rPr/>
              <w:t xml:space="preserve">less than 0.15</w:t>
            </w:r>
          </w:p>
        </w:tc>
        <w:tc>
          <w:tcPr>
            <w:cnfStyle/>
            <w:tcW w:w="1320" w:type="dxa"/>
            <w:shd w:val="clear" w:color="auto" w:fill="37D629"/>
          </w:tcPr>
          <w:p>
            <w:r>
              <w:rPr/>
              <w:t xml:space="preserve">less than 0.1</w:t>
            </w:r>
          </w:p>
        </w:tc>
      </w:tr>
      <w:tr>
        <w:trPr>
          <w:cnfStyle/>
        </w:trPr>
        <w:tc>
          <w:tcPr>
            <w:cnfStyle/>
            <w:tcW w:w="1569" w:type="dxa"/>
          </w:tcPr>
          <w:p>
            <w:r>
              <w:rPr/>
              <w:t xml:space="preserve">Downtime in ms (process freeze)</w:t>
            </w:r>
          </w:p>
        </w:tc>
        <w:tc>
          <w:tcPr>
            <w:cnfStyle/>
            <w:tcW w:w="1320" w:type="dxa"/>
          </w:tcPr>
          <w:p>
            <w:r>
              <w:rPr/>
              <w:t xml:space="preserve">9564</w:t>
            </w:r>
          </w:p>
        </w:tc>
        <w:tc>
          <w:tcPr>
            <w:cnfStyle/>
            <w:tcW w:w="1320" w:type="dxa"/>
          </w:tcPr>
          <w:p>
            <w:r>
              <w:rPr/>
              <w:t xml:space="preserve">1950</w:t>
            </w:r>
          </w:p>
        </w:tc>
        <w:tc>
          <w:tcPr>
            <w:cnfStyle/>
            <w:tcW w:w="1320" w:type="dxa"/>
            <w:shd w:val="clear" w:color="auto" w:fill="37D629"/>
          </w:tcPr>
          <w:p>
            <w:r>
              <w:rPr/>
              <w:t xml:space="preserve">0</w:t>
            </w:r>
          </w:p>
        </w:tc>
      </w:tr>
    </w:tbl>
    <w:p>
      <w:r>
        <w:rPr>
          <w:b/>
        </w:rPr>
        <w:t xml:space="preserve">The chart below shows DollySave (blue) with immediate recovery while BGSAVE (red) takes ~37 seconds to recover:</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2751588"/>
            <wp:wrapTopAndBottom/>
            <wp:effectExtent l="0" t="0" r="0" b="0"/>
            <wp:docPr id="19" name="media/DKD2ffc69a7e52749d39d2c85891.png" descr=""/>
            <wp:cNvGraphicFramePr/>
            <a:graphic xmlns:a="http://schemas.openxmlformats.org/drawingml/2006/main">
              <a:graphicData uri="http://schemas.openxmlformats.org/drawingml/2006/picture">
                <pic:pic xmlns:pic="http://schemas.openxmlformats.org/drawingml/2006/picture">
                  <pic:nvPicPr>
                    <pic:cNvPr id="0" name="media/DKD2ffc69a7e52749d39d2c85891.png"/>
                    <pic:cNvPicPr/>
                  </pic:nvPicPr>
                  <pic:blipFill>
                    <a:blip r:embed="rId19"/>
                    <a:stretch>
                      <a:fillRect/>
                    </a:stretch>
                  </pic:blipFill>
                  <pic:spPr>
                    <a:xfrm>
                      <a:off x="0" y="0"/>
                      <a:ext cx="5352176" cy="2751588"/>
                    </a:xfrm>
                    <a:prstGeom prst="rect">
                      <a:avLst/>
                    </a:prstGeom>
                  </pic:spPr>
                </pic:pic>
              </a:graphicData>
            </a:graphic>
          </wp:anchor>
        </w:drawing>
      </w:r>
    </w:p>
    <w:p>
      <w:r>
        <w:rPr>
          <w:b/>
        </w:rPr>
        <w:t xml:space="preserve">The chart below shows ThreadSave's p50 ramping to 6–11 ms and P99 12-15 ms and sustaining for ~1747 seconds:</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2751588"/>
            <wp:wrapTopAndBottom/>
            <wp:effectExtent l="0" t="0" r="0" b="0"/>
            <wp:docPr id="20" name="media/DKD625e3312b8754371be802f62e.png" descr=""/>
            <wp:cNvGraphicFramePr/>
            <a:graphic xmlns:a="http://schemas.openxmlformats.org/drawingml/2006/main">
              <a:graphicData uri="http://schemas.openxmlformats.org/drawingml/2006/picture">
                <pic:pic xmlns:pic="http://schemas.openxmlformats.org/drawingml/2006/picture">
                  <pic:nvPicPr>
                    <pic:cNvPr id="0" name="media/DKD625e3312b8754371be802f62e.png"/>
                    <pic:cNvPicPr/>
                  </pic:nvPicPr>
                  <pic:blipFill>
                    <a:blip r:embed="rId20"/>
                    <a:stretch>
                      <a:fillRect/>
                    </a:stretch>
                  </pic:blipFill>
                  <pic:spPr>
                    <a:xfrm>
                      <a:off x="0" y="0"/>
                      <a:ext cx="5352176" cy="2751588"/>
                    </a:xfrm>
                    <a:prstGeom prst="rect">
                      <a:avLst/>
                    </a:prstGeom>
                  </pic:spPr>
                </pic:pic>
              </a:graphicData>
            </a:graphic>
          </wp:anchor>
        </w:drawing>
      </w:r>
    </w:p>
    <w:p>
      <w:r>
        <w:rPr>
          <w:b/>
        </w:rPr>
        <w:t xml:space="preserve">Takeaway:</w:t>
      </w:r>
      <w:r>
        <w:rPr/>
        <w:t xml:space="preserve"> Under the MSET tested (~405K server TPS), BGSAVE OOM'd again. DollySave had minor latency impact and finished in 25 seconds. </w:t>
      </w:r>
      <w:r>
        <w:rPr/>
        <w:t xml:space="preserve">ThreadSave sustained p50 at 6–11 ms and high P99 latency for nearly 30 minutes showing MSET requires blocking the clients</w:t>
      </w:r>
      <w:r>
        <w:rPr/>
        <w:t xml:space="preserve">.</w:t>
      </w:r>
    </w:p>
    <w:p>
      <w:pPr>
        <w:pStyle w:val="Heading2"/>
      </w:pPr>
      <w:r>
        <w:rPr/>
        <w:t xml:space="preserve">Scenario 5 - Large data types:</w:t>
      </w:r>
    </w:p>
    <w:p>
      <w:br/>
      <w:r>
        <w:rPr/>
        <w:t xml:space="preserve">Warmup — Populates all 3,000 hash tables 100MB each, value size 512 bytes.</w:t>
      </w:r>
    </w:p>
    <w:p>
      <w:r>
        <w:rPr/>
        <w:t xml:space="preserve">unlike prev scenarios data is non compressible.</w:t>
      </w:r>
      <w:r>
        <w:br/>
      </w:r>
      <w:r>
        <w:rPr/>
        <w:t xml:space="preserve">Benchmark:</w:t>
      </w:r>
    </w:p>
    <w:p>
      <w:pPr>
        <w:pStyle w:val="ListParagraph"/>
        <w:numPr>
          <w:ilvl w:val="0"/>
          <w:numId w:val="4"/>
        </w:numPr>
      </w:pPr>
      <w:r>
        <w:rPr/>
        <w:t xml:space="preserve">140K HGET/s — random reads </w:t>
      </w:r>
    </w:p>
    <w:p>
      <w:pPr>
        <w:pStyle w:val="ListParagraph"/>
        <w:numPr>
          <w:ilvl w:val="0"/>
          <w:numId w:val="4"/>
        </w:numPr>
      </w:pPr>
      <w:r>
        <w:rPr/>
        <w:t xml:space="preserve">20K HSET/s — random field updates with fresh data.</w:t>
      </w:r>
    </w:p>
    <w:p>
      <w:r>
        <w:rPr/>
        <w:t xml:space="preserve">The benchmark </w:t>
      </w:r>
      <w:r>
        <w:rPr>
          <w:b/>
        </w:rPr>
        <w:t xml:space="preserve">pipeline</w:t>
      </w:r>
      <w:r>
        <w:rPr/>
        <w:t xml:space="preserve"> the commands which causes head of the line blocking, this is the </w:t>
      </w:r>
      <w:r>
        <w:rPr>
          <w:b/>
        </w:rPr>
        <w:t xml:space="preserve">worst case scenario for threadsave</w:t>
      </w:r>
      <w:r>
        <w:rPr/>
        <w:t xml:space="preserve">.</w:t>
      </w:r>
    </w:p>
    <w:tbl>
      <w:tblPr>
        <w:tblStyle w:val="TableGrid"/>
        <w:tblW w:w="0" w:type="auto"/>
        <w:tblLook/>
      </w:tblPr>
      <w:tblGrid>
        <w:gridCol w:w="1701"/>
        <w:gridCol w:w="1320"/>
        <w:gridCol w:w="1320"/>
        <w:gridCol w:w="1320"/>
      </w:tblGrid>
      <w:tr>
        <w:trPr>
          <w:cnfStyle/>
        </w:trPr>
        <w:tc>
          <w:tcPr>
            <w:cnfStyle/>
            <w:tcW w:w="1701" w:type="dxa"/>
            <w:shd w:val="clear" w:color="auto" w:fill="3DD4F5"/>
          </w:tcPr>
          <w:p/>
        </w:tc>
        <w:tc>
          <w:tcPr>
            <w:cnfStyle/>
            <w:tcW w:w="1320" w:type="dxa"/>
            <w:shd w:val="clear" w:color="auto" w:fill="3DD4F5"/>
          </w:tcPr>
          <w:p>
            <w:r>
              <w:rPr>
                <w:b/>
              </w:rPr>
              <w:t xml:space="preserve">BGSave</w:t>
            </w:r>
          </w:p>
        </w:tc>
        <w:tc>
          <w:tcPr>
            <w:cnfStyle/>
            <w:tcW w:w="1320" w:type="dxa"/>
            <w:shd w:val="clear" w:color="auto" w:fill="3DD4F5"/>
          </w:tcPr>
          <w:p>
            <w:r>
              <w:rPr>
                <w:b/>
              </w:rPr>
              <w:t xml:space="preserve">Dolly</w:t>
            </w:r>
          </w:p>
        </w:tc>
        <w:tc>
          <w:tcPr>
            <w:cnfStyle/>
            <w:tcW w:w="1320" w:type="dxa"/>
            <w:shd w:val="clear" w:color="auto" w:fill="3DD4F5"/>
          </w:tcPr>
          <w:p>
            <w:r>
              <w:rPr>
                <w:b/>
              </w:rPr>
              <w:t xml:space="preserve">ThreadSave</w:t>
            </w:r>
          </w:p>
        </w:tc>
      </w:tr>
      <w:tr>
        <w:trPr>
          <w:cnfStyle/>
        </w:trPr>
        <w:tc>
          <w:tcPr>
            <w:cnfStyle/>
            <w:tcW w:w="1701" w:type="dxa"/>
          </w:tcPr>
          <w:p>
            <w:r>
              <w:rPr/>
              <w:t xml:space="preserve">Duration (seconds)</w:t>
            </w:r>
          </w:p>
        </w:tc>
        <w:tc>
          <w:tcPr>
            <w:cnfStyle/>
            <w:tcW w:w="1320" w:type="dxa"/>
          </w:tcPr>
          <w:p>
            <w:r>
              <w:rPr/>
              <w:t xml:space="preserve">878</w:t>
            </w:r>
          </w:p>
        </w:tc>
        <w:tc>
          <w:tcPr>
            <w:cnfStyle/>
            <w:tcW w:w="1320" w:type="dxa"/>
            <w:shd w:val="clear" w:color="auto" w:fill="37D629"/>
          </w:tcPr>
          <w:p>
            <w:r>
              <w:rPr/>
              <w:t xml:space="preserve">42.2 (20x)</w:t>
            </w:r>
          </w:p>
        </w:tc>
        <w:tc>
          <w:tcPr>
            <w:cnfStyle/>
            <w:tcW w:w="1320" w:type="dxa"/>
          </w:tcPr>
          <w:p>
            <w:r>
              <w:rPr/>
              <w:t xml:space="preserve">836</w:t>
            </w:r>
          </w:p>
        </w:tc>
      </w:tr>
      <w:tr>
        <w:trPr>
          <w:cnfStyle/>
        </w:trPr>
        <w:tc>
          <w:tcPr>
            <w:cnfStyle/>
            <w:tcW w:w="1701" w:type="dxa"/>
          </w:tcPr>
          <w:p>
            <w:r>
              <w:rPr/>
              <w:t xml:space="preserve">Extra memory usage in GB</w:t>
            </w:r>
          </w:p>
        </w:tc>
        <w:tc>
          <w:tcPr>
            <w:cnfStyle/>
            <w:tcW w:w="1320" w:type="dxa"/>
          </w:tcPr>
          <w:p>
            <w:r>
              <w:rPr/>
              <w:t xml:space="preserve">102</w:t>
            </w:r>
          </w:p>
        </w:tc>
        <w:tc>
          <w:tcPr>
            <w:cnfStyle/>
            <w:tcW w:w="1320" w:type="dxa"/>
            <w:shd w:val="clear" w:color="auto" w:fill="37D629"/>
          </w:tcPr>
          <w:p>
            <w:r>
              <w:rPr/>
              <w:t xml:space="preserve">less than 0.1</w:t>
            </w:r>
          </w:p>
        </w:tc>
        <w:tc>
          <w:tcPr>
            <w:cnfStyle/>
            <w:tcW w:w="1320" w:type="dxa"/>
            <w:shd w:val="clear" w:color="auto" w:fill="37D629"/>
          </w:tcPr>
          <w:p>
            <w:r>
              <w:rPr/>
              <w:t xml:space="preserve">less than 0.1</w:t>
            </w:r>
          </w:p>
        </w:tc>
      </w:tr>
      <w:tr>
        <w:trPr>
          <w:cnfStyle/>
        </w:trPr>
        <w:tc>
          <w:tcPr>
            <w:cnfStyle/>
            <w:tcW w:w="1701" w:type="dxa"/>
          </w:tcPr>
          <w:p>
            <w:r>
              <w:rPr/>
              <w:t xml:space="preserve">Downtime in ms (process freeze)</w:t>
            </w:r>
          </w:p>
        </w:tc>
        <w:tc>
          <w:tcPr>
            <w:cnfStyle/>
            <w:tcW w:w="1320" w:type="dxa"/>
          </w:tcPr>
          <w:p>
            <w:r>
              <w:rPr/>
              <w:t xml:space="preserve">10256</w:t>
            </w:r>
          </w:p>
        </w:tc>
        <w:tc>
          <w:tcPr>
            <w:cnfStyle/>
            <w:tcW w:w="1320" w:type="dxa"/>
          </w:tcPr>
          <w:p>
            <w:r>
              <w:rPr/>
              <w:t xml:space="preserve">450</w:t>
            </w:r>
          </w:p>
        </w:tc>
        <w:tc>
          <w:tcPr>
            <w:cnfStyle/>
            <w:tcW w:w="1320" w:type="dxa"/>
            <w:shd w:val="clear" w:color="auto" w:fill="37D629"/>
          </w:tcPr>
          <w:p>
            <w:r>
              <w:rPr/>
              <w:t xml:space="preserve">0</w:t>
            </w:r>
          </w:p>
        </w:tc>
      </w:tr>
    </w:tbl>
    <w:p>
      <w:r>
        <w:rPr>
          <w:b/>
        </w:rPr>
        <w:t xml:space="preserve">The chart below shows DollySave completing in 42 seconds with only a p99 elevation due to the high network load — p50 is unaffected:</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2751588"/>
            <wp:wrapTopAndBottom/>
            <wp:effectExtent l="0" t="0" r="0" b="0"/>
            <wp:docPr id="21" name="media/DKD3c524c95e0724e0c98d1882f0.png" descr=""/>
            <wp:cNvGraphicFramePr/>
            <a:graphic xmlns:a="http://schemas.openxmlformats.org/drawingml/2006/main">
              <a:graphicData uri="http://schemas.openxmlformats.org/drawingml/2006/picture">
                <pic:pic xmlns:pic="http://schemas.openxmlformats.org/drawingml/2006/picture">
                  <pic:nvPicPr>
                    <pic:cNvPr id="0" name="media/DKD3c524c95e0724e0c98d1882f0.png"/>
                    <pic:cNvPicPr/>
                  </pic:nvPicPr>
                  <pic:blipFill>
                    <a:blip r:embed="rId21"/>
                    <a:stretch>
                      <a:fillRect/>
                    </a:stretch>
                  </pic:blipFill>
                  <pic:spPr>
                    <a:xfrm>
                      <a:off x="0" y="0"/>
                      <a:ext cx="5352176" cy="2751588"/>
                    </a:xfrm>
                    <a:prstGeom prst="rect">
                      <a:avLst/>
                    </a:prstGeom>
                  </pic:spPr>
                </pic:pic>
              </a:graphicData>
            </a:graphic>
          </wp:anchor>
        </w:drawing>
      </w:r>
    </w:p>
    <w:p>
      <w:r>
        <w:rPr>
          <w:b/>
        </w:rPr>
        <w:t xml:space="preserve">The chart below shows ThreadSave pinning both p50 and p99 at the 50 ms client timeout for the entire 836-second save:</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2751588"/>
            <wp:wrapTopAndBottom/>
            <wp:effectExtent l="0" t="0" r="0" b="0"/>
            <wp:docPr id="22" name="media/DKDadc44acc0487422b92d81d153.png" descr=""/>
            <wp:cNvGraphicFramePr/>
            <a:graphic xmlns:a="http://schemas.openxmlformats.org/drawingml/2006/main">
              <a:graphicData uri="http://schemas.openxmlformats.org/drawingml/2006/picture">
                <pic:pic xmlns:pic="http://schemas.openxmlformats.org/drawingml/2006/picture">
                  <pic:nvPicPr>
                    <pic:cNvPr id="0" name="media/DKDadc44acc0487422b92d81d153.png"/>
                    <pic:cNvPicPr/>
                  </pic:nvPicPr>
                  <pic:blipFill>
                    <a:blip r:embed="rId22"/>
                    <a:stretch>
                      <a:fillRect/>
                    </a:stretch>
                  </pic:blipFill>
                  <pic:spPr>
                    <a:xfrm>
                      <a:off x="0" y="0"/>
                      <a:ext cx="5352176" cy="2751588"/>
                    </a:xfrm>
                    <a:prstGeom prst="rect">
                      <a:avLst/>
                    </a:prstGeom>
                  </pic:spPr>
                </pic:pic>
              </a:graphicData>
            </a:graphic>
          </wp:anchor>
        </w:drawing>
      </w:r>
    </w:p>
    <w:p>
      <w:r>
        <w:rPr>
          <w:b/>
        </w:rPr>
        <w:t xml:space="preserve">Takeaway:</w:t>
      </w:r>
      <w:r>
        <w:rPr/>
        <w:t xml:space="preserve"> This is where ThreadSave fails. It locks large objects during serialization, pushing p50 and p99 to the client timeout (50 ms) for the entire 836-second save — effectively a service outage for HSET commands. BGSAVE has no latency impact here but consumes 102 GB of COW. DollySave has latency impact on P99, mainly since we consume more network as the data is non compressible unlike the prev scenarios.</w:t>
      </w:r>
    </w:p>
    <w:p/>
    <w:p>
      <w:pPr>
        <w:pStyle w:val="Heading2"/>
      </w:pPr>
      <w:r>
        <w:rPr/>
        <w:t xml:space="preserve">Scenario 6 - small instance - no traffic</w:t>
      </w:r>
      <w:r>
        <w:rPr/>
        <w:t xml:space="preserve">:</w:t>
      </w:r>
    </w:p>
    <w:p>
      <w:br/>
      <w:r>
        <w:rPr>
          <w:color w:val="1f2328"/>
        </w:rPr>
        <w:t xml:space="preserve">A fair skeptic at this point says: </w:t>
      </w:r>
      <w:r>
        <w:rPr>
          <w:color w:val="1f2328"/>
          <w:i/>
        </w:rPr>
        <w:t xml:space="preserve">"You're beating </w:t>
      </w:r>
      <w:r>
        <w:rPr>
          <w:color w:val="1f2328"/>
          <w:i/>
          <w:rStyle w:val="InlineCode"/>
        </w:rPr>
        <w:t xml:space="preserve">BGSAVE</w:t>
      </w:r>
      <w:r>
        <w:rPr>
          <w:color w:val="1f2328"/>
          <w:i/>
        </w:rPr>
        <w:t xml:space="preserve"> because you've thrown more threads at it. Hold parallelism constant and the advantage disappears."</w:t>
      </w:r>
    </w:p>
    <w:p>
      <w:r>
        <w:rPr>
          <w:color w:val="1f2328"/>
        </w:rPr>
        <w:t xml:space="preserve">So we ran Scenario 6 on a smaller </w:t>
      </w:r>
      <w:r>
        <w:rPr>
          <w:color w:val="1f2328"/>
          <w:rStyle w:val="InlineCode"/>
        </w:rPr>
        <w:t xml:space="preserve">r7g.xlarge</w:t>
      </w:r>
      <w:r>
        <w:rPr>
          <w:color w:val="1f2328"/>
        </w:rPr>
        <w:t xml:space="preserve"> with a single sender thread and 220 million small keys (50 B each) - only 23GB, different shape.</w:t>
      </w:r>
    </w:p>
    <w:tbl>
      <w:tblPr>
        <w:tblStyle w:val="TableGrid"/>
        <w:tblW w:w="0" w:type="auto"/>
        <w:tblLook/>
      </w:tblPr>
      <w:tblGrid>
        <w:gridCol w:w="1716"/>
        <w:gridCol w:w="1320"/>
        <w:gridCol w:w="1320"/>
        <w:gridCol w:w="1320"/>
      </w:tblGrid>
      <w:tr>
        <w:trPr>
          <w:cnfStyle/>
        </w:trPr>
        <w:tc>
          <w:tcPr>
            <w:cnfStyle/>
            <w:tcW w:w="1716" w:type="dxa"/>
            <w:shd w:val="clear" w:color="auto" w:fill="3DD4F5"/>
          </w:tcPr>
          <w:p/>
        </w:tc>
        <w:tc>
          <w:tcPr>
            <w:cnfStyle/>
            <w:tcW w:w="1320" w:type="dxa"/>
            <w:shd w:val="clear" w:color="auto" w:fill="3DD4F5"/>
          </w:tcPr>
          <w:p>
            <w:r>
              <w:rPr>
                <w:b/>
              </w:rPr>
              <w:t xml:space="preserve">BGSave</w:t>
            </w:r>
          </w:p>
        </w:tc>
        <w:tc>
          <w:tcPr>
            <w:cnfStyle/>
            <w:tcW w:w="1320" w:type="dxa"/>
            <w:shd w:val="clear" w:color="auto" w:fill="3DD4F5"/>
          </w:tcPr>
          <w:p>
            <w:r>
              <w:rPr>
                <w:b/>
              </w:rPr>
              <w:t xml:space="preserve">Dolly</w:t>
            </w:r>
          </w:p>
        </w:tc>
        <w:tc>
          <w:tcPr>
            <w:cnfStyle/>
            <w:tcW w:w="1320" w:type="dxa"/>
            <w:shd w:val="clear" w:color="auto" w:fill="3DD4F5"/>
          </w:tcPr>
          <w:p>
            <w:r>
              <w:rPr>
                <w:b/>
              </w:rPr>
              <w:t xml:space="preserve">ThreadSave</w:t>
            </w:r>
          </w:p>
        </w:tc>
      </w:tr>
      <w:tr>
        <w:trPr>
          <w:cnfStyle/>
        </w:trPr>
        <w:tc>
          <w:tcPr>
            <w:cnfStyle/>
            <w:tcW w:w="1716" w:type="dxa"/>
          </w:tcPr>
          <w:p>
            <w:r>
              <w:rPr/>
              <w:t xml:space="preserve">Duration (seconds)</w:t>
            </w:r>
          </w:p>
        </w:tc>
        <w:tc>
          <w:tcPr>
            <w:cnfStyle/>
            <w:tcW w:w="1320" w:type="dxa"/>
          </w:tcPr>
          <w:p>
            <w:r>
              <w:rPr/>
              <w:t xml:space="preserve">149.678</w:t>
            </w:r>
          </w:p>
        </w:tc>
        <w:tc>
          <w:tcPr>
            <w:cnfStyle/>
            <w:tcW w:w="1320" w:type="dxa"/>
          </w:tcPr>
          <w:p>
            <w:r>
              <w:rPr/>
              <w:t xml:space="preserve">20.46(7x)</w:t>
            </w:r>
          </w:p>
        </w:tc>
        <w:tc>
          <w:tcPr>
            <w:cnfStyle/>
            <w:tcW w:w="1320" w:type="dxa"/>
          </w:tcPr>
          <w:p>
            <w:r>
              <w:rPr/>
              <w:t xml:space="preserve">154</w:t>
            </w:r>
          </w:p>
        </w:tc>
      </w:tr>
      <w:tr>
        <w:trPr>
          <w:cnfStyle/>
        </w:trPr>
        <w:tc>
          <w:tcPr>
            <w:cnfStyle/>
            <w:tcW w:w="1716" w:type="dxa"/>
          </w:tcPr>
          <w:p>
            <w:r>
              <w:rPr/>
              <w:t xml:space="preserve">Extra memory usage in GB</w:t>
            </w:r>
          </w:p>
        </w:tc>
        <w:tc>
          <w:tcPr>
            <w:cnfStyle/>
            <w:tcW w:w="1320" w:type="dxa"/>
          </w:tcPr>
          <w:p>
            <w:r>
              <w:rPr/>
              <w:t xml:space="preserve">0.149</w:t>
            </w:r>
          </w:p>
        </w:tc>
        <w:tc>
          <w:tcPr>
            <w:cnfStyle/>
            <w:tcW w:w="1320" w:type="dxa"/>
            <w:shd w:val="clear" w:color="auto" w:fill="37D629"/>
          </w:tcPr>
          <w:p>
            <w:r>
              <w:rPr/>
              <w:t xml:space="preserve">less than 0.05</w:t>
            </w:r>
          </w:p>
        </w:tc>
        <w:tc>
          <w:tcPr>
            <w:cnfStyle/>
            <w:tcW w:w="1320" w:type="dxa"/>
            <w:shd w:val="clear" w:color="auto" w:fill="37D629"/>
          </w:tcPr>
          <w:p>
            <w:r>
              <w:rPr/>
              <w:t xml:space="preserve">less than 0.05</w:t>
            </w:r>
          </w:p>
        </w:tc>
      </w:tr>
      <w:tr>
        <w:trPr>
          <w:cnfStyle/>
        </w:trPr>
        <w:tc>
          <w:tcPr>
            <w:cnfStyle/>
            <w:tcW w:w="1716" w:type="dxa"/>
          </w:tcPr>
          <w:p>
            <w:r>
              <w:rPr/>
              <w:t xml:space="preserve">Downtime in ms (process freeze)</w:t>
            </w:r>
          </w:p>
        </w:tc>
        <w:tc>
          <w:tcPr>
            <w:cnfStyle/>
            <w:tcW w:w="1320" w:type="dxa"/>
          </w:tcPr>
          <w:p>
            <w:r>
              <w:rPr/>
              <w:t xml:space="preserve">329</w:t>
            </w:r>
          </w:p>
        </w:tc>
        <w:tc>
          <w:tcPr>
            <w:cnfStyle/>
            <w:tcW w:w="1320" w:type="dxa"/>
          </w:tcPr>
          <w:p>
            <w:r>
              <w:rPr/>
              <w:t xml:space="preserve">85</w:t>
            </w:r>
          </w:p>
        </w:tc>
        <w:tc>
          <w:tcPr>
            <w:cnfStyle/>
            <w:tcW w:w="1320" w:type="dxa"/>
            <w:shd w:val="clear" w:color="auto" w:fill="37D629"/>
          </w:tcPr>
          <w:p>
            <w:r>
              <w:rPr/>
              <w:t xml:space="preserve">0</w:t>
            </w:r>
          </w:p>
        </w:tc>
      </w:tr>
    </w:tbl>
    <w:p>
      <w:r>
        <w:rPr>
          <w:color w:val="1f2328"/>
        </w:rPr>
        <w:t xml:space="preserve">Even </w:t>
      </w:r>
      <w:r>
        <w:rPr>
          <w:b/>
        </w:rPr>
        <w:t xml:space="preserve">single-threaded</w:t>
      </w:r>
      <w:r>
        <w:rPr>
          <w:color w:val="1f2328"/>
        </w:rPr>
        <w:t xml:space="preserve">, with none of the parallel-sender machinery engaged, DollySave is </w:t>
      </w:r>
      <w:r>
        <w:rPr/>
        <w:t xml:space="preserve">7× faster</w:t>
      </w:r>
      <w:r>
        <w:rPr>
          <w:color w:val="1f2328"/>
        </w:rPr>
        <w:t xml:space="preserve"> than </w:t>
      </w:r>
      <w:r>
        <w:rPr>
          <w:rStyle w:val="InlineCode"/>
        </w:rPr>
        <w:t xml:space="preserve">BGSAVE</w:t>
      </w:r>
      <w:r>
        <w:rPr>
          <w:color w:val="1f2328"/>
        </w:rPr>
        <w:t xml:space="preserve">. The advantage isn't coming only from threads it's coming also from the fact that we send raw memory with no serialization. DollySave avoids object serialization entirely by streaming raw memory, which removes a major CPU and latency component inherent in RDB generation. We have not tested complex objects that may increase the duration gap even further.</w:t>
      </w:r>
    </w:p>
    <w:p>
      <w:pPr>
        <w:pBdr>
          <w:bottom w:val="single" w:sz="2" w:space="1" w:color="CCCCCC"/>
        </w:pBdr>
      </w:pPr>
      <w:pPr>
        <w:spacing w:before="120" w:after="360"/>
      </w:pPr>
    </w:p>
    <w:p/>
    <w:p>
      <w:pPr>
        <w:pStyle w:val="Heading2"/>
      </w:pPr>
      <w:r>
        <w:rPr/>
        <w:t xml:space="preserve">DollySave Limitations</w:t>
      </w:r>
    </w:p>
    <w:p>
      <w:pPr>
        <w:pStyle w:val="ListParagraph"/>
        <w:numPr>
          <w:ilvl w:val="0"/>
          <w:numId w:val="5"/>
        </w:numPr>
      </w:pPr>
      <w:r>
        <w:rPr>
          <w:b/>
        </w:rPr>
        <w:t xml:space="preserve">DollySave requires identical binaries and kernel version on source and target.</w:t>
      </w:r>
      <w:r>
        <w:rPr/>
        <w:t xml:space="preserve"> </w:t>
      </w:r>
      <w:r>
        <w:rPr/>
        <w:t xml:space="preserve">The process image is a raw memory snapshot — it cannot be restored on a different Valkey version or a different kernel version. This means DollySave cannot be used directly for version upgrades (a two-phase approach is needed) + updates to our</w:t>
      </w:r>
      <w:r>
        <w:rPr>
          <w:b/>
        </w:rPr>
        <w:t xml:space="preserve"> MP/CP workflows</w:t>
      </w:r>
      <w:r>
        <w:rPr/>
        <w:t xml:space="preserve">.</w:t>
      </w:r>
    </w:p>
    <w:p>
      <w:pPr>
        <w:pStyle w:val="ListParagraph"/>
        <w:numPr>
          <w:ilvl w:val="1"/>
          <w:numId w:val="5"/>
        </w:numPr>
      </w:pPr>
      <w:r>
        <w:rPr/>
        <w:t xml:space="preserve">Snapshots - For snapshots we will have either have to save the process in Dolly format or have 2 phase approach</w:t>
      </w:r>
    </w:p>
    <w:p>
      <w:pPr>
        <w:pStyle w:val="ListParagraph"/>
        <w:numPr>
          <w:ilvl w:val="1"/>
          <w:numId w:val="5"/>
        </w:numPr>
      </w:pPr>
      <w:r>
        <w:rPr/>
        <w:t xml:space="preserve">Upgrade - Two phase approach is needed. See </w:t>
      </w:r>
      <w:hyperlink r:id="rId23">
        <w:r>
          <w:rPr>
            <w:rStyle w:val="Hyperlink"/>
          </w:rPr>
          <w:t xml:space="preserve">upgrade</w:t>
        </w:r>
      </w:hyperlink>
      <w:r>
        <w:rPr/>
        <w:t xml:space="preserve"> section below</w:t>
      </w:r>
    </w:p>
    <w:p>
      <w:pPr>
        <w:pStyle w:val="ListParagraph"/>
        <w:numPr>
          <w:ilvl w:val="0"/>
          <w:numId w:val="5"/>
        </w:numPr>
      </w:pPr>
      <w:r>
        <w:rPr>
          <w:b/>
        </w:rPr>
        <w:t xml:space="preserve">DollySave requires Linux kernel ≥ 6.7.</w:t>
      </w:r>
      <w:r>
        <w:rPr/>
        <w:t xml:space="preserve"> Older kernels do not support the userfaultfd write-protect async features that DollySave depends on. </w:t>
      </w:r>
      <w:r>
        <w:rPr/>
        <w:t xml:space="preserve">That is, we will have to update the kernel</w:t>
      </w:r>
      <w:r>
        <w:rPr/>
        <w:t xml:space="preserve">.</w:t>
      </w:r>
    </w:p>
    <w:p>
      <w:pPr>
        <w:pStyle w:val="ListParagraph"/>
        <w:numPr>
          <w:ilvl w:val="0"/>
          <w:numId w:val="5"/>
        </w:numPr>
      </w:pPr>
      <w:r>
        <w:rPr>
          <w:b/>
        </w:rPr>
        <w:t xml:space="preserve">Huge pages</w:t>
      </w:r>
      <w:r>
        <w:rPr/>
        <w:t xml:space="preserve"> - Like BGSave, DollySave struggle with </w:t>
      </w:r>
      <w:r>
        <w:rPr>
          <w:b/>
        </w:rPr>
        <w:t xml:space="preserve">huge pages</w:t>
      </w:r>
      <w:r>
        <w:rPr/>
        <w:t xml:space="preserve"> as it have to transfer more data on writing to pages.</w:t>
      </w:r>
    </w:p>
    <w:p>
      <w:pPr>
        <w:pBdr>
          <w:bottom w:val="single" w:sz="2" w:space="1" w:color="CCCCCC"/>
        </w:pBdr>
      </w:pPr>
      <w:pPr>
        <w:spacing w:before="120" w:after="360"/>
      </w:pPr>
    </w:p>
    <w:p>
      <w:pPr>
        <w:pStyle w:val="Heading2"/>
      </w:pPr>
      <w:r>
        <w:rPr/>
        <w:t xml:space="preserve">Why ThreadSave is fallback only</w:t>
      </w:r>
    </w:p>
    <w:p>
      <w:br/>
      <w:r>
        <w:rPr/>
        <w:t xml:space="preserve">It solves OOM but:</w:t>
      </w:r>
    </w:p>
    <w:p>
      <w:pPr>
        <w:pStyle w:val="ListParagraph"/>
        <w:numPr>
          <w:ilvl w:val="0"/>
          <w:numId w:val="6"/>
        </w:numPr>
      </w:pPr>
      <w:r>
        <w:rPr/>
        <w:t xml:space="preserve">p50 elevated 3–14× for </w:t>
      </w:r>
      <w:r>
        <w:rPr>
          <w:b/>
        </w:rPr>
        <w:t xml:space="preserve">1200–1747 seconds </w:t>
      </w:r>
      <w:r>
        <w:rPr/>
        <w:t xml:space="preserve">at the examples above.</w:t>
      </w:r>
    </w:p>
    <w:p>
      <w:pPr>
        <w:pStyle w:val="ListParagraph"/>
        <w:numPr>
          <w:ilvl w:val="0"/>
          <w:numId w:val="6"/>
        </w:numPr>
      </w:pPr>
      <w:r>
        <w:rPr/>
        <w:t xml:space="preserve">Completely blocks large objects, as seen in </w:t>
      </w:r>
      <w:hyperlink r:id="rId24">
        <w:r>
          <w:rPr>
            <w:rStyle w:val="Hyperlink"/>
          </w:rPr>
          <w:t xml:space="preserve">Appendix C: Value size at the fleet</w:t>
        </w:r>
      </w:hyperlink>
      <w:r>
        <w:rPr/>
        <w:t xml:space="preserve"> the </w:t>
      </w:r>
      <w:r>
        <w:rPr>
          <w:b/>
        </w:rPr>
        <w:t xml:space="preserve">P90 of the value size is 9.2MB.</w:t>
      </w:r>
      <w:r>
        <w:rPr/>
        <w:t xml:space="preserve">  Serializing and compressing 9.2MB values take 50ms - 150ms, depends on the object type. This has direct impact on P99 latency </w:t>
      </w:r>
      <w:r>
        <w:rPr/>
        <w:t xml:space="preserve">or even P50 in random write scenarios with pipeline</w:t>
      </w:r>
      <w:r>
        <w:rPr/>
        <w:t xml:space="preserve">. We do not expect to see any latency impact on reads without pipeline.</w:t>
      </w:r>
    </w:p>
    <w:p>
      <w:pPr>
        <w:pStyle w:val="ListParagraph"/>
        <w:numPr>
          <w:ilvl w:val="1"/>
          <w:numId w:val="6"/>
        </w:numPr>
      </w:pPr>
      <w:r>
        <w:rPr/>
        <w:t xml:space="preserve">Also seen at </w:t>
      </w:r>
      <w:hyperlink r:id="rId25">
        <w:r>
          <w:rPr>
            <w:rStyle w:val="Hyperlink"/>
          </w:rPr>
          <w:t xml:space="preserve">Scenario 5 - Large data types:</w:t>
        </w:r>
      </w:hyperlink>
      <w:r>
        <w:rPr/>
        <w:t xml:space="preserve"> </w:t>
      </w:r>
      <w:r>
        <w:rPr>
          <w:b/>
        </w:rPr>
        <w:t xml:space="preserve">50 ms timeout for 836 seconds.</w:t>
      </w:r>
    </w:p>
    <w:p>
      <w:pPr>
        <w:pStyle w:val="ListParagraph"/>
        <w:numPr>
          <w:ilvl w:val="0"/>
          <w:numId w:val="6"/>
        </w:numPr>
      </w:pPr>
      <w:r>
        <w:rPr/>
        <w:t xml:space="preserve">Replica disconnected for long time as ThreadSave is slow. </w:t>
      </w:r>
    </w:p>
    <w:p>
      <w:pPr>
        <w:pStyle w:val="ListParagraph"/>
        <w:numPr>
          <w:ilvl w:val="0"/>
          <w:numId w:val="6"/>
        </w:numPr>
      </w:pPr>
      <w:r>
        <w:rPr>
          <w:b/>
        </w:rPr>
        <w:t xml:space="preserve">Multi-key commands (</w:t>
      </w:r>
      <w:r>
        <w:rPr>
          <w:b/>
          <w:rStyle w:val="InlineCode"/>
        </w:rPr>
        <w:t xml:space="preserve">MSET,</w:t>
      </w:r>
      <w:r>
        <w:rPr>
          <w:b/>
        </w:rPr>
        <w:t xml:space="preserve"> etc.)</w:t>
      </w:r>
      <w:r>
        <w:br/>
      </w:r>
      <w:r>
        <w:rPr/>
        <w:t xml:space="preserve">ThreadSave serializes keys in order. To maintain consistency, if a write command touches a key that has </w:t>
      </w:r>
      <w:r>
        <w:rPr>
          <w:b/>
        </w:rPr>
        <w:t xml:space="preserve">already been transferred</w:t>
      </w:r>
      <w:r>
        <w:rPr/>
        <w:t xml:space="preserve">, ThreadSave must block the command until it can safely handle the conflict — otherwise the snapshot would be inconsistent. For multi-key commands like MSET (which writes 20 keys in a single call), the probability that </w:t>
      </w:r>
      <w:r>
        <w:rPr>
          <w:b/>
        </w:rPr>
        <w:t xml:space="preserve">at least one key</w:t>
      </w:r>
      <w:r>
        <w:rPr/>
        <w:t xml:space="preserve"> has already been serialized grows with save progress. As the save advances, more and more keys fall into the "already transferred" set, making blocking increasingly likely. When this happens, the </w:t>
      </w:r>
      <w:r>
        <w:rPr>
          <w:b/>
        </w:rPr>
        <w:t xml:space="preserve">client is blocked</w:t>
      </w:r>
      <w:r>
        <w:rPr/>
        <w:t xml:space="preserve"> until the conflict is resolved. This explains the sustained 6–11 ms p50 we observed in Scenario 4: it's not just contention with the key currently being serialized — it's contention with the entire set of already-transferred keys that grows throughout the save.</w:t>
      </w:r>
      <w:r>
        <w:br/>
      </w:r>
      <w:r>
        <w:rPr>
          <w:b/>
        </w:rPr>
        <w:t xml:space="preserve">Commands that write to multiple keys: </w:t>
      </w:r>
      <w:r>
        <w:rPr>
          <w:rStyle w:val="InlineCode"/>
        </w:rPr>
        <w:t xml:space="preserve">MSET, MSETNX,  DEL, UNLINK, RENAME,</w:t>
      </w:r>
      <w:r>
        <w:rPr/>
        <w:t xml:space="preserve"> </w:t>
      </w:r>
      <w:r>
        <w:rPr>
          <w:rStyle w:val="InlineCode"/>
        </w:rPr>
        <w:t xml:space="preserve">RENAMENX, SMOVE, LMOVE, BLMOVE, RPOPLPUSH, BRPOPLPUSH, LMPOP,</w:t>
      </w:r>
      <w:r>
        <w:rPr/>
        <w:t xml:space="preserve"> </w:t>
      </w:r>
      <w:r>
        <w:rPr>
          <w:rStyle w:val="InlineCode"/>
        </w:rPr>
        <w:t xml:space="preserve">BLMPOP, MIGRATE, EVAL, EVALSHA, FCALL </w:t>
      </w:r>
      <w:r>
        <w:rPr/>
        <w:t xml:space="preserve">(All declared keys marked as writable)</w:t>
      </w:r>
      <w:r>
        <w:br/>
      </w:r>
      <w:r>
        <w:rPr>
          <w:b/>
        </w:rPr>
        <w:t xml:space="preserve">Commands that write to one destination: </w:t>
      </w:r>
      <w:r>
        <w:rPr/>
        <w:t xml:space="preserve"> </w:t>
      </w:r>
      <w:r>
        <w:rPr>
          <w:rStyle w:val="InlineCode"/>
        </w:rPr>
        <w:t xml:space="preserve">COPY, SDIFFSTORE, SINTERSTORE, SUNIONSTORE,</w:t>
      </w:r>
      <w:r>
        <w:rPr/>
        <w:t xml:space="preserve"> </w:t>
      </w:r>
      <w:r>
        <w:rPr>
          <w:rStyle w:val="InlineCode"/>
        </w:rPr>
        <w:t xml:space="preserve">ZDIFFSTORE, ZINTERSTORE, ZUNIONSTORE, ZRANGESTORE, GEOSEARCHSTORE, </w:t>
      </w:r>
      <w:r>
        <w:rPr>
          <w:rStyle w:val="InlineCode"/>
        </w:rPr>
        <w:t xml:space="preserve">PFMERGE ,</w:t>
      </w:r>
      <w:r>
        <w:rPr/>
        <w:t xml:space="preserve"> </w:t>
      </w:r>
      <w:r>
        <w:rPr>
          <w:rStyle w:val="InlineCode"/>
        </w:rPr>
        <w:t xml:space="preserve">SORT...STORE</w:t>
      </w:r>
    </w:p>
    <w:p>
      <w:pPr>
        <w:pStyle w:val="ListParagraph"/>
        <w:numPr>
          <w:ilvl w:val="0"/>
          <w:numId w:val="6"/>
        </w:numPr>
      </w:pPr>
      <w:r>
        <w:rPr>
          <w:b/>
        </w:rPr>
        <w:t xml:space="preserve">VSS (Vector Similarity Search) and module aux-data</w:t>
      </w:r>
      <w:r>
        <w:br/>
      </w:r>
      <w:r>
        <w:rPr/>
        <w:t xml:space="preserve">Modules with large auxiliary data (e.g., VSS Search indexes that can be GBs in size) cannot generate a point-in-time view iteratively. ThreadSave may still need to fall back to fork-based mechanisms for these modules. Module aux-data is whole-DB, not per-key. This is the killer. Vector indexes (VSS) store their state as module aux-data, not as keyspace entries. Threadsave's whole locking model is per-key — there's no concept of "the vector index is in-flight, block all VADD." Instead, rdbSaveModulesAux() runs on the main thread with serverAssert(onRedisMainThread()), blocking the entire event loop for the duration of aux serialization. For multi-GB VSS indexes this is seconds-to-minutes of total stall.</w:t>
      </w:r>
    </w:p>
    <w:p>
      <w:pPr>
        <w:pStyle w:val="ListParagraph"/>
        <w:numPr>
          <w:ilvl w:val="0"/>
          <w:numId w:val="6"/>
        </w:numPr>
      </w:pPr>
      <w:r>
        <w:rPr/>
        <w:t xml:space="preserve">Pipeline - pipelines is </w:t>
      </w:r>
      <w:r>
        <w:rPr>
          <w:b/>
        </w:rPr>
        <w:t xml:space="preserve">the recommended way for Valkey</w:t>
      </w:r>
      <w:r>
        <w:rPr/>
        <w:t xml:space="preserve">, clients like valkey-GLIDE, Lettuce, Redisson, valkey-py, SE.Redis and the node.js clients. All will get blocked on head of the line blocking if one of the keys is currently being serialized.</w:t>
      </w:r>
    </w:p>
    <w:p>
      <w:pPr>
        <w:pStyle w:val="ListParagraph"/>
        <w:numPr>
          <w:ilvl w:val="0"/>
          <w:numId w:val="6"/>
        </w:numPr>
      </w:pPr>
      <w:r>
        <w:rPr/>
        <w:t xml:space="preserve">For serverless we decided not to use threadsave - todo consult with </w:t>
      </w:r>
      <w:hyperlink r:id="rId26">
        <w:r>
          <w:rPr>
            <w:rStyle w:val="Hyperlink"/>
          </w:rPr>
          <w:t xml:space="preserve">Elad Bernstein</w:t>
        </w:r>
      </w:hyperlink>
    </w:p>
    <w:p/>
    <w:p/>
    <w:p>
      <w:pPr>
        <w:pStyle w:val="Heading2"/>
      </w:pPr>
      <w:r>
        <w:rPr/>
        <w:t xml:space="preserve">Why DollySave wins</w:t>
      </w:r>
    </w:p>
    <w:p>
      <w:pPr>
        <w:pStyle w:val="ListParagraph"/>
        <w:numPr>
          <w:ilvl w:val="0"/>
          <w:numId w:val="7"/>
        </w:numPr>
      </w:pPr>
      <w:r>
        <w:rPr>
          <w:b/>
        </w:rPr>
        <w:t xml:space="preserve">No OOM.</w:t>
      </w:r>
      <w:r>
        <w:rPr/>
        <w:t xml:space="preserve"> less than 150 MB constant vs 2–200 GB. Eliminates the #1 reliability risk in SAVE.</w:t>
      </w:r>
    </w:p>
    <w:p>
      <w:pPr>
        <w:pStyle w:val="ListParagraph"/>
        <w:numPr>
          <w:ilvl w:val="0"/>
          <w:numId w:val="7"/>
        </w:numPr>
      </w:pPr>
      <w:r>
        <w:rPr>
          <w:b/>
        </w:rPr>
        <w:t xml:space="preserve">20–71× faster.</w:t>
      </w:r>
      <w:r>
        <w:rPr/>
        <w:t xml:space="preserve"> 18 min → 21–42 s. Faster scale-up, replica addition, failure recovery.</w:t>
      </w:r>
    </w:p>
    <w:p>
      <w:pPr>
        <w:pStyle w:val="ListParagraph"/>
        <w:numPr>
          <w:ilvl w:val="0"/>
          <w:numId w:val="7"/>
        </w:numPr>
      </w:pPr>
      <w:r>
        <w:rPr>
          <w:b/>
        </w:rPr>
        <w:t xml:space="preserve">Minimal p50 impact.</w:t>
      </w:r>
      <w:r>
        <w:rPr/>
        <w:t xml:space="preserve"> Stays at steady state. BGSAVE: 18–48 s elevated. ThreadSave: 1200–1747 s elevated or timeout.</w:t>
      </w:r>
    </w:p>
    <w:p>
      <w:pPr>
        <w:pStyle w:val="ListParagraph"/>
        <w:numPr>
          <w:ilvl w:val="0"/>
          <w:numId w:val="7"/>
        </w:numPr>
      </w:pPr>
      <w:r>
        <w:rPr>
          <w:b/>
        </w:rPr>
        <w:t xml:space="preserve">15–25% memory back.</w:t>
      </w:r>
      <w:r>
        <w:rPr/>
        <w:t xml:space="preserve"> No COW headroom needed.</w:t>
      </w:r>
    </w:p>
    <w:p>
      <w:pPr>
        <w:pStyle w:val="ListParagraph"/>
        <w:numPr>
          <w:ilvl w:val="0"/>
          <w:numId w:val="7"/>
        </w:numPr>
      </w:pPr>
      <w:r>
        <w:rPr>
          <w:b/>
        </w:rPr>
        <w:t xml:space="preserve">Fast p99 recovery.</w:t>
      </w:r>
      <w:r>
        <w:rPr/>
        <w:t xml:space="preserve"> vs 19–49 s (BGSAVE) vs full save duration (ThreadSave).</w:t>
      </w:r>
    </w:p>
    <w:p/>
    <w:p>
      <w:pPr>
        <w:pStyle w:val="Heading2"/>
      </w:pPr>
      <w:r>
        <w:rPr/>
        <w:t xml:space="preserve">How DollySave works</w:t>
      </w:r>
    </w:p>
    <w:p>
      <w:br/>
      <w:r>
        <w:rPr/>
        <w:t xml:space="preserve">No fork(). Live process migration:</w:t>
      </w:r>
    </w:p>
    <w:p/>
    <w:p>
      <w:pPr>
        <w:pStyle w:val="ListParagraph"/>
        <w:numPr>
          <w:ilvl w:val="0"/>
          <w:numId w:val="8"/>
        </w:numPr>
      </w:pPr>
      <w:r>
        <w:rPr>
          <w:b/>
        </w:rPr>
        <w:t xml:space="preserve">Track writes without copying.</w:t>
      </w:r>
      <w:r>
        <w:rPr/>
        <w:t xml:space="preserve"> Kernel marks dirty pages via userfaultfd — no COW.</w:t>
      </w:r>
    </w:p>
    <w:p>
      <w:pPr>
        <w:pStyle w:val="ListParagraph"/>
        <w:numPr>
          <w:ilvl w:val="0"/>
          <w:numId w:val="8"/>
        </w:numPr>
      </w:pPr>
      <w:r>
        <w:rPr>
          <w:b/>
        </w:rPr>
        <w:t xml:space="preserve">Stream memory while serving.</w:t>
      </w:r>
      <w:r>
        <w:rPr/>
        <w:t xml:space="preserve"> Parallel workers compress and send pages. Process keeps running.</w:t>
      </w:r>
    </w:p>
    <w:p>
      <w:pPr>
        <w:pStyle w:val="ListParagraph"/>
        <w:numPr>
          <w:ilvl w:val="0"/>
          <w:numId w:val="8"/>
        </w:numPr>
      </w:pPr>
      <w:r>
        <w:rPr>
          <w:b/>
        </w:rPr>
        <w:t xml:space="preserve">Brief final freeze.</w:t>
      </w:r>
      <w:r>
        <w:rPr/>
        <w:t xml:space="preserve"> 233 ms – 1.95 s to capture last dirty pages. Then unfreeze.</w:t>
      </w:r>
    </w:p>
    <w:p>
      <w:r>
        <w:rPr>
          <w:color w:val="1f2328"/>
        </w:rPr>
        <w:t xml:space="preserve">Full design docs:</w:t>
      </w:r>
    </w:p>
    <w:p>
      <w:pPr>
        <w:pStyle w:val="ListParagraph"/>
        <w:numPr>
          <w:ilvl w:val="0"/>
          <w:numId w:val="1"/>
        </w:numPr>
      </w:pPr>
      <w:r>
        <w:rPr/>
        <w:t xml:space="preserve">High-level design:</w:t>
      </w:r>
      <w:r>
        <w:rPr>
          <w:color w:val="1f2328"/>
        </w:rPr>
        <w:t xml:space="preserve"> </w:t>
      </w:r>
      <w:r>
        <w:rPr/>
        <w:t xml:space="preserve">(</w:t>
      </w:r>
      <w:hyperlink r:id="rId27">
        <w:r>
          <w:rPr>
            <w:rStyle w:val="Hyperlink"/>
          </w:rPr>
          <w:t xml:space="preserve">https://asafpamzn.github.io/criu/cow-dump-high-level-design.html</w:t>
        </w:r>
      </w:hyperlink>
      <w:r>
        <w:rPr/>
        <w:t xml:space="preserve">)</w:t>
      </w:r>
    </w:p>
    <w:p>
      <w:pPr>
        <w:pStyle w:val="ListParagraph"/>
        <w:numPr>
          <w:ilvl w:val="0"/>
          <w:numId w:val="1"/>
        </w:numPr>
      </w:pPr>
      <w:r>
        <w:rPr/>
        <w:t xml:space="preserve">Detailed design:</w:t>
      </w:r>
      <w:r>
        <w:rPr>
          <w:color w:val="1f2328"/>
        </w:rPr>
        <w:t xml:space="preserve"> </w:t>
      </w:r>
      <w:r>
        <w:rPr/>
        <w:t xml:space="preserve">(</w:t>
      </w:r>
      <w:hyperlink r:id="rId28">
        <w:r>
          <w:rPr>
            <w:rStyle w:val="Hyperlink"/>
          </w:rPr>
          <w:t xml:space="preserve">https://asafpamzn.github.io/criu/cow-dump-design.html</w:t>
        </w:r>
      </w:hyperlink>
      <w:r>
        <w:rPr/>
        <w:t xml:space="preserve">)</w:t>
      </w:r>
    </w:p>
    <w:p/>
    <w:p>
      <w:pPr>
        <w:pStyle w:val="Heading2"/>
      </w:pPr>
      <w:r>
        <w:rPr/>
        <w:t xml:space="preserve">What about Snapshots?</w:t>
      </w:r>
    </w:p>
    <w:p>
      <w:br/>
      <w:r>
        <w:rPr/>
        <w:t xml:space="preserve">Today, ElastiCache creates snapshots using BGSAVE, stores them as RDB files in S3, and allows users to export them to their own S3 bucket. Users rely on this RDB format to seed new clusters, migrate across regions, or process data</w:t>
      </w:r>
    </w:p>
    <w:p>
      <w:r>
        <w:rPr/>
        <w:t xml:space="preserve">offline with external Redis/Valkey tooling. This is a documented, contractual interface.</w:t>
      </w:r>
    </w:p>
    <w:p/>
    <w:p>
      <w:r>
        <w:rPr/>
        <w:t xml:space="preserve">DollySave produces a raw process image, not an RDB file. Two approaches for snapshot compatibility:</w:t>
      </w:r>
    </w:p>
    <w:p/>
    <w:p>
      <w:r>
        <w:rPr>
          <w:b/>
        </w:rPr>
        <w:t xml:space="preserve">Option 1 (preferred) </w:t>
      </w:r>
      <w:r>
        <w:rPr/>
        <w:t xml:space="preserve">— Background conversion (eager conversion)</w:t>
      </w:r>
    </w:p>
    <w:p/>
    <w:p>
      <w:r>
        <w:rPr/>
        <w:t xml:space="preserve">Store snapshots in DollySave format, then a background fleet reads each snapshot from S3 and converts it to RDB asynchronously.</w:t>
      </w:r>
    </w:p>
    <w:p>
      <w:r>
        <w:rPr>
          <w:b/>
        </w:rPr>
        <w:t xml:space="preserve">Pros:</w:t>
      </w:r>
    </w:p>
    <w:p>
      <w:pPr>
        <w:pStyle w:val="ListParagraph"/>
        <w:numPr>
          <w:ilvl w:val="0"/>
          <w:numId w:val="9"/>
        </w:numPr>
      </w:pPr>
      <w:r>
        <w:rPr/>
        <w:t xml:space="preserve">Same user experience as today — RDB files appear in S3 as they do now with a short delay. </w:t>
      </w:r>
    </w:p>
    <w:p>
      <w:pPr>
        <w:pStyle w:val="ListParagraph"/>
        <w:numPr>
          <w:ilvl w:val="0"/>
          <w:numId w:val="9"/>
        </w:numPr>
      </w:pPr>
      <w:r>
        <w:rPr/>
        <w:t xml:space="preserve">No change to export, restore, or cross-region workflows.</w:t>
      </w:r>
    </w:p>
    <w:p>
      <w:r>
        <w:rPr>
          <w:b/>
        </w:rPr>
        <w:t xml:space="preserve">Cons:</w:t>
      </w:r>
    </w:p>
    <w:p>
      <w:pPr>
        <w:pStyle w:val="ListParagraph"/>
        <w:numPr>
          <w:ilvl w:val="0"/>
          <w:numId w:val="10"/>
        </w:numPr>
      </w:pPr>
      <w:r>
        <w:rPr/>
        <w:t xml:space="preserve">Requires a fleet of EC2 instances dedicated to conversion.</w:t>
      </w:r>
    </w:p>
    <w:p>
      <w:pPr>
        <w:pStyle w:val="ListParagraph"/>
        <w:numPr>
          <w:ilvl w:val="0"/>
          <w:numId w:val="10"/>
        </w:numPr>
      </w:pPr>
      <w:r>
        <w:rPr/>
        <w:t xml:space="preserve">Adds operational cost - we estimate the yearly cost </w:t>
      </w:r>
    </w:p>
    <w:p>
      <w:pPr>
        <w:pStyle w:val="ListParagraph"/>
        <w:numPr>
          <w:ilvl w:val="0"/>
          <w:numId w:val="10"/>
        </w:numPr>
      </w:pPr>
      <w:r>
        <w:rPr/>
        <w:t xml:space="preserve">The estimated yearly external cost per fleet of 11 PB as </w:t>
      </w:r>
      <w:r>
        <w:rPr>
          <w:b/>
          <w:color w:val="1f1f1f"/>
        </w:rPr>
        <w:t xml:space="preserve">843,150$ </w:t>
      </w:r>
    </w:p>
    <w:p>
      <w:pPr>
        <w:pStyle w:val="ListParagraph"/>
        <w:numPr>
          <w:ilvl w:val="1"/>
          <w:numId w:val="10"/>
        </w:numPr>
      </w:pPr>
      <w:r>
        <w:rPr/>
        <w:t xml:space="preserve">Based on the assumption that it takes 20 seconds to process 1GB of rdb and dollySave with using c7g. In practice it is much faster. </w:t>
      </w:r>
    </w:p>
    <w:p/>
    <w:p>
      <w:r>
        <w:rPr>
          <w:b/>
        </w:rPr>
        <w:t xml:space="preserve">Option 2 —</w:t>
      </w:r>
      <w:r>
        <w:rPr/>
        <w:t xml:space="preserve"> Convert to RDB on restore (lazy conversion)</w:t>
      </w:r>
    </w:p>
    <w:p/>
    <w:p>
      <w:r>
        <w:rPr/>
        <w:t xml:space="preserve">Store snapshots in DollySave format. When the user requests a restore, spin up a temporary instance from the CRIU image and generate the RDB at that point.</w:t>
      </w:r>
    </w:p>
    <w:p/>
    <w:p>
      <w:r>
        <w:rPr>
          <w:b/>
        </w:rPr>
        <w:t xml:space="preserve">Pros:</w:t>
      </w:r>
    </w:p>
    <w:p>
      <w:pPr>
        <w:pStyle w:val="ListParagraph"/>
        <w:numPr>
          <w:ilvl w:val="0"/>
          <w:numId w:val="11"/>
        </w:numPr>
      </w:pPr>
      <w:r>
        <w:rPr/>
        <w:t xml:space="preserve">Lower storage and compute cost — no background conversion fleet needed.</w:t>
      </w:r>
    </w:p>
    <w:p>
      <w:r>
        <w:rPr>
          <w:b/>
        </w:rPr>
        <w:t xml:space="preserve">Cons:</w:t>
      </w:r>
    </w:p>
    <w:p>
      <w:pPr>
        <w:pStyle w:val="ListParagraph"/>
        <w:numPr>
          <w:ilvl w:val="0"/>
          <w:numId w:val="12"/>
        </w:numPr>
      </w:pPr>
      <w:r>
        <w:rPr/>
        <w:t xml:space="preserve">Breaks the existing user experience. Today, users can export snapshots to their own S3 bucket and get a standard RDB file immediately. With this approach, users who export would either get an unusable process image or face a conversion delay at export time. This changes a contractual interface. </w:t>
      </w:r>
    </w:p>
    <w:p/>
    <w:p/>
    <w:p>
      <w:pPr>
        <w:pStyle w:val="Heading2"/>
      </w:pPr>
      <w:r>
        <w:rPr/>
        <w:t xml:space="preserve">What about upgrades and patching?</w:t>
      </w:r>
    </w:p>
    <w:p>
      <w:br/>
    </w:p>
    <w:p>
      <w:r>
        <w:rPr/>
        <w:t xml:space="preserve">Today, on each engine crash or node failure we create an instance with the latest patch version, and on node failure with the latest kernel. This allows us to upgrade the fleet incrementally. With DollySave we cannot do this directly — it requires identical binaries on source and target, so if the primary runs an older version, the replica must match it.</w:t>
      </w:r>
      <w:r>
        <w:br/>
      </w:r>
      <w:r>
        <w:rPr/>
        <w:t xml:space="preserve">To address this, we need a two-phase approach for upgrades. For the POC we implemented a multi-threaded in-place </w:t>
      </w:r>
      <w:r>
        <w:rPr>
          <w:rStyle w:val="InlineCode"/>
        </w:rPr>
        <w:t xml:space="preserve">UPGRADE</w:t>
      </w:r>
      <w:r>
        <w:rPr/>
        <w:t xml:space="preserve"> command that is </w:t>
      </w:r>
      <w:r>
        <w:rPr>
          <w:b/>
        </w:rPr>
        <w:t xml:space="preserve">5× faster than ThreadSave and BGSAVE</w:t>
      </w:r>
      <w:r>
        <w:rPr/>
        <w:t xml:space="preserve"> — it completes a 300 GB upgrade in ~4 minutes vs 20+ minutes. For implementation details see </w:t>
      </w:r>
      <w:hyperlink r:id="rId29">
        <w:r>
          <w:rPr>
            <w:rStyle w:val="Hyperlink"/>
          </w:rPr>
          <w:t xml:space="preserve">Appendix A: In place upgrade POC</w:t>
        </w:r>
      </w:hyperlink>
      <w:r>
        <w:rPr/>
        <w:t xml:space="preserve">.</w:t>
      </w:r>
    </w:p>
    <w:p>
      <w:r>
        <w:br/>
      </w:r>
      <w:r>
        <w:rPr/>
        <w:t xml:space="preserve">We have two options for the upgrade workflow:</w:t>
      </w:r>
      <w:r>
        <w:br/>
      </w:r>
      <w:r>
        <w:rPr>
          <w:b/>
        </w:rPr>
        <w:t xml:space="preserve">Option 1 (preferred) — Intermediate node</w:t>
      </w:r>
      <w:r>
        <w:br/>
      </w:r>
      <w:r>
        <w:rPr/>
        <w:t xml:space="preserve">On each upgrade or patching event, create a temporary node with the same OS and engine binaries as the primary. DollySave syncs to this intermediate node (fast — 20-40 seconds). Then the UPGRADE command transfers data from the intermediate node to the new node running the target version. The intermediate node is ephemeral and destroyed after the upgrade completes.</w:t>
      </w:r>
      <w:r>
        <w:br/>
      </w:r>
      <w:r>
        <w:rPr/>
        <w:t xml:space="preserve">Pros:</w:t>
      </w:r>
    </w:p>
    <w:p>
      <w:pPr>
        <w:pStyle w:val="ListParagraph"/>
        <w:numPr>
          <w:ilvl w:val="0"/>
          <w:numId w:val="13"/>
        </w:numPr>
      </w:pPr>
      <w:r>
        <w:rPr/>
        <w:t xml:space="preserve">Fast — intermediate node can have more memory and cores than the original, accelerating the transfer </w:t>
      </w:r>
    </w:p>
    <w:p>
      <w:r>
        <w:rPr/>
        <w:t xml:space="preserve">Cons</w:t>
      </w:r>
    </w:p>
    <w:p>
      <w:pPr>
        <w:pStyle w:val="ListParagraph"/>
        <w:numPr>
          <w:ilvl w:val="0"/>
          <w:numId w:val="14"/>
        </w:numPr>
      </w:pPr>
      <w:r>
        <w:rPr/>
        <w:t xml:space="preserve">Extra cost — requires allocating an additional node for a few minutes per upgrade</w:t>
      </w:r>
    </w:p>
    <w:p>
      <w:r>
        <w:rPr>
          <w:b/>
        </w:rPr>
        <w:t xml:space="preserve"> Option 2 — In-place for engine upgrades, intermediate node for OS upgrades</w:t>
      </w:r>
    </w:p>
    <w:p>
      <w:r>
        <w:rPr/>
        <w:t xml:space="preserve">For engine or AMI upgrades that do not change the OS kernel, run the upgrade in-place on the same node: maintain two Valkey binaries and migrate data from the old process to the new one. For OS upgrades (kernel changes), fall back to Option 1.</w:t>
      </w:r>
      <w:r>
        <w:br/>
      </w:r>
    </w:p>
    <w:p>
      <w:r>
        <w:rPr/>
        <w:t xml:space="preserve">Pros:</w:t>
      </w:r>
    </w:p>
    <w:p>
      <w:pPr>
        <w:pStyle w:val="ListParagraph"/>
        <w:numPr>
          <w:ilvl w:val="0"/>
          <w:numId w:val="15"/>
        </w:numPr>
      </w:pPr>
      <w:r>
        <w:rPr/>
        <w:t xml:space="preserve">Simpler — no extra node needed for engine upgrades </w:t>
      </w:r>
    </w:p>
    <w:p>
      <w:pPr>
        <w:pStyle w:val="ListParagraph"/>
        <w:numPr>
          <w:ilvl w:val="0"/>
          <w:numId w:val="15"/>
        </w:numPr>
      </w:pPr>
      <w:r>
        <w:rPr/>
        <w:t xml:space="preserve">Cheaper — avoids intermediate node allocation cost </w:t>
      </w:r>
    </w:p>
    <w:p>
      <w:r>
        <w:rPr/>
        <w:t xml:space="preserve">Cons:</w:t>
      </w:r>
    </w:p>
    <w:p>
      <w:pPr>
        <w:pStyle w:val="ListParagraph"/>
        <w:numPr>
          <w:ilvl w:val="0"/>
          <w:numId w:val="16"/>
        </w:numPr>
      </w:pPr>
      <w:r>
        <w:rPr/>
        <w:t xml:space="preserve">On small instances (≤ 2 cores), performance is comparable to BGSAVE/ThreadSave today — no improvement for small nodes</w:t>
      </w:r>
    </w:p>
    <w:p/>
    <w:p>
      <w:r>
        <w:rPr>
          <w:shd w:val="clear" w:fill="ffe600"/>
        </w:rPr>
        <w:t xml:space="preserve">Note!!! - For Valkey OSS we will suggest option 2 as it is simpler for OSS users. </w:t>
      </w:r>
    </w:p>
    <w:p>
      <w:pPr>
        <w:pStyle w:val="Heading2"/>
      </w:pPr>
      <w:r>
        <w:rPr/>
        <w:t xml:space="preserve">Operate at scale</w:t>
      </w:r>
    </w:p>
    <w:p>
      <w:br/>
      <w:r>
        <w:rPr/>
        <w:t xml:space="preserve">DollySave includes a comprehensive test suite covering both unit tests and system-level scenarios: keyspace growth during transfer, VMA unmapping, heavy concurrent writes, and convergence under sustained dirty-page pressure. Additionally, the following end-to-end correctness test was executed 500 times with zero failures:</w:t>
      </w:r>
    </w:p>
    <w:p>
      <w:pPr>
        <w:pStyle w:val="ListParagraph"/>
        <w:numPr>
          <w:ilvl w:val="0"/>
          <w:numId w:val="17"/>
        </w:numPr>
      </w:pPr>
      <w:r>
        <w:rPr/>
        <w:t xml:space="preserve">Populate 300 GB dataset (450M keys × 512 bytes)</w:t>
      </w:r>
    </w:p>
    <w:p>
      <w:pPr>
        <w:pStyle w:val="ListParagraph"/>
        <w:numPr>
          <w:ilvl w:val="0"/>
          <w:numId w:val="17"/>
        </w:numPr>
      </w:pPr>
      <w:r>
        <w:rPr/>
        <w:t xml:space="preserve">Run sustained mixed traffic: 400K GET/s + 100K SET/s</w:t>
      </w:r>
    </w:p>
    <w:p>
      <w:pPr>
        <w:pStyle w:val="ListParagraph"/>
        <w:numPr>
          <w:ilvl w:val="0"/>
          <w:numId w:val="17"/>
        </w:numPr>
      </w:pPr>
      <w:r>
        <w:rPr/>
        <w:t xml:space="preserve">Execute DollySave (live migration to replica)</w:t>
      </w:r>
    </w:p>
    <w:p>
      <w:pPr>
        <w:pStyle w:val="ListParagraph"/>
        <w:numPr>
          <w:ilvl w:val="0"/>
          <w:numId w:val="17"/>
        </w:numPr>
      </w:pPr>
      <w:r>
        <w:rPr/>
        <w:t xml:space="preserve">Stop traffic</w:t>
      </w:r>
    </w:p>
    <w:p>
      <w:pPr>
        <w:pStyle w:val="ListParagraph"/>
        <w:numPr>
          <w:ilvl w:val="0"/>
          <w:numId w:val="17"/>
        </w:numPr>
      </w:pPr>
      <w:r>
        <w:rPr/>
        <w:t xml:space="preserve">Full data verification:</w:t>
      </w:r>
    </w:p>
    <w:p>
      <w:pPr>
        <w:pStyle w:val="ListParagraph"/>
        <w:numPr>
          <w:ilvl w:val="1"/>
          <w:numId w:val="17"/>
        </w:numPr>
      </w:pPr>
      <w:r>
        <w:rPr/>
        <w:t xml:space="preserve">Read every key from both primary and replica; compare values byte-for-byte</w:t>
      </w:r>
    </w:p>
    <w:p>
      <w:pPr>
        <w:pStyle w:val="ListParagraph"/>
        <w:numPr>
          <w:ilvl w:val="1"/>
          <w:numId w:val="17"/>
        </w:numPr>
      </w:pPr>
      <w:r>
        <w:rPr/>
        <w:t xml:space="preserve">Each key contains an embedded CRC and unique ID, enabling detection of both data corruption (bit flips, partial writes) and data mismatch (wrong value associated with a key)</w:t>
      </w:r>
    </w:p>
    <w:p/>
    <w:p>
      <w:r>
        <w:rPr/>
        <w:t xml:space="preserve">All 500 iterations passed with no corruption or divergence detected. This strengthens our confidence that CRIU's process restoration logic is stable — the full process metadata, including threads (16 io threads and jemalloc threads), mutexes, file descriptors, timers, signal handlers, and more, is captured and restored correctly under production-level concurrency. Just for comparison, BGSave would fail due to OOM. In ThreadSave it would take 9 days to run it.  </w:t>
      </w:r>
    </w:p>
    <w:p>
      <w:pPr>
        <w:pBdr>
          <w:bottom w:val="single" w:sz="2" w:space="1" w:color="CCCCCC"/>
        </w:pBdr>
      </w:pPr>
      <w:pPr>
        <w:spacing w:before="120" w:after="360"/>
      </w:pPr>
    </w:p>
    <w:p/>
    <w:p>
      <w:pPr>
        <w:pStyle w:val="Heading2"/>
      </w:pPr>
      <w:r>
        <w:rPr/>
        <w:t xml:space="preserve">Code changes to Valkey OSS</w:t>
      </w:r>
    </w:p>
    <w:p>
      <w:br/>
      <w:r>
        <w:rPr/>
        <w:t xml:space="preserve">We can offer DollySave as new Repo in OSS for migration and replication support. A limited control plane solution. To valkey source code the contribution is minimal to 2 PRs: </w:t>
      </w:r>
    </w:p>
    <w:p>
      <w:pPr>
        <w:pStyle w:val="ListParagraph"/>
        <w:numPr>
          <w:ilvl w:val="0"/>
          <w:numId w:val="1"/>
        </w:numPr>
      </w:pPr>
      <w:r>
        <w:rPr>
          <w:b/>
        </w:rPr>
        <w:t xml:space="preserve">One admin command</w:t>
      </w:r>
      <w:r>
        <w:rPr/>
        <w:t xml:space="preserve"> (</w:t>
      </w:r>
      <w:r>
        <w:rPr>
          <w:rStyle w:val="InlineCode"/>
        </w:rPr>
        <w:t xml:space="preserve">CLEAN_STATE_FOR_DOLLY_SAVE</w:t>
      </w:r>
      <w:r>
        <w:rPr/>
        <w:t xml:space="preserve">), ~240 LoC, PR: </w:t>
      </w:r>
      <w:hyperlink r:id="rId30">
        <w:r>
          <w:rPr>
            <w:rStyle w:val="Hyperlink"/>
          </w:rPr>
          <w:t xml:space="preserve">https://github.com/valkey-io/valkey/pull/3608</w:t>
        </w:r>
      </w:hyperlink>
    </w:p>
    <w:p>
      <w:pPr>
        <w:pStyle w:val="ListParagraph"/>
        <w:numPr>
          <w:ilvl w:val="0"/>
          <w:numId w:val="1"/>
        </w:numPr>
      </w:pPr>
      <w:r>
        <w:rPr/>
        <w:t xml:space="preserve">New </w:t>
      </w:r>
      <w:r>
        <w:rPr>
          <w:rStyle w:val="InlineCode"/>
        </w:rPr>
        <w:t xml:space="preserve">UPGRADE</w:t>
      </w:r>
      <w:r>
        <w:rPr/>
        <w:t xml:space="preserve"> command: </w:t>
      </w:r>
      <w:hyperlink r:id="rId31">
        <w:r>
          <w:rPr>
            <w:rStyle w:val="Hyperlink"/>
          </w:rPr>
          <w:t xml:space="preserve">https://github.com/valkey-io/valkey/commit/25d6bfa2457d709ee58e8bcf0a021e6e0f6d00a8</w:t>
        </w:r>
      </w:hyperlink>
    </w:p>
    <w:p/>
    <w:p>
      <w:pPr>
        <w:pStyle w:val="Heading2"/>
      </w:pPr>
      <w:r>
        <w:rPr/>
        <w:t xml:space="preserve">FAQ</w:t>
      </w:r>
    </w:p>
    <w:p>
      <w:br/>
      <w:r>
        <w:rPr>
          <w:b/>
        </w:rPr>
        <w:t xml:space="preserve">Q: Doesn't DollySave transfer more data than BGSAVE and ThreadSave?</w:t>
      </w:r>
      <w:r>
        <w:rPr/>
        <w:t xml:space="preserve">  </w:t>
      </w:r>
    </w:p>
    <w:p>
      <w:r>
        <w:rPr/>
        <w:t xml:space="preserve">A: Under realistic write rates, DollySave transfers </w:t>
      </w:r>
      <w:r>
        <w:rPr>
          <w:i/>
        </w:rPr>
        <w:t xml:space="preserve">less</w:t>
      </w:r>
      <w:r>
        <w:rPr/>
        <w:t xml:space="preserve"> total data because it completes 20–71× faster — fewer pages get dirtied during the transfer window.</w:t>
      </w:r>
    </w:p>
    <w:p/>
    <w:p>
      <w:r>
        <w:rPr>
          <w:b/>
        </w:rPr>
        <w:t xml:space="preserve">Q: What about compression?</w:t>
      </w:r>
      <w:r>
        <w:rPr/>
        <w:t xml:space="preserve">  </w:t>
      </w:r>
    </w:p>
    <w:p>
      <w:r>
        <w:rPr/>
        <w:t xml:space="preserve">A: DollySave compresses large contiguous memory chunks (~1 MB) vs BGSAVE's individual serialized values, achieving higher compression ratios and throughput.</w:t>
      </w:r>
    </w:p>
    <w:p/>
    <w:p>
      <w:r>
        <w:rPr>
          <w:b/>
        </w:rPr>
        <w:t xml:space="preserve">Q: Can it handle threads, mutexes, file descriptors?</w:t>
      </w:r>
      <w:r>
        <w:rPr/>
        <w:t xml:space="preserve">  </w:t>
      </w:r>
    </w:p>
    <w:p>
      <w:r>
        <w:rPr/>
        <w:t xml:space="preserve">A: Yes — CRIU captures and restores entire process state. Validated with 16 IO threads under ~500K TPS.</w:t>
      </w:r>
    </w:p>
    <w:p/>
    <w:p>
      <w:r>
        <w:rPr>
          <w:b/>
        </w:rPr>
        <w:t xml:space="preserve">Q: Why not just improve BGSAVE?</w:t>
      </w:r>
      <w:r>
        <w:rPr/>
        <w:t xml:space="preserve">  </w:t>
      </w:r>
    </w:p>
    <w:p>
      <w:r>
        <w:rPr/>
        <w:t xml:space="preserve">A: The limitations are fundamental to its design: fork() + COW means memory scales with write rate, duration scales with dataset size + serialization cost, and high write pressure causes unbounded memory growth. These are architectural constraints, not implementation bugs.</w:t>
      </w:r>
    </w:p>
    <w:p/>
    <w:p>
      <w:r>
        <w:rPr>
          <w:b/>
        </w:rPr>
        <w:t xml:space="preserve">Q: Why not just improve ThreadSave?</w:t>
      </w:r>
      <w:r>
        <w:rPr/>
        <w:t xml:space="preserve">  </w:t>
      </w:r>
    </w:p>
    <w:p>
      <w:r>
        <w:rPr/>
        <w:t xml:space="preserve">A: Threadsave has limitation at the design level that impacts the User experience. It cannot compete with the speed of Dolly as it has to serialize objects.</w:t>
      </w:r>
    </w:p>
    <w:p/>
    <w:p>
      <w:r>
        <w:rPr>
          <w:b/>
        </w:rPr>
        <w:t xml:space="preserve">Q: Can DollySave be used for version upgrades?</w:t>
      </w:r>
      <w:r>
        <w:rPr/>
        <w:t xml:space="preserve">  </w:t>
      </w:r>
    </w:p>
    <w:p>
      <w:r>
        <w:rPr/>
        <w:t xml:space="preserve">A: Not directly (requires identical binaries). Use a two-phase approach: DollySave to a temporary machine, then standard replication to the upgraded version.</w:t>
      </w:r>
    </w:p>
    <w:p/>
    <w:p>
      <w:r>
        <w:rPr>
          <w:b/>
        </w:rPr>
        <w:t xml:space="preserve">Q: Does dollysave supports TLS?</w:t>
      </w:r>
      <w:r>
        <w:rPr/>
        <w:t xml:space="preserve"> </w:t>
      </w:r>
    </w:p>
    <w:p>
      <w:r>
        <w:rPr/>
        <w:t xml:space="preserve">A: Yes. </w:t>
      </w:r>
    </w:p>
    <w:p/>
    <w:p>
      <w:pPr>
        <w:pBdr>
          <w:bottom w:val="single" w:sz="2" w:space="1" w:color="CCCCCC"/>
        </w:pBdr>
      </w:pPr>
      <w:pPr>
        <w:spacing w:before="120" w:after="360"/>
      </w:pPr>
    </w:p>
    <w:p>
      <w:pPr>
        <w:pStyle w:val="Heading2"/>
      </w:pPr>
      <w:r>
        <w:rPr/>
        <w:t xml:space="preserve">Appendix A: In place upgrade POC</w:t>
      </w:r>
    </w:p>
    <w:p>
      <w:br/>
    </w:p>
    <w:p>
      <w:r>
        <w:rPr/>
        <w:t xml:space="preserve">For the POC we implemented a simple In place </w:t>
      </w:r>
      <w:r>
        <w:rPr>
          <w:rStyle w:val="InlineCode"/>
        </w:rPr>
        <w:t xml:space="preserve">UPGRADE</w:t>
      </w:r>
      <w:r>
        <w:rPr/>
        <w:t xml:space="preserve"> command, which is multithreads and </w:t>
      </w:r>
      <w:r>
        <w:rPr>
          <w:b/>
        </w:rPr>
        <w:t xml:space="preserve">5x</w:t>
      </w:r>
      <w:r>
        <w:rPr/>
        <w:t xml:space="preserve"> faster than Threadsave and BGSave as it is lock free and multihreaded by design. It completes a 300 GB upgrade in ~4 minutes vs 20+ minutes.</w:t>
      </w:r>
    </w:p>
    <w:p>
      <w:r>
        <w:rPr>
          <w:b/>
        </w:rPr>
        <w:t xml:space="preserve">How it works:</w:t>
      </w:r>
    </w:p>
    <w:p>
      <w:pPr>
        <w:pStyle w:val="ListParagraph"/>
        <w:numPr>
          <w:ilvl w:val="0"/>
          <w:numId w:val="18"/>
        </w:numPr>
      </w:pPr>
      <w:r>
        <w:rPr/>
        <w:t xml:space="preserve">The client sends an </w:t>
      </w:r>
      <w:r>
        <w:rPr>
          <w:rStyle w:val="InlineCode"/>
        </w:rPr>
        <w:t xml:space="preserve">UPGRADE</w:t>
      </w:r>
      <w:r>
        <w:rPr/>
        <w:t xml:space="preserve"> command which uses a pull-based, multi-threaded, out-of-band transfer model. The new valkey-server with the new version initiates the upgrade by connecting to an existing replica (dollysave_replica) that holds all the data. After a handshake that  pre-sizes hashtables to match exact bucket counts, N parallel TCP connections are opened (default 10). </w:t>
      </w:r>
    </w:p>
    <w:p>
      <w:pPr>
        <w:pStyle w:val="ListParagraph"/>
        <w:numPr>
          <w:ilvl w:val="0"/>
          <w:numId w:val="18"/>
        </w:numPr>
      </w:pPr>
      <w:r>
        <w:rPr/>
        <w:t xml:space="preserve">On the dollysave_replica process, once all channels register, primary input processing is frozen (commands from the Primary accumulate in the client's query buffer without being executed) and N sender threads are spawned, each iterating a distinct stripe of hash buckets via </w:t>
      </w:r>
      <w:r>
        <w:rPr>
          <w:rStyle w:val="InlineCode"/>
        </w:rPr>
        <w:t xml:space="preserve">hashtableIterateBucketRange</w:t>
      </w:r>
      <w:r>
        <w:rPr/>
        <w:t xml:space="preserve">  and writing serialized </w:t>
      </w:r>
      <w:r>
        <w:rPr>
          <w:rStyle w:val="InlineCode"/>
        </w:rPr>
        <w:t xml:space="preserve">UPGRADE.RESTORE</w:t>
      </w:r>
      <w:r>
        <w:rPr/>
        <w:t xml:space="preserve"> commands over its dedicated connection. </w:t>
      </w:r>
    </w:p>
    <w:p>
      <w:pPr>
        <w:pStyle w:val="ListParagraph"/>
        <w:numPr>
          <w:ilvl w:val="0"/>
          <w:numId w:val="18"/>
        </w:numPr>
      </w:pPr>
      <w:r>
        <w:rPr/>
        <w:t xml:space="preserve">On the receiver side, N threads parse RESP inline and insert keys directly into the pre-sized hashtable. </w:t>
      </w:r>
    </w:p>
    <w:p>
      <w:pPr>
        <w:pStyle w:val="ListParagraph"/>
        <w:numPr>
          <w:ilvl w:val="0"/>
          <w:numId w:val="18"/>
        </w:numPr>
      </w:pPr>
      <w:r>
        <w:rPr/>
        <w:t xml:space="preserve">Once all sender threads finish and signal </w:t>
      </w:r>
      <w:r>
        <w:rPr>
          <w:rStyle w:val="InlineCode"/>
        </w:rPr>
        <w:t xml:space="preserve">UPGRADE.DONE</w:t>
      </w:r>
      <w:r>
        <w:rPr/>
        <w:t xml:space="preserve">, the dollysave_replica enters a delta phase: it unfreezes primary input processing </w:t>
      </w:r>
      <w:r>
        <w:rPr/>
        <w:t xml:space="preserve">and forwards all buffered</w:t>
      </w:r>
      <w:r>
        <w:rPr/>
        <w:t xml:space="preserve"> + ongoing replication commands over connection[0] to the new valkey-server, </w:t>
      </w:r>
    </w:p>
    <w:p>
      <w:pPr>
        <w:pStyle w:val="ListParagraph"/>
        <w:numPr>
          <w:ilvl w:val="0"/>
          <w:numId w:val="18"/>
        </w:numPr>
      </w:pPr>
      <w:r>
        <w:rPr/>
        <w:t xml:space="preserve">then sends </w:t>
      </w:r>
      <w:r>
        <w:rPr>
          <w:rStyle w:val="InlineCode"/>
        </w:rPr>
        <w:t xml:space="preserve">UPGRADE.REPLINFO</w:t>
      </w:r>
      <w:r>
        <w:rPr/>
        <w:t xml:space="preserve"> with the replication ID and the offset captured at scan-start. The new valkey-server stores that offset and issues </w:t>
      </w:r>
      <w:r>
        <w:rPr>
          <w:rStyle w:val="InlineCode"/>
        </w:rPr>
        <w:t xml:space="preserve">REPLICAOF </w:t>
      </w:r>
      <w:r>
        <w:rPr>
          <w:rStyle w:val="InlineCode"/>
        </w:rPr>
        <w:t xml:space="preserve">&lt;</w:t>
      </w:r>
      <w:r>
        <w:rPr>
          <w:rStyle w:val="InlineCode"/>
        </w:rPr>
        <w:t xml:space="preserve">primary</w:t>
      </w:r>
      <w:r>
        <w:rPr>
          <w:rStyle w:val="InlineCode"/>
        </w:rPr>
        <w:t xml:space="preserve">&gt;</w:t>
      </w:r>
      <w:r>
        <w:rPr/>
        <w:t xml:space="preserve">, using the captured replid/offset to </w:t>
      </w:r>
      <w:r>
        <w:rPr>
          <w:rStyle w:val="InlineCode"/>
        </w:rPr>
        <w:t xml:space="preserve">PSYNC</w:t>
      </w:r>
      <w:r>
        <w:rPr/>
        <w:t xml:space="preserve"> directly with the real Primary from exactly where the snapshot began—bridging any gap via the delta replay.</w:t>
      </w:r>
    </w:p>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4001548"/>
            <wp:wrapTopAndBottom/>
            <wp:effectExtent l="0" t="0" r="0" b="0"/>
            <wp:docPr id="32" name="media/DKD50860114ec2f428aa688cd7a9.png" descr=""/>
            <wp:cNvGraphicFramePr/>
            <a:graphic xmlns:a="http://schemas.openxmlformats.org/drawingml/2006/main">
              <a:graphicData uri="http://schemas.openxmlformats.org/drawingml/2006/picture">
                <pic:pic xmlns:pic="http://schemas.openxmlformats.org/drawingml/2006/picture">
                  <pic:nvPicPr>
                    <pic:cNvPr id="0" name="media/DKD50860114ec2f428aa688cd7a9.png"/>
                    <pic:cNvPicPr/>
                  </pic:nvPicPr>
                  <pic:blipFill>
                    <a:blip r:embed="rId32"/>
                    <a:stretch>
                      <a:fillRect/>
                    </a:stretch>
                  </pic:blipFill>
                  <pic:spPr>
                    <a:xfrm>
                      <a:off x="0" y="0"/>
                      <a:ext cx="5352176" cy="4001548"/>
                    </a:xfrm>
                    <a:prstGeom prst="rect">
                      <a:avLst/>
                    </a:prstGeom>
                  </pic:spPr>
                </pic:pic>
              </a:graphicData>
            </a:graphic>
          </wp:anchor>
        </w:drawing>
      </w:r>
    </w:p>
    <w:p/>
    <w:p/>
    <w:p>
      <w:r>
        <w:rPr/>
        <w:t xml:space="preserve">Code: </w:t>
      </w:r>
      <w:hyperlink r:id="rId33">
        <w:r>
          <w:rPr>
            <w:rStyle w:val="Hyperlink"/>
          </w:rPr>
          <w:t xml:space="preserve">https://github.com/asafpamzn/valkey/commit/80985b14c</w:t>
        </w:r>
      </w:hyperlink>
    </w:p>
    <w:p>
      <w:pPr>
        <w:pStyle w:val="Heading2"/>
      </w:pPr>
      <w:r>
        <w:rPr/>
        <w:t xml:space="preserve">Appendix B: DollySave — Earlier COW-Based Design (Deprecated)</w:t>
      </w:r>
    </w:p>
    <w:p>
      <w:br/>
    </w:p>
    <w:p>
      <w:r>
        <w:rPr/>
        <w:t xml:space="preserve">An earlier DollySave prototype implemented copy-on-write tracking in userspace: when the process wrote to a page during transfer, the kernel intercepted the write via userfaultfd write-protect, copied the original page content first, then allowed the write to proceed — mirroring how fork-based BGSAVE works but without the fork. This approach (documented in the detailed design and high-level design) had some advantages: it required only Linux kernel 5.7 and produced a point-in-time consistent snapshot without any freeze window during bulk transfer. However, under high write workloads the COW page-copy overhead caused the same latency pattern we see with BGSAVE— elevated p50/p99 for the first 30–50 seconds as criu copies pages on every write fault. The current DollySave design avoids this by using dirty-page tracking (PAGEMAP_SCAN) instead of write-protect faults: writes proceed unimpeded, and dirty pages are simply re-sent in subsequent iterations. The trade-off is a brief final freeze (233 ms – 1.95 s) to capture the last dirty pages, but zero latency impact during the bulk transfer phase.</w:t>
      </w:r>
    </w:p>
    <w:p/>
    <w:p>
      <w:pPr>
        <w:pStyle w:val="Heading2"/>
      </w:pPr>
      <w:r>
        <w:rPr/>
        <w:t xml:space="preserve">Appendix C: Value size at the fleet</w:t>
      </w:r>
    </w:p>
    <w:p>
      <w:br/>
      <w:r>
        <w:rPr/>
        <w:t xml:space="preserve">Average Value Size — All Valkey Instances, No Size Filter (us-east-1, last 24h):  250,617 Valkey instances (all versions with valkey_version set), avg 11.3 GB memory, ~14M keys per instance.</w:t>
      </w:r>
    </w:p>
    <w:tbl>
      <w:tblPr>
        <w:tblStyle w:val="TableGrid"/>
        <w:tblW w:w="0" w:type="auto"/>
        <w:tblLook/>
      </w:tblPr>
      <w:tblGrid>
        <w:gridCol w:w="440"/>
        <w:gridCol w:w="1320"/>
        <w:gridCol w:w="2273"/>
        <w:gridCol w:w="2156"/>
      </w:tblGrid>
      <w:tr>
        <w:trPr>
          <w:cnfStyle/>
        </w:trPr>
        <w:tc>
          <w:tcPr>
            <w:cnfStyle/>
            <w:tcW w:w="440" w:type="dxa"/>
            <w:shd w:val="clear" w:color="auto" w:fill="f0f0f0"/>
          </w:tcPr>
          <w:p/>
        </w:tc>
        <w:tc>
          <w:tcPr>
            <w:cnfStyle/>
            <w:tcW w:w="1320" w:type="dxa"/>
            <w:shd w:val="clear" w:color="auto" w:fill="f0f0f0"/>
          </w:tcPr>
          <w:p>
            <w:r>
              <w:rPr/>
              <w:t xml:space="preserve">A</w:t>
            </w:r>
          </w:p>
        </w:tc>
        <w:tc>
          <w:tcPr>
            <w:cnfStyle/>
            <w:tcW w:w="2273" w:type="dxa"/>
            <w:shd w:val="clear" w:color="auto" w:fill="f0f0f0"/>
          </w:tcPr>
          <w:p>
            <w:r>
              <w:rPr/>
              <w:t xml:space="preserve">B</w:t>
            </w:r>
          </w:p>
        </w:tc>
        <w:tc>
          <w:tcPr>
            <w:cnfStyle/>
            <w:tcW w:w="2156" w:type="dxa"/>
            <w:shd w:val="clear" w:color="auto" w:fill="f0f0f0"/>
          </w:tcPr>
          <w:p>
            <w:r>
              <w:rPr/>
              <w:t xml:space="preserve">C</w:t>
            </w:r>
          </w:p>
        </w:tc>
      </w:tr>
      <w:tr>
        <w:trPr>
          <w:cnfStyle/>
        </w:trPr>
        <w:tc>
          <w:tcPr>
            <w:cnfStyle/>
            <w:tcW w:w="440" w:type="dxa"/>
            <w:shd w:val="clear" w:color="auto" w:fill="f0f0f0"/>
          </w:tcPr>
          <w:p>
            <w:r>
              <w:rPr/>
              <w:t xml:space="preserve">1</w:t>
            </w:r>
          </w:p>
        </w:tc>
        <w:tc>
          <w:tcPr>
            <w:cnfStyle/>
            <w:tcW w:w="1320" w:type="dxa"/>
          </w:tcPr>
          <w:p>
            <w:r>
              <w:rPr/>
              <w:t xml:space="preserve">percentile</w:t>
            </w:r>
          </w:p>
        </w:tc>
        <w:tc>
          <w:tcPr>
            <w:cnfStyle/>
            <w:tcW w:w="2273" w:type="dxa"/>
          </w:tcPr>
          <w:p>
            <w:r>
              <w:rPr/>
              <w:t xml:space="preserve">avg_value_size_bytes</w:t>
            </w:r>
          </w:p>
        </w:tc>
        <w:tc>
          <w:tcPr>
            <w:cnfStyle/>
            <w:tcW w:w="2156" w:type="dxa"/>
          </w:tcPr>
          <w:p>
            <w:r>
              <w:rPr/>
              <w:t xml:space="preserve">human_readable</w:t>
            </w:r>
          </w:p>
        </w:tc>
      </w:tr>
      <w:tr>
        <w:trPr>
          <w:cnfStyle/>
        </w:trPr>
        <w:tc>
          <w:tcPr>
            <w:cnfStyle/>
            <w:tcW w:w="440" w:type="dxa"/>
            <w:shd w:val="clear" w:color="auto" w:fill="f0f0f0"/>
          </w:tcPr>
          <w:p>
            <w:r>
              <w:rPr/>
              <w:t xml:space="preserve">2</w:t>
            </w:r>
          </w:p>
        </w:tc>
        <w:tc>
          <w:tcPr>
            <w:cnfStyle/>
            <w:tcW w:w="1320" w:type="dxa"/>
          </w:tcPr>
          <w:p>
            <w:r>
              <w:rPr/>
              <w:t xml:space="preserve">p1</w:t>
            </w:r>
          </w:p>
        </w:tc>
        <w:tc>
          <w:tcPr>
            <w:cnfStyle/>
            <w:tcW w:w="2273" w:type="dxa"/>
          </w:tcPr>
          <w:p>
            <w:r>
              <w:rPr/>
              <w:t xml:space="preserve">138</w:t>
            </w:r>
          </w:p>
        </w:tc>
        <w:tc>
          <w:tcPr>
            <w:cnfStyle/>
            <w:tcW w:w="2156" w:type="dxa"/>
          </w:tcPr>
          <w:p>
            <w:r>
              <w:rPr/>
              <w:t xml:space="preserve">138 B</w:t>
            </w:r>
          </w:p>
        </w:tc>
      </w:tr>
      <w:tr>
        <w:trPr>
          <w:cnfStyle/>
        </w:trPr>
        <w:tc>
          <w:tcPr>
            <w:cnfStyle/>
            <w:tcW w:w="440" w:type="dxa"/>
            <w:shd w:val="clear" w:color="auto" w:fill="f0f0f0"/>
          </w:tcPr>
          <w:p>
            <w:r>
              <w:rPr/>
              <w:t xml:space="preserve">3</w:t>
            </w:r>
          </w:p>
        </w:tc>
        <w:tc>
          <w:tcPr>
            <w:cnfStyle/>
            <w:tcW w:w="1320" w:type="dxa"/>
          </w:tcPr>
          <w:p>
            <w:r>
              <w:rPr/>
              <w:t xml:space="preserve">p2</w:t>
            </w:r>
          </w:p>
        </w:tc>
        <w:tc>
          <w:tcPr>
            <w:cnfStyle/>
            <w:tcW w:w="2273" w:type="dxa"/>
          </w:tcPr>
          <w:p>
            <w:r>
              <w:rPr/>
              <w:t xml:space="preserve">172</w:t>
            </w:r>
          </w:p>
        </w:tc>
        <w:tc>
          <w:tcPr>
            <w:cnfStyle/>
            <w:tcW w:w="2156" w:type="dxa"/>
          </w:tcPr>
          <w:p>
            <w:r>
              <w:rPr/>
              <w:t xml:space="preserve">172 B</w:t>
            </w:r>
          </w:p>
        </w:tc>
      </w:tr>
      <w:tr>
        <w:trPr>
          <w:cnfStyle/>
        </w:trPr>
        <w:tc>
          <w:tcPr>
            <w:cnfStyle/>
            <w:tcW w:w="440" w:type="dxa"/>
            <w:shd w:val="clear" w:color="auto" w:fill="f0f0f0"/>
          </w:tcPr>
          <w:p>
            <w:r>
              <w:rPr/>
              <w:t xml:space="preserve">4</w:t>
            </w:r>
          </w:p>
        </w:tc>
        <w:tc>
          <w:tcPr>
            <w:cnfStyle/>
            <w:tcW w:w="1320" w:type="dxa"/>
          </w:tcPr>
          <w:p>
            <w:r>
              <w:rPr/>
              <w:t xml:space="preserve">p3</w:t>
            </w:r>
          </w:p>
        </w:tc>
        <w:tc>
          <w:tcPr>
            <w:cnfStyle/>
            <w:tcW w:w="2273" w:type="dxa"/>
          </w:tcPr>
          <w:p>
            <w:r>
              <w:rPr/>
              <w:t xml:space="preserve">206</w:t>
            </w:r>
          </w:p>
        </w:tc>
        <w:tc>
          <w:tcPr>
            <w:cnfStyle/>
            <w:tcW w:w="2156" w:type="dxa"/>
          </w:tcPr>
          <w:p>
            <w:r>
              <w:rPr/>
              <w:t xml:space="preserve">206 B</w:t>
            </w:r>
          </w:p>
        </w:tc>
      </w:tr>
      <w:tr>
        <w:trPr>
          <w:cnfStyle/>
        </w:trPr>
        <w:tc>
          <w:tcPr>
            <w:cnfStyle/>
            <w:tcW w:w="440" w:type="dxa"/>
            <w:shd w:val="clear" w:color="auto" w:fill="f0f0f0"/>
          </w:tcPr>
          <w:p>
            <w:r>
              <w:rPr/>
              <w:t xml:space="preserve">5</w:t>
            </w:r>
          </w:p>
        </w:tc>
        <w:tc>
          <w:tcPr>
            <w:cnfStyle/>
            <w:tcW w:w="1320" w:type="dxa"/>
          </w:tcPr>
          <w:p>
            <w:r>
              <w:rPr/>
              <w:t xml:space="preserve">p4</w:t>
            </w:r>
          </w:p>
        </w:tc>
        <w:tc>
          <w:tcPr>
            <w:cnfStyle/>
            <w:tcW w:w="2273" w:type="dxa"/>
          </w:tcPr>
          <w:p>
            <w:r>
              <w:rPr/>
              <w:t xml:space="preserve">233</w:t>
            </w:r>
          </w:p>
        </w:tc>
        <w:tc>
          <w:tcPr>
            <w:cnfStyle/>
            <w:tcW w:w="2156" w:type="dxa"/>
          </w:tcPr>
          <w:p>
            <w:r>
              <w:rPr/>
              <w:t xml:space="preserve">233 B</w:t>
            </w:r>
          </w:p>
        </w:tc>
      </w:tr>
      <w:tr>
        <w:trPr>
          <w:cnfStyle/>
        </w:trPr>
        <w:tc>
          <w:tcPr>
            <w:cnfStyle/>
            <w:tcW w:w="440" w:type="dxa"/>
            <w:shd w:val="clear" w:color="auto" w:fill="f0f0f0"/>
          </w:tcPr>
          <w:p>
            <w:r>
              <w:rPr/>
              <w:t xml:space="preserve">6</w:t>
            </w:r>
          </w:p>
        </w:tc>
        <w:tc>
          <w:tcPr>
            <w:cnfStyle/>
            <w:tcW w:w="1320" w:type="dxa"/>
          </w:tcPr>
          <w:p>
            <w:r>
              <w:rPr/>
              <w:t xml:space="preserve">p5</w:t>
            </w:r>
          </w:p>
        </w:tc>
        <w:tc>
          <w:tcPr>
            <w:cnfStyle/>
            <w:tcW w:w="2273" w:type="dxa"/>
          </w:tcPr>
          <w:p>
            <w:r>
              <w:rPr/>
              <w:t xml:space="preserve">257</w:t>
            </w:r>
          </w:p>
        </w:tc>
        <w:tc>
          <w:tcPr>
            <w:cnfStyle/>
            <w:tcW w:w="2156" w:type="dxa"/>
          </w:tcPr>
          <w:p>
            <w:r>
              <w:rPr/>
              <w:t xml:space="preserve">257 B</w:t>
            </w:r>
          </w:p>
        </w:tc>
      </w:tr>
      <w:tr>
        <w:trPr>
          <w:cnfStyle/>
        </w:trPr>
        <w:tc>
          <w:tcPr>
            <w:cnfStyle/>
            <w:tcW w:w="440" w:type="dxa"/>
            <w:shd w:val="clear" w:color="auto" w:fill="f0f0f0"/>
          </w:tcPr>
          <w:p>
            <w:r>
              <w:rPr/>
              <w:t xml:space="preserve">7</w:t>
            </w:r>
          </w:p>
        </w:tc>
        <w:tc>
          <w:tcPr>
            <w:cnfStyle/>
            <w:tcW w:w="1320" w:type="dxa"/>
          </w:tcPr>
          <w:p>
            <w:r>
              <w:rPr/>
              <w:t xml:space="preserve">p10</w:t>
            </w:r>
          </w:p>
        </w:tc>
        <w:tc>
          <w:tcPr>
            <w:cnfStyle/>
            <w:tcW w:w="2273" w:type="dxa"/>
          </w:tcPr>
          <w:p>
            <w:r>
              <w:rPr/>
              <w:t xml:space="preserve">420</w:t>
            </w:r>
          </w:p>
        </w:tc>
        <w:tc>
          <w:tcPr>
            <w:cnfStyle/>
            <w:tcW w:w="2156" w:type="dxa"/>
          </w:tcPr>
          <w:p>
            <w:r>
              <w:rPr/>
              <w:t xml:space="preserve">420 B</w:t>
            </w:r>
          </w:p>
        </w:tc>
      </w:tr>
      <w:tr>
        <w:trPr>
          <w:cnfStyle/>
        </w:trPr>
        <w:tc>
          <w:tcPr>
            <w:cnfStyle/>
            <w:tcW w:w="440" w:type="dxa"/>
            <w:shd w:val="clear" w:color="auto" w:fill="f0f0f0"/>
          </w:tcPr>
          <w:p>
            <w:r>
              <w:rPr/>
              <w:t xml:space="preserve">8</w:t>
            </w:r>
          </w:p>
        </w:tc>
        <w:tc>
          <w:tcPr>
            <w:cnfStyle/>
            <w:tcW w:w="1320" w:type="dxa"/>
          </w:tcPr>
          <w:p>
            <w:r>
              <w:rPr/>
              <w:t xml:space="preserve">p20</w:t>
            </w:r>
          </w:p>
        </w:tc>
        <w:tc>
          <w:tcPr>
            <w:cnfStyle/>
            <w:tcW w:w="2273" w:type="dxa"/>
          </w:tcPr>
          <w:p>
            <w:r>
              <w:rPr/>
              <w:t xml:space="preserve">956</w:t>
            </w:r>
          </w:p>
        </w:tc>
        <w:tc>
          <w:tcPr>
            <w:cnfStyle/>
            <w:tcW w:w="2156" w:type="dxa"/>
          </w:tcPr>
          <w:p>
            <w:r>
              <w:rPr/>
              <w:t xml:space="preserve">~1 KB</w:t>
            </w:r>
          </w:p>
        </w:tc>
      </w:tr>
      <w:tr>
        <w:trPr>
          <w:cnfStyle/>
        </w:trPr>
        <w:tc>
          <w:tcPr>
            <w:cnfStyle/>
            <w:tcW w:w="440" w:type="dxa"/>
            <w:shd w:val="clear" w:color="auto" w:fill="f0f0f0"/>
          </w:tcPr>
          <w:p>
            <w:r>
              <w:rPr/>
              <w:t xml:space="preserve">9</w:t>
            </w:r>
          </w:p>
        </w:tc>
        <w:tc>
          <w:tcPr>
            <w:cnfStyle/>
            <w:tcW w:w="1320" w:type="dxa"/>
          </w:tcPr>
          <w:p>
            <w:r>
              <w:rPr/>
              <w:t xml:space="preserve">p30</w:t>
            </w:r>
          </w:p>
        </w:tc>
        <w:tc>
          <w:tcPr>
            <w:cnfStyle/>
            <w:tcW w:w="2273" w:type="dxa"/>
          </w:tcPr>
          <w:p>
            <w:r>
              <w:rPr/>
              <w:t xml:space="preserve">2132</w:t>
            </w:r>
          </w:p>
        </w:tc>
        <w:tc>
          <w:tcPr>
            <w:cnfStyle/>
            <w:tcW w:w="2156" w:type="dxa"/>
          </w:tcPr>
          <w:p>
            <w:r>
              <w:rPr/>
              <w:t xml:space="preserve">~2.1 KB</w:t>
            </w:r>
          </w:p>
        </w:tc>
      </w:tr>
      <w:tr>
        <w:trPr>
          <w:cnfStyle/>
        </w:trPr>
        <w:tc>
          <w:tcPr>
            <w:cnfStyle/>
            <w:tcW w:w="440" w:type="dxa"/>
            <w:shd w:val="clear" w:color="auto" w:fill="f0f0f0"/>
          </w:tcPr>
          <w:p>
            <w:r>
              <w:rPr/>
              <w:t xml:space="preserve">10</w:t>
            </w:r>
          </w:p>
        </w:tc>
        <w:tc>
          <w:tcPr>
            <w:cnfStyle/>
            <w:tcW w:w="1320" w:type="dxa"/>
          </w:tcPr>
          <w:p>
            <w:r>
              <w:rPr/>
              <w:t xml:space="preserve">p40</w:t>
            </w:r>
          </w:p>
        </w:tc>
        <w:tc>
          <w:tcPr>
            <w:cnfStyle/>
            <w:tcW w:w="2273" w:type="dxa"/>
          </w:tcPr>
          <w:p>
            <w:r>
              <w:rPr/>
              <w:t xml:space="preserve">4360</w:t>
            </w:r>
          </w:p>
        </w:tc>
        <w:tc>
          <w:tcPr>
            <w:cnfStyle/>
            <w:tcW w:w="2156" w:type="dxa"/>
          </w:tcPr>
          <w:p>
            <w:r>
              <w:rPr/>
              <w:t xml:space="preserve">~4.3 KB</w:t>
            </w:r>
          </w:p>
        </w:tc>
      </w:tr>
      <w:tr>
        <w:trPr>
          <w:cnfStyle/>
        </w:trPr>
        <w:tc>
          <w:tcPr>
            <w:cnfStyle/>
            <w:tcW w:w="440" w:type="dxa"/>
            <w:shd w:val="clear" w:color="auto" w:fill="f0f0f0"/>
          </w:tcPr>
          <w:p>
            <w:r>
              <w:rPr/>
              <w:t xml:space="preserve">11</w:t>
            </w:r>
          </w:p>
        </w:tc>
        <w:tc>
          <w:tcPr>
            <w:cnfStyle/>
            <w:tcW w:w="1320" w:type="dxa"/>
          </w:tcPr>
          <w:p>
            <w:r>
              <w:rPr/>
              <w:t xml:space="preserve">p50</w:t>
            </w:r>
          </w:p>
        </w:tc>
        <w:tc>
          <w:tcPr>
            <w:cnfStyle/>
            <w:tcW w:w="2273" w:type="dxa"/>
          </w:tcPr>
          <w:p>
            <w:r>
              <w:rPr/>
              <w:t xml:space="preserve">13222</w:t>
            </w:r>
          </w:p>
        </w:tc>
        <w:tc>
          <w:tcPr>
            <w:cnfStyle/>
            <w:tcW w:w="2156" w:type="dxa"/>
          </w:tcPr>
          <w:p>
            <w:r>
              <w:rPr/>
              <w:t xml:space="preserve">~12.9 KB</w:t>
            </w:r>
          </w:p>
        </w:tc>
      </w:tr>
      <w:tr>
        <w:trPr>
          <w:cnfStyle/>
        </w:trPr>
        <w:tc>
          <w:tcPr>
            <w:cnfStyle/>
            <w:tcW w:w="440" w:type="dxa"/>
            <w:shd w:val="clear" w:color="auto" w:fill="f0f0f0"/>
          </w:tcPr>
          <w:p>
            <w:r>
              <w:rPr/>
              <w:t xml:space="preserve">12</w:t>
            </w:r>
          </w:p>
        </w:tc>
        <w:tc>
          <w:tcPr>
            <w:cnfStyle/>
            <w:tcW w:w="1320" w:type="dxa"/>
          </w:tcPr>
          <w:p>
            <w:r>
              <w:rPr/>
              <w:t xml:space="preserve">p60</w:t>
            </w:r>
          </w:p>
        </w:tc>
        <w:tc>
          <w:tcPr>
            <w:cnfStyle/>
            <w:tcW w:w="2273" w:type="dxa"/>
          </w:tcPr>
          <w:p>
            <w:r>
              <w:rPr/>
              <w:t xml:space="preserve">45971</w:t>
            </w:r>
          </w:p>
        </w:tc>
        <w:tc>
          <w:tcPr>
            <w:cnfStyle/>
            <w:tcW w:w="2156" w:type="dxa"/>
          </w:tcPr>
          <w:p>
            <w:r>
              <w:rPr/>
              <w:t xml:space="preserve">~44.9 KB</w:t>
            </w:r>
          </w:p>
        </w:tc>
      </w:tr>
      <w:tr>
        <w:trPr>
          <w:cnfStyle/>
        </w:trPr>
        <w:tc>
          <w:tcPr>
            <w:cnfStyle/>
            <w:tcW w:w="440" w:type="dxa"/>
            <w:shd w:val="clear" w:color="auto" w:fill="f0f0f0"/>
          </w:tcPr>
          <w:p>
            <w:r>
              <w:rPr/>
              <w:t xml:space="preserve">13</w:t>
            </w:r>
          </w:p>
        </w:tc>
        <w:tc>
          <w:tcPr>
            <w:cnfStyle/>
            <w:tcW w:w="1320" w:type="dxa"/>
          </w:tcPr>
          <w:p>
            <w:r>
              <w:rPr/>
              <w:t xml:space="preserve">p70</w:t>
            </w:r>
          </w:p>
        </w:tc>
        <w:tc>
          <w:tcPr>
            <w:cnfStyle/>
            <w:tcW w:w="2273" w:type="dxa"/>
          </w:tcPr>
          <w:p>
            <w:r>
              <w:rPr/>
              <w:t xml:space="preserve">252252</w:t>
            </w:r>
          </w:p>
        </w:tc>
        <w:tc>
          <w:tcPr>
            <w:cnfStyle/>
            <w:tcW w:w="2156" w:type="dxa"/>
          </w:tcPr>
          <w:p>
            <w:r>
              <w:rPr/>
              <w:t xml:space="preserve">~246 KB</w:t>
            </w:r>
          </w:p>
        </w:tc>
      </w:tr>
      <w:tr>
        <w:trPr>
          <w:cnfStyle/>
        </w:trPr>
        <w:tc>
          <w:tcPr>
            <w:cnfStyle/>
            <w:tcW w:w="440" w:type="dxa"/>
            <w:shd w:val="clear" w:color="auto" w:fill="f0f0f0"/>
          </w:tcPr>
          <w:p>
            <w:r>
              <w:rPr/>
              <w:t xml:space="preserve">14</w:t>
            </w:r>
          </w:p>
        </w:tc>
        <w:tc>
          <w:tcPr>
            <w:cnfStyle/>
            <w:tcW w:w="1320" w:type="dxa"/>
          </w:tcPr>
          <w:p>
            <w:r>
              <w:rPr/>
              <w:t xml:space="preserve">p80</w:t>
            </w:r>
          </w:p>
        </w:tc>
        <w:tc>
          <w:tcPr>
            <w:cnfStyle/>
            <w:tcW w:w="2273" w:type="dxa"/>
          </w:tcPr>
          <w:p>
            <w:r>
              <w:rPr/>
              <w:t xml:space="preserve">1613620</w:t>
            </w:r>
          </w:p>
        </w:tc>
        <w:tc>
          <w:tcPr>
            <w:cnfStyle/>
            <w:tcW w:w="2156" w:type="dxa"/>
          </w:tcPr>
          <w:p>
            <w:r>
              <w:rPr/>
              <w:t xml:space="preserve">~1.5 MB</w:t>
            </w:r>
          </w:p>
        </w:tc>
      </w:tr>
      <w:tr>
        <w:trPr>
          <w:cnfStyle/>
        </w:trPr>
        <w:tc>
          <w:tcPr>
            <w:cnfStyle/>
            <w:tcW w:w="440" w:type="dxa"/>
            <w:shd w:val="clear" w:color="auto" w:fill="f0f0f0"/>
          </w:tcPr>
          <w:p>
            <w:r>
              <w:rPr/>
              <w:t xml:space="preserve">15</w:t>
            </w:r>
          </w:p>
        </w:tc>
        <w:tc>
          <w:tcPr>
            <w:cnfStyle/>
            <w:tcW w:w="1320" w:type="dxa"/>
          </w:tcPr>
          <w:p>
            <w:r>
              <w:rPr/>
              <w:t xml:space="preserve">p90</w:t>
            </w:r>
          </w:p>
        </w:tc>
        <w:tc>
          <w:tcPr>
            <w:cnfStyle/>
            <w:tcW w:w="2273" w:type="dxa"/>
          </w:tcPr>
          <w:p>
            <w:r>
              <w:rPr/>
              <w:t xml:space="preserve">9677972</w:t>
            </w:r>
          </w:p>
        </w:tc>
        <w:tc>
          <w:tcPr>
            <w:cnfStyle/>
            <w:tcW w:w="2156" w:type="dxa"/>
          </w:tcPr>
          <w:p>
            <w:r>
              <w:rPr/>
              <w:t xml:space="preserve">~9.2 MB</w:t>
            </w:r>
          </w:p>
        </w:tc>
      </w:tr>
      <w:tr>
        <w:trPr>
          <w:cnfStyle/>
        </w:trPr>
        <w:tc>
          <w:tcPr>
            <w:cnfStyle/>
            <w:tcW w:w="440" w:type="dxa"/>
            <w:shd w:val="clear" w:color="auto" w:fill="f0f0f0"/>
          </w:tcPr>
          <w:p>
            <w:r>
              <w:rPr/>
              <w:t xml:space="preserve">16</w:t>
            </w:r>
          </w:p>
        </w:tc>
        <w:tc>
          <w:tcPr>
            <w:cnfStyle/>
            <w:tcW w:w="1320" w:type="dxa"/>
          </w:tcPr>
          <w:p>
            <w:r>
              <w:rPr/>
              <w:t xml:space="preserve">p95</w:t>
            </w:r>
          </w:p>
        </w:tc>
        <w:tc>
          <w:tcPr>
            <w:cnfStyle/>
            <w:tcW w:w="2273" w:type="dxa"/>
          </w:tcPr>
          <w:p>
            <w:r>
              <w:rPr/>
              <w:t xml:space="preserve">25572709</w:t>
            </w:r>
          </w:p>
        </w:tc>
        <w:tc>
          <w:tcPr>
            <w:cnfStyle/>
            <w:tcW w:w="2156" w:type="dxa"/>
          </w:tcPr>
          <w:p>
            <w:r>
              <w:rPr/>
              <w:t xml:space="preserve">~24.4 MB</w:t>
            </w:r>
          </w:p>
        </w:tc>
      </w:tr>
      <w:tr>
        <w:trPr>
          <w:cnfStyle/>
        </w:trPr>
        <w:tc>
          <w:tcPr>
            <w:cnfStyle/>
            <w:tcW w:w="440" w:type="dxa"/>
            <w:shd w:val="clear" w:color="auto" w:fill="f0f0f0"/>
          </w:tcPr>
          <w:p>
            <w:r>
              <w:rPr/>
              <w:t xml:space="preserve">17</w:t>
            </w:r>
          </w:p>
        </w:tc>
        <w:tc>
          <w:tcPr>
            <w:cnfStyle/>
            <w:tcW w:w="1320" w:type="dxa"/>
          </w:tcPr>
          <w:p>
            <w:r>
              <w:rPr/>
              <w:t xml:space="preserve">p99</w:t>
            </w:r>
          </w:p>
        </w:tc>
        <w:tc>
          <w:tcPr>
            <w:cnfStyle/>
            <w:tcW w:w="2273" w:type="dxa"/>
          </w:tcPr>
          <w:p>
            <w:r>
              <w:rPr/>
              <w:t xml:space="preserve">70035721</w:t>
            </w:r>
          </w:p>
        </w:tc>
        <w:tc>
          <w:tcPr>
            <w:cnfStyle/>
            <w:tcW w:w="2156" w:type="dxa"/>
          </w:tcPr>
          <w:p>
            <w:r>
              <w:rPr/>
              <w:t xml:space="preserve">~66.8 MB</w:t>
            </w:r>
          </w:p>
        </w:tc>
      </w:tr>
      <w:tr>
        <w:trPr>
          <w:cnfStyle/>
        </w:trPr>
        <w:tc>
          <w:tcPr>
            <w:cnfStyle/>
            <w:tcW w:w="440" w:type="dxa"/>
            <w:shd w:val="clear" w:color="auto" w:fill="f0f0f0"/>
          </w:tcPr>
          <w:p>
            <w:r>
              <w:rPr/>
              <w:t xml:space="preserve">18</w:t>
            </w:r>
          </w:p>
        </w:tc>
        <w:tc>
          <w:tcPr>
            <w:cnfStyle/>
            <w:tcW w:w="1320" w:type="dxa"/>
          </w:tcPr>
          <w:p>
            <w:r>
              <w:rPr/>
              <w:t xml:space="preserve">max</w:t>
            </w:r>
          </w:p>
        </w:tc>
        <w:tc>
          <w:tcPr>
            <w:cnfStyle/>
            <w:tcW w:w="2273" w:type="dxa"/>
          </w:tcPr>
          <w:p>
            <w:r>
              <w:rPr/>
              <w:t xml:space="preserve">34361065580</w:t>
            </w:r>
          </w:p>
        </w:tc>
        <w:tc>
          <w:tcPr>
            <w:cnfStyle/>
            <w:tcW w:w="2156" w:type="dxa"/>
          </w:tcPr>
          <w:p>
            <w:r>
              <w:rPr/>
              <w:t xml:space="preserve">~34.4 GB</w:t>
            </w:r>
          </w:p>
        </w:tc>
      </w:tr>
      <w:tr>
        <w:trPr>
          <w:cnfStyle/>
        </w:trPr>
        <w:tc>
          <w:tcPr>
            <w:cnfStyle/>
            <w:tcW w:w="440" w:type="dxa"/>
            <w:shd w:val="clear" w:color="auto" w:fill="f0f0f0"/>
          </w:tcPr>
          <w:p>
            <w:r>
              <w:rPr/>
              <w:t xml:space="preserve">19</w:t>
            </w:r>
          </w:p>
        </w:tc>
        <w:tc>
          <w:tcPr>
            <w:cnfStyle/>
            <w:tcW w:w="1320" w:type="dxa"/>
          </w:tcPr>
          <w:p>
            <w:r>
              <w:rPr/>
              <w:t xml:space="preserve">mean</w:t>
            </w:r>
          </w:p>
        </w:tc>
        <w:tc>
          <w:tcPr>
            <w:cnfStyle/>
            <w:tcW w:w="2273" w:type="dxa"/>
          </w:tcPr>
          <w:p>
            <w:r>
              <w:rPr/>
              <w:t xml:space="preserve">8238487</w:t>
            </w:r>
          </w:p>
        </w:tc>
        <w:tc>
          <w:tcPr>
            <w:cnfStyle/>
            <w:tcW w:w="2156" w:type="dxa"/>
          </w:tcPr>
          <w:p>
            <w:r>
              <w:rPr/>
              <w:t xml:space="preserve">~8.2 MB</w:t>
            </w:r>
          </w:p>
        </w:tc>
      </w:tr>
    </w:tbl>
    <w:p>
      <w:r>
        <w:rPr/>
        <w:t xml:space="preserve">  The formula is simply used_memory / total_keys — this gives you the average bytes per key including Valkey's internal</w:t>
      </w:r>
      <w:r>
        <w:br/>
      </w:r>
      <w:r>
        <w:rPr/>
        <w:t xml:space="preserve">  overhead (~70-100 bytes per key for the dict entry + key object). The actual user payload per value is smaller.</w:t>
      </w:r>
    </w:p>
    <w:p/>
    <w:p>
      <w:pPr>
        <w:pStyle w:val="Heading2"/>
      </w:pPr>
      <w:r>
        <w:rPr/>
        <w:t xml:space="preserve">Appendix C1: Appendix C query</w:t>
      </w:r>
    </w:p>
    <w:p>
      <w:pPr>
        <w:pStyle w:val="Code"/>
      </w:pPr>
      <w:br/>
      <w:r>
        <w:rPr/>
        <w:t xml:space="preserve">-- =============================================================================</w:t>
      </w:r>
      <w:r>
        <w:br/>
      </w:r>
      <w:r>
        <w:rPr/>
        <w:t xml:space="preserve">-- Average Value Size Percentiles — All Valkey Instances (no filter)</w:t>
      </w:r>
      <w:r>
        <w:br/>
      </w:r>
      <w:r>
        <w:rPr/>
        <w:t xml:space="preserve">-- =============================================================================</w:t>
      </w:r>
      <w:r>
        <w:br/>
      </w:r>
      <w:r>
        <w:rPr/>
        <w:t xml:space="preserve">--</w:t>
      </w:r>
      <w:r>
        <w:br/>
      </w:r>
      <w:r>
        <w:rPr/>
        <w:t xml:space="preserve">-- OUTPUT FILE: valkey_avg_value_size_percentiles.csv</w:t>
      </w:r>
      <w:r>
        <w:br/>
      </w:r>
      <w:r>
        <w:rPr/>
        <w:t xml:space="preserve">--</w:t>
      </w:r>
      <w:r>
        <w:br/>
      </w:r>
      <w:r>
        <w:rPr/>
        <w:t xml:space="preserve">-- DESCRIPTION:</w:t>
      </w:r>
      <w:r>
        <w:br/>
      </w:r>
      <w:r>
        <w:rPr/>
        <w:t xml:space="preserve">-- This query computes the average value size (used_memory / total_keys) per</w:t>
      </w:r>
      <w:r>
        <w:br/>
      </w:r>
      <w:r>
        <w:rPr/>
        <w:t xml:space="preserve">-- instance, then calculates percentiles across all Valkey instances in us-east-1.</w:t>
      </w:r>
      <w:r>
        <w:br/>
      </w:r>
      <w:r>
        <w:rPr/>
        <w:t xml:space="preserve">--</w:t>
      </w:r>
      <w:r>
        <w:br/>
      </w:r>
      <w:r>
        <w:rPr/>
        <w:t xml:space="preserve">-- The formula used_memory / total_keys gives the average bytes per key INCLUDING</w:t>
      </w:r>
      <w:r>
        <w:br/>
      </w:r>
      <w:r>
        <w:rPr/>
        <w:t xml:space="preserve">-- Valkey's internal per-key overhead (~70-100 bytes for dict entry + key object).</w:t>
      </w:r>
      <w:r>
        <w:br/>
      </w:r>
      <w:r>
        <w:rPr/>
        <w:t xml:space="preserve">-- The actual user data payload per value is smaller than this number.</w:t>
      </w:r>
      <w:r>
        <w:br/>
      </w:r>
      <w:r>
        <w:rPr/>
        <w:t xml:space="preserve">--</w:t>
      </w:r>
      <w:r>
        <w:br/>
      </w:r>
      <w:r>
        <w:rPr/>
        <w:t xml:space="preserve">-- A value can be a string, hash table, sorted set, list, or set. This metric</w:t>
      </w:r>
      <w:r>
        <w:br/>
      </w:r>
      <w:r>
        <w:rPr/>
        <w:t xml:space="preserve">-- is the average across all data types on the instance.</w:t>
      </w:r>
      <w:r>
        <w:br/>
      </w:r>
      <w:r>
        <w:rPr/>
        <w:t xml:space="preserve">--</w:t>
      </w:r>
      <w:r>
        <w:br/>
      </w:r>
      <w:r>
        <w:rPr/>
        <w:t xml:space="preserve">-- FILTERS:</w:t>
      </w:r>
      <w:r>
        <w:br/>
      </w:r>
      <w:r>
        <w:rPr/>
        <w:t xml:space="preserve">--   - valkey_version IS NOT NULL and != '' and != '0' (Valkey instances only)</w:t>
      </w:r>
      <w:r>
        <w:br/>
      </w:r>
      <w:r>
        <w:rPr/>
        <w:t xml:space="preserve">--   - total_keys </w:t>
      </w:r>
      <w:r>
        <w:rPr/>
        <w:t xml:space="preserve">&gt;</w:t>
      </w:r>
      <w:r>
        <w:rPr/>
        <w:t xml:space="preserve"> 0 (exclude empty instances)</w:t>
      </w:r>
      <w:r>
        <w:br/>
      </w:r>
      <w:r>
        <w:rPr/>
        <w:t xml:space="preserve">--   - No memory utilization filter</w:t>
      </w:r>
      <w:r>
        <w:br/>
      </w:r>
      <w:r>
        <w:rPr/>
        <w:t xml:space="preserve">--</w:t>
      </w:r>
      <w:r>
        <w:br/>
      </w:r>
      <w:r>
        <w:rPr/>
        <w:t xml:space="preserve">-- RESULTS (us-east-1, last 24h, 258,611 instances):</w:t>
      </w:r>
      <w:r>
        <w:br/>
      </w:r>
      <w:r>
        <w:rPr/>
        <w:t xml:space="preserve">--   P1: 138 B | P2: 172 B | P3: 206 B | P4: 233 B | P5: 257 B</w:t>
      </w:r>
      <w:r>
        <w:br/>
      </w:r>
      <w:r>
        <w:rPr/>
        <w:t xml:space="preserve">--   P10: 424 B | P20: 966 B | P30: 2,199 B | P40: 4,264 B | P50: 12,738 B</w:t>
      </w:r>
      <w:r>
        <w:br/>
      </w:r>
      <w:r>
        <w:rPr/>
        <w:t xml:space="preserve">--   P60: 45,971 B | P70: 252,252 B | P80: 1.6 MB | P90: 9.7 MB | P99: 70 MB</w:t>
      </w:r>
      <w:r>
        <w:br/>
      </w:r>
      <w:r>
        <w:rPr/>
        <w:t xml:space="preserve">--</w:t>
      </w:r>
      <w:r>
        <w:br/>
      </w:r>
      <w:r>
        <w:rPr/>
        <w:t xml:space="preserve">-- KEY SIZE REDUCTION ANALYSIS:</w:t>
      </w:r>
      <w:r>
        <w:br/>
      </w:r>
      <w:r>
        <w:rPr/>
        <w:t xml:space="preserve">--   If we reduce per-key overhead by 32 bytes (e.g., Valkey 8.1/8.2 optimization):</w:t>
      </w:r>
      <w:r>
        <w:br/>
      </w:r>
      <w:r>
        <w:rPr/>
        <w:t xml:space="preserve">--   savings% = 32 / avg_value_size × 100</w:t>
      </w:r>
      <w:r>
        <w:br/>
      </w:r>
      <w:r>
        <w:rPr/>
        <w:t xml:space="preserve">--</w:t>
      </w:r>
      <w:r>
        <w:br/>
      </w:r>
      <w:r>
        <w:rPr/>
        <w:t xml:space="preserve">--   P3 (206 bytes): 15.5% savings  ← only ~3% of fleet saves 15%+</w:t>
      </w:r>
      <w:r>
        <w:br/>
      </w:r>
      <w:r>
        <w:rPr/>
        <w:t xml:space="preserve">--   P5 (257 bytes): 12.5% savings</w:t>
      </w:r>
      <w:r>
        <w:br/>
      </w:r>
      <w:r>
        <w:rPr/>
        <w:t xml:space="preserve">--   P10 (424 bytes): 7.5% savings</w:t>
      </w:r>
      <w:r>
        <w:br/>
      </w:r>
      <w:r>
        <w:rPr/>
        <w:t xml:space="preserve">--   P50 (12,738 bytes): 0.25% savings ← median instance barely benefits</w:t>
      </w:r>
      <w:r>
        <w:br/>
      </w:r>
      <w:r>
        <w:rPr/>
        <w:t xml:space="preserve">--</w:t>
      </w:r>
      <w:r>
        <w:br/>
      </w:r>
      <w:r>
        <w:rPr/>
        <w:t xml:space="preserve">-- DATA SOURCE:</w:t>
      </w:r>
      <w:r>
        <w:br/>
      </w:r>
      <w:r>
        <w:rPr/>
        <w:t xml:space="preserve">--   Database: AwsDataCatalog.logs_metrics_db_us_east_1</w:t>
      </w:r>
      <w:r>
        <w:br/>
      </w:r>
      <w:r>
        <w:rPr/>
        <w:t xml:space="preserve">--   Tables: optimized_time_series_metrics, optimized_cross_sectional_metrics</w:t>
      </w:r>
      <w:r>
        <w:br/>
      </w:r>
      <w:r>
        <w:rPr/>
        <w:t xml:space="preserve">--   Access: isengard get 730498392616 AnalyticsViewer</w:t>
      </w:r>
      <w:r>
        <w:br/>
      </w:r>
      <w:r>
        <w:rPr/>
        <w:t xml:space="preserve">-- =============================================================================</w:t>
      </w:r>
      <w:r>
        <w:br/>
      </w:r>
      <w:r>
        <w:br/>
      </w:r>
      <w:r>
        <w:rPr/>
        <w:t xml:space="preserve">WITH instance_avg AS (</w:t>
      </w:r>
      <w:r>
        <w:br/>
      </w:r>
      <w:r>
        <w:rPr/>
        <w:t xml:space="preserve">    SELECT</w:t>
      </w:r>
      <w:r>
        <w:br/>
      </w:r>
      <w:r>
        <w:rPr/>
        <w:t xml:space="preserve">        ts.instance,</w:t>
      </w:r>
      <w:r>
        <w:br/>
      </w:r>
      <w:r>
        <w:rPr/>
        <w:t xml:space="preserve">        AVG(CAST(ts.used_memory AS DOUBLE) / NULLIF(ts.total_keys, 0)) as avg_value_size_bytes</w:t>
      </w:r>
      <w:r>
        <w:br/>
      </w:r>
      <w:r>
        <w:rPr/>
        <w:t xml:space="preserve">    FROM "AwsDataCatalog"."logs_metrics_db_us_east_1"."optimized_time_series_metrics" ts</w:t>
      </w:r>
      <w:r>
        <w:br/>
      </w:r>
      <w:r>
        <w:rPr/>
        <w:t xml:space="preserve">    JOIN "AwsDataCatalog"."logs_metrics_db_us_east_1"."optimized_cross_sectional_metrics" cs</w:t>
      </w:r>
      <w:r>
        <w:br/>
      </w:r>
      <w:r>
        <w:rPr/>
        <w:t xml:space="preserve">        ON ts.datehour = cs.datehour AND ts.instance = cs.instance AND ts.customer = cs.customer</w:t>
      </w:r>
      <w:r>
        <w:br/>
      </w:r>
      <w:r>
        <w:rPr/>
        <w:t xml:space="preserve">    WHERE ts.datehour </w:t>
      </w:r>
      <w:r>
        <w:rPr/>
        <w:t xml:space="preserve">&gt;</w:t>
      </w:r>
      <w:r>
        <w:rPr/>
        <w:t xml:space="preserve">= date_format(date_add('day', -1, current_date), '%Y/%m/%d/%H')</w:t>
      </w:r>
      <w:r>
        <w:br/>
      </w:r>
      <w:r>
        <w:rPr/>
        <w:t xml:space="preserve">        AND ts.datehour </w:t>
      </w:r>
      <w:r>
        <w:rPr/>
        <w:t xml:space="preserve">&lt;</w:t>
      </w:r>
      <w:r>
        <w:rPr/>
        <w:t xml:space="preserve"> date_format(current_date, '%Y/%m/%d/%H')</w:t>
      </w:r>
      <w:r>
        <w:br/>
      </w:r>
      <w:r>
        <w:rPr/>
        <w:t xml:space="preserve">        AND cs.datehour </w:t>
      </w:r>
      <w:r>
        <w:rPr/>
        <w:t xml:space="preserve">&gt;</w:t>
      </w:r>
      <w:r>
        <w:rPr/>
        <w:t xml:space="preserve">= date_format(date_add('day', -1, current_date), '%Y/%m/%d/%H')</w:t>
      </w:r>
      <w:r>
        <w:br/>
      </w:r>
      <w:r>
        <w:rPr/>
        <w:t xml:space="preserve">        AND cs.datehour </w:t>
      </w:r>
      <w:r>
        <w:rPr/>
        <w:t xml:space="preserve">&lt;</w:t>
      </w:r>
      <w:r>
        <w:rPr/>
        <w:t xml:space="preserve"> date_format(current_date, '%Y/%m/%d/%H')</w:t>
      </w:r>
      <w:r>
        <w:br/>
      </w:r>
      <w:r>
        <w:rPr/>
        <w:t xml:space="preserve">        AND ts.total_keys </w:t>
      </w:r>
      <w:r>
        <w:rPr/>
        <w:t xml:space="preserve">&gt;</w:t>
      </w:r>
      <w:r>
        <w:rPr/>
        <w:t xml:space="preserve"> 0</w:t>
      </w:r>
      <w:r>
        <w:br/>
      </w:r>
      <w:r>
        <w:rPr/>
        <w:t xml:space="preserve">        AND cs.valkey_version IS NOT NULL AND cs.valkey_version != '' AND cs.valkey_version != '0'</w:t>
      </w:r>
      <w:r>
        <w:br/>
      </w:r>
      <w:r>
        <w:rPr/>
        <w:t xml:space="preserve">    GROUP BY ts.instance</w:t>
      </w:r>
      <w:r>
        <w:br/>
      </w:r>
      <w:r>
        <w:rPr/>
        <w:t xml:space="preserve">)</w:t>
      </w:r>
      <w:r>
        <w:br/>
      </w:r>
      <w:r>
        <w:rPr/>
        <w:t xml:space="preserve">SELECT</w:t>
      </w:r>
      <w:r>
        <w:br/>
      </w:r>
      <w:r>
        <w:rPr/>
        <w:t xml:space="preserve">    COUNT(*) as instance_count,</w:t>
      </w:r>
      <w:r>
        <w:br/>
      </w:r>
      <w:r>
        <w:rPr/>
        <w:t xml:space="preserve">    ROUND(APPROX_PERCENTILE(avg_value_size_bytes, 0.01), 0) as p1,</w:t>
      </w:r>
      <w:r>
        <w:br/>
      </w:r>
      <w:r>
        <w:rPr/>
        <w:t xml:space="preserve">    ROUND(APPROX_PERCENTILE(avg_value_size_bytes, 0.02), 0) as p2,</w:t>
      </w:r>
      <w:r>
        <w:br/>
      </w:r>
      <w:r>
        <w:rPr/>
        <w:t xml:space="preserve">    ROUND(APPROX_PERCENTILE(avg_value_size_bytes, 0.03), 0) as p3,</w:t>
      </w:r>
      <w:r>
        <w:br/>
      </w:r>
      <w:r>
        <w:rPr/>
        <w:t xml:space="preserve">    ROUND(APPROX_PERCENTILE(avg_value_size_bytes, 0.04), 0) as p4,</w:t>
      </w:r>
      <w:r>
        <w:br/>
      </w:r>
      <w:r>
        <w:rPr/>
        <w:t xml:space="preserve">    ROUND(APPROX_PERCENTILE(avg_value_size_bytes, 0.05), 0) as p5,</w:t>
      </w:r>
      <w:r>
        <w:br/>
      </w:r>
      <w:r>
        <w:rPr/>
        <w:t xml:space="preserve">    ROUND(APPROX_PERCENTILE(avg_value_size_bytes, 0.10), 0) as p10,</w:t>
      </w:r>
      <w:r>
        <w:br/>
      </w:r>
      <w:r>
        <w:rPr/>
        <w:t xml:space="preserve">    ROUND(APPROX_PERCENTILE(avg_value_size_bytes, 0.20), 0) as p20,</w:t>
      </w:r>
      <w:r>
        <w:br/>
      </w:r>
      <w:r>
        <w:rPr/>
        <w:t xml:space="preserve">    ROUND(APPROX_PERCENTILE(avg_value_size_bytes, 0.30), 0) as p30,</w:t>
      </w:r>
      <w:r>
        <w:br/>
      </w:r>
      <w:r>
        <w:rPr/>
        <w:t xml:space="preserve">    ROUND(APPROX_PERCENTILE(avg_value_size_bytes, 0.40), 0) as p40,</w:t>
      </w:r>
      <w:r>
        <w:br/>
      </w:r>
      <w:r>
        <w:rPr/>
        <w:t xml:space="preserve">    ROUND(APPROX_PERCENTILE(avg_value_size_bytes, 0.50), 0) as p50,</w:t>
      </w:r>
      <w:r>
        <w:br/>
      </w:r>
      <w:r>
        <w:rPr/>
        <w:t xml:space="preserve">    ROUND(APPROX_PERCENTILE(avg_value_size_bytes, 0.60), 0) as p60,</w:t>
      </w:r>
      <w:r>
        <w:br/>
      </w:r>
      <w:r>
        <w:rPr/>
        <w:t xml:space="preserve">    ROUND(APPROX_PERCENTILE(avg_value_size_bytes, 0.70), 0) as p70,</w:t>
      </w:r>
      <w:r>
        <w:br/>
      </w:r>
      <w:r>
        <w:rPr/>
        <w:t xml:space="preserve">    ROUND(APPROX_PERCENTILE(avg_value_size_bytes, 0.80), 0) as p80,</w:t>
      </w:r>
      <w:r>
        <w:br/>
      </w:r>
      <w:r>
        <w:rPr/>
        <w:t xml:space="preserve">    ROUND(APPROX_PERCENTILE(avg_value_size_bytes, 0.90), 0) as p90,</w:t>
      </w:r>
      <w:r>
        <w:br/>
      </w:r>
      <w:r>
        <w:rPr/>
        <w:t xml:space="preserve">    ROUND(APPROX_PERCENTILE(avg_value_size_bytes, 0.95), 0) as p95,</w:t>
      </w:r>
      <w:r>
        <w:br/>
      </w:r>
      <w:r>
        <w:rPr/>
        <w:t xml:space="preserve">    ROUND(APPROX_PERCENTILE(avg_value_size_bytes, 0.99), 0) as p99,</w:t>
      </w:r>
      <w:r>
        <w:br/>
      </w:r>
      <w:r>
        <w:rPr/>
        <w:t xml:space="preserve">    ROUND(MIN(avg_value_size_bytes), 0) as min_bytes,</w:t>
      </w:r>
      <w:r>
        <w:br/>
      </w:r>
      <w:r>
        <w:rPr/>
        <w:t xml:space="preserve">    ROUND(MAX(avg_value_size_bytes), 0) as max_bytes,</w:t>
      </w:r>
      <w:r>
        <w:br/>
      </w:r>
      <w:r>
        <w:rPr/>
        <w:t xml:space="preserve">    ROUND(AVG(avg_value_size_bytes), 0) as mean_bytes</w:t>
      </w:r>
      <w:r>
        <w:br/>
      </w:r>
      <w:r>
        <w:rPr/>
        <w:t xml:space="preserve">FROM instance_avg</w:t>
      </w:r>
      <w:r>
        <w:br/>
      </w:r>
      <w:r>
        <w:rPr/>
        <w:t xml:space="preserve">  </w:t>
      </w:r>
      <w:r>
        <w:br/>
      </w:r>
    </w:p>
    <w:p>
      <w:pPr>
        <w:pStyle w:val="Heading2"/>
      </w:pPr>
      <w:r>
        <w:rPr/>
        <w:t xml:space="preserve">Appendix D: Save operational issues</w:t>
      </w:r>
    </w:p>
    <w:p>
      <w:br/>
      <w:r>
        <w:rPr/>
        <w:t xml:space="preserve">This query measures how many BGSAVE/Threadsave/Dual-channel save operations were attempted and how many succeeded on Valkey 8+ instances over a 30-days window in us-east-1.</w:t>
      </w:r>
    </w:p>
    <w:p/>
    <w:p>
      <w:r>
        <w:rPr>
          <w:b/>
        </w:rPr>
        <w:t xml:space="preserve">Other key findings:</w:t>
      </w:r>
    </w:p>
    <w:p>
      <w:pPr>
        <w:pStyle w:val="ListParagraph"/>
        <w:numPr>
          <w:ilvl w:val="0"/>
          <w:numId w:val="19"/>
        </w:numPr>
      </w:pPr>
      <w:r>
        <w:rPr/>
        <w:t xml:space="preserve">96% of all failures come from just 142 instances. One single instance alone accounts for 11,090 failures (35% of all failures fleet-wide).</w:t>
      </w:r>
    </w:p>
    <w:p>
      <w:pPr>
        <w:pStyle w:val="ListParagraph"/>
        <w:numPr>
          <w:ilvl w:val="0"/>
          <w:numId w:val="19"/>
        </w:numPr>
      </w:pPr>
      <w:r>
        <w:rPr/>
        <w:t xml:space="preserve">P50 and P90 attempts per instance = 1 — the vast majority of instances attempt threadsave once and succeed</w:t>
      </w:r>
    </w:p>
    <w:p>
      <w:pPr>
        <w:pStyle w:val="ListParagraph"/>
        <w:numPr>
          <w:ilvl w:val="0"/>
          <w:numId w:val="19"/>
        </w:numPr>
      </w:pPr>
      <w:r>
        <w:rPr/>
        <w:t xml:space="preserve">Only 739 out of 19,739 instances (3.7%) ever fail</w:t>
      </w:r>
    </w:p>
    <w:p>
      <w:pPr>
        <w:pStyle w:val="ListParagraph"/>
        <w:numPr>
          <w:ilvl w:val="0"/>
          <w:numId w:val="19"/>
        </w:numPr>
      </w:pPr>
      <w:r>
        <w:rPr/>
        <w:t xml:space="preserve">Those 739 failing instances also used fork (278 of them), with 322 fork attempts and 49 fork failures (15% fork failure rate on the SAME instances)</w:t>
      </w:r>
    </w:p>
    <w:p/>
    <w:p>
      <w:r>
        <w:rPr>
          <w:b/>
        </w:rPr>
        <w:t xml:space="preserve">Conclusion:</w:t>
      </w:r>
    </w:p>
    <w:p>
      <w:r>
        <w:rPr/>
        <w:t xml:space="preserve">The metric is misleading because a few instances retry hundreds/thousands of times, inflating the failure count while the vast majority succeed on the first try.</w:t>
      </w:r>
    </w:p>
    <w:tbl>
      <w:tblPr>
        <w:tblStyle w:val="TableGrid"/>
        <w:tblW w:w="0" w:type="auto"/>
        <w:tblLook/>
      </w:tblPr>
      <w:tblGrid>
        <w:gridCol w:w="440"/>
        <w:gridCol w:w="1320"/>
        <w:gridCol w:w="1320"/>
        <w:gridCol w:w="1320"/>
        <w:gridCol w:w="1320"/>
        <w:gridCol w:w="1320"/>
        <w:gridCol w:w="1320"/>
        <w:gridCol w:w="1320"/>
        <w:gridCol w:w="2273"/>
      </w:tblGrid>
      <w:tr>
        <w:trPr>
          <w:cnfStyle/>
        </w:trPr>
        <w:tc>
          <w:tcPr>
            <w:cnfStyle/>
            <w:tcW w:w="440" w:type="dxa"/>
            <w:shd w:val="clear" w:color="auto" w:fill="f0f0f0"/>
          </w:tcPr>
          <w:p/>
        </w:tc>
        <w:tc>
          <w:tcPr>
            <w:cnfStyle/>
            <w:tcW w:w="1320" w:type="dxa"/>
            <w:shd w:val="clear" w:color="auto" w:fill="f0f0f0"/>
          </w:tcPr>
          <w:p>
            <w:r>
              <w:rPr/>
              <w:t xml:space="preserve">A</w:t>
            </w:r>
          </w:p>
        </w:tc>
        <w:tc>
          <w:tcPr>
            <w:cnfStyle/>
            <w:tcW w:w="1320" w:type="dxa"/>
            <w:shd w:val="clear" w:color="auto" w:fill="f0f0f0"/>
          </w:tcPr>
          <w:p>
            <w:r>
              <w:rPr/>
              <w:t xml:space="preserve">B</w:t>
            </w:r>
          </w:p>
        </w:tc>
        <w:tc>
          <w:tcPr>
            <w:cnfStyle/>
            <w:tcW w:w="1320" w:type="dxa"/>
            <w:shd w:val="clear" w:color="auto" w:fill="f0f0f0"/>
          </w:tcPr>
          <w:p>
            <w:r>
              <w:rPr/>
              <w:t xml:space="preserve">C</w:t>
            </w:r>
          </w:p>
        </w:tc>
        <w:tc>
          <w:tcPr>
            <w:cnfStyle/>
            <w:tcW w:w="1320" w:type="dxa"/>
            <w:shd w:val="clear" w:color="auto" w:fill="f0f0f0"/>
          </w:tcPr>
          <w:p>
            <w:r>
              <w:rPr/>
              <w:t xml:space="preserve">D</w:t>
            </w:r>
          </w:p>
        </w:tc>
        <w:tc>
          <w:tcPr>
            <w:cnfStyle/>
            <w:tcW w:w="1320" w:type="dxa"/>
            <w:shd w:val="clear" w:color="auto" w:fill="f0f0f0"/>
          </w:tcPr>
          <w:p>
            <w:r>
              <w:rPr/>
              <w:t xml:space="preserve">E</w:t>
            </w:r>
          </w:p>
        </w:tc>
        <w:tc>
          <w:tcPr>
            <w:cnfStyle/>
            <w:tcW w:w="1320" w:type="dxa"/>
            <w:shd w:val="clear" w:color="auto" w:fill="f0f0f0"/>
          </w:tcPr>
          <w:p>
            <w:r>
              <w:rPr/>
              <w:t xml:space="preserve">F</w:t>
            </w:r>
          </w:p>
        </w:tc>
        <w:tc>
          <w:tcPr>
            <w:cnfStyle/>
            <w:tcW w:w="1320" w:type="dxa"/>
            <w:shd w:val="clear" w:color="auto" w:fill="f0f0f0"/>
          </w:tcPr>
          <w:p>
            <w:r>
              <w:rPr/>
              <w:t xml:space="preserve">G</w:t>
            </w:r>
          </w:p>
        </w:tc>
        <w:tc>
          <w:tcPr>
            <w:cnfStyle/>
            <w:tcW w:w="2273" w:type="dxa"/>
            <w:shd w:val="clear" w:color="auto" w:fill="f0f0f0"/>
          </w:tcPr>
          <w:p>
            <w:r>
              <w:rPr/>
              <w:t xml:space="preserve">H</w:t>
            </w:r>
          </w:p>
        </w:tc>
      </w:tr>
      <w:tr>
        <w:trPr>
          <w:cnfStyle/>
        </w:trPr>
        <w:tc>
          <w:tcPr>
            <w:cnfStyle/>
            <w:tcW w:w="440" w:type="dxa"/>
            <w:shd w:val="clear" w:color="auto" w:fill="f0f0f0"/>
          </w:tcPr>
          <w:p>
            <w:r>
              <w:rPr/>
              <w:t xml:space="preserve">1</w:t>
            </w:r>
          </w:p>
        </w:tc>
        <w:tc>
          <w:tcPr>
            <w:cnfStyle/>
            <w:tcW w:w="1320" w:type="dxa"/>
          </w:tcPr>
          <w:p>
            <w:r>
              <w:rPr/>
              <w:t xml:space="preserve">strategy</w:t>
            </w:r>
          </w:p>
        </w:tc>
        <w:tc>
          <w:tcPr>
            <w:cnfStyle/>
            <w:tcW w:w="1320" w:type="dxa"/>
          </w:tcPr>
          <w:p>
            <w:r>
              <w:rPr/>
              <w:t xml:space="preserve">target</w:t>
            </w:r>
          </w:p>
        </w:tc>
        <w:tc>
          <w:tcPr>
            <w:cnfStyle/>
            <w:tcW w:w="1320" w:type="dxa"/>
          </w:tcPr>
          <w:p>
            <w:r>
              <w:rPr/>
              <w:t xml:space="preserve">purpose</w:t>
            </w:r>
          </w:p>
        </w:tc>
        <w:tc>
          <w:tcPr>
            <w:cnfStyle/>
            <w:tcW w:w="1320" w:type="dxa"/>
          </w:tcPr>
          <w:p>
            <w:r>
              <w:rPr/>
              <w:t xml:space="preserve">attempts</w:t>
            </w:r>
          </w:p>
        </w:tc>
        <w:tc>
          <w:tcPr>
            <w:cnfStyle/>
            <w:tcW w:w="1320" w:type="dxa"/>
          </w:tcPr>
          <w:p>
            <w:r>
              <w:rPr/>
              <w:t xml:space="preserve">success</w:t>
            </w:r>
          </w:p>
        </w:tc>
        <w:tc>
          <w:tcPr>
            <w:cnfStyle/>
            <w:tcW w:w="1320" w:type="dxa"/>
          </w:tcPr>
          <w:p>
            <w:r>
              <w:rPr/>
              <w:t xml:space="preserve">failures</w:t>
            </w:r>
          </w:p>
        </w:tc>
        <w:tc>
          <w:tcPr>
            <w:cnfStyle/>
            <w:tcW w:w="1320" w:type="dxa"/>
          </w:tcPr>
          <w:p>
            <w:r>
              <w:rPr/>
              <w:t xml:space="preserve">failure_rate_pct</w:t>
            </w:r>
          </w:p>
        </w:tc>
        <w:tc>
          <w:tcPr>
            <w:cnfStyle/>
            <w:tcW w:w="2273" w:type="dxa"/>
          </w:tcPr>
          <w:p>
            <w:r>
              <w:rPr/>
              <w:t xml:space="preserve">description</w:t>
            </w:r>
          </w:p>
        </w:tc>
      </w:tr>
      <w:tr>
        <w:trPr>
          <w:cnfStyle/>
        </w:trPr>
        <w:tc>
          <w:tcPr>
            <w:cnfStyle/>
            <w:tcW w:w="440" w:type="dxa"/>
            <w:shd w:val="clear" w:color="auto" w:fill="f0f0f0"/>
          </w:tcPr>
          <w:p>
            <w:r>
              <w:rPr/>
              <w:t xml:space="preserve">2</w:t>
            </w:r>
          </w:p>
        </w:tc>
        <w:tc>
          <w:tcPr>
            <w:cnfStyle/>
            <w:tcW w:w="1320" w:type="dxa"/>
          </w:tcPr>
          <w:p>
            <w:r>
              <w:rPr/>
              <w:t xml:space="preserve">fork</w:t>
            </w:r>
          </w:p>
        </w:tc>
        <w:tc>
          <w:tcPr>
            <w:cnfStyle/>
            <w:tcW w:w="1320" w:type="dxa"/>
          </w:tcPr>
          <w:p>
            <w:r>
              <w:rPr/>
              <w:t xml:space="preserve">disk</w:t>
            </w:r>
          </w:p>
        </w:tc>
        <w:tc>
          <w:tcPr>
            <w:cnfStyle/>
            <w:tcW w:w="1320" w:type="dxa"/>
          </w:tcPr>
          <w:p>
            <w:r>
              <w:rPr/>
              <w:t xml:space="preserve">snapshot</w:t>
            </w:r>
          </w:p>
        </w:tc>
        <w:tc>
          <w:tcPr>
            <w:cnfStyle/>
            <w:tcW w:w="1320" w:type="dxa"/>
          </w:tcPr>
          <w:p>
            <w:r>
              <w:rPr/>
              <w:t xml:space="preserve">1162307</w:t>
            </w:r>
          </w:p>
        </w:tc>
        <w:tc>
          <w:tcPr>
            <w:cnfStyle/>
            <w:tcW w:w="1320" w:type="dxa"/>
          </w:tcPr>
          <w:p>
            <w:r>
              <w:rPr/>
              <w:t xml:space="preserve">1161931</w:t>
            </w:r>
          </w:p>
        </w:tc>
        <w:tc>
          <w:tcPr>
            <w:cnfStyle/>
            <w:tcW w:w="1320" w:type="dxa"/>
          </w:tcPr>
          <w:p>
            <w:r>
              <w:rPr/>
              <w:t xml:space="preserve">376</w:t>
            </w:r>
          </w:p>
        </w:tc>
        <w:tc>
          <w:tcPr>
            <w:cnfStyle/>
            <w:tcW w:w="1320" w:type="dxa"/>
          </w:tcPr>
          <w:p>
            <w:r>
              <w:rPr/>
              <w:t xml:space="preserve">0</w:t>
            </w:r>
          </w:p>
        </w:tc>
        <w:tc>
          <w:tcPr>
            <w:cnfStyle/>
            <w:tcW w:w="2273" w:type="dxa"/>
          </w:tcPr>
          <w:p>
            <w:r>
              <w:rPr/>
              <w:t xml:space="preserve">Standard BGSAVE backup to disk (fork child writes RDB file)</w:t>
            </w:r>
          </w:p>
        </w:tc>
      </w:tr>
      <w:tr>
        <w:trPr>
          <w:cnfStyle/>
        </w:trPr>
        <w:tc>
          <w:tcPr>
            <w:cnfStyle/>
            <w:tcW w:w="440" w:type="dxa"/>
            <w:shd w:val="clear" w:color="auto" w:fill="f0f0f0"/>
          </w:tcPr>
          <w:p>
            <w:r>
              <w:rPr/>
              <w:t xml:space="preserve">3</w:t>
            </w:r>
          </w:p>
        </w:tc>
        <w:tc>
          <w:tcPr>
            <w:cnfStyle/>
            <w:tcW w:w="1320" w:type="dxa"/>
          </w:tcPr>
          <w:p>
            <w:r>
              <w:rPr/>
              <w:t xml:space="preserve">fork</w:t>
            </w:r>
          </w:p>
        </w:tc>
        <w:tc>
          <w:tcPr>
            <w:cnfStyle/>
            <w:tcW w:w="1320" w:type="dxa"/>
          </w:tcPr>
          <w:p>
            <w:r>
              <w:rPr/>
              <w:t xml:space="preserve">disk</w:t>
            </w:r>
          </w:p>
        </w:tc>
        <w:tc>
          <w:tcPr>
            <w:cnfStyle/>
            <w:tcW w:w="1320" w:type="dxa"/>
          </w:tcPr>
          <w:p>
            <w:r>
              <w:rPr/>
              <w:t xml:space="preserve">sync</w:t>
            </w:r>
          </w:p>
        </w:tc>
        <w:tc>
          <w:tcPr>
            <w:cnfStyle/>
            <w:tcW w:w="1320" w:type="dxa"/>
          </w:tcPr>
          <w:p>
            <w:r>
              <w:rPr/>
              <w:t xml:space="preserve">333</w:t>
            </w:r>
          </w:p>
        </w:tc>
        <w:tc>
          <w:tcPr>
            <w:cnfStyle/>
            <w:tcW w:w="1320" w:type="dxa"/>
          </w:tcPr>
          <w:p>
            <w:r>
              <w:rPr/>
              <w:t xml:space="preserve">315</w:t>
            </w:r>
          </w:p>
        </w:tc>
        <w:tc>
          <w:tcPr>
            <w:cnfStyle/>
            <w:tcW w:w="1320" w:type="dxa"/>
          </w:tcPr>
          <w:p>
            <w:r>
              <w:rPr/>
              <w:t xml:space="preserve">18</w:t>
            </w:r>
          </w:p>
        </w:tc>
        <w:tc>
          <w:tcPr>
            <w:cnfStyle/>
            <w:tcW w:w="1320" w:type="dxa"/>
          </w:tcPr>
          <w:p>
            <w:r>
              <w:rPr/>
              <w:t xml:space="preserve">5.4</w:t>
            </w:r>
          </w:p>
        </w:tc>
        <w:tc>
          <w:tcPr>
            <w:cnfStyle/>
            <w:tcW w:w="2273" w:type="dxa"/>
          </w:tcPr>
          <w:p>
            <w:r>
              <w:rPr/>
              <w:t xml:space="preserve">Replica requested full sync - primary forked and wrote RDB to disk then transferred. Replica received it.</w:t>
            </w:r>
          </w:p>
        </w:tc>
      </w:tr>
      <w:tr>
        <w:trPr>
          <w:cnfStyle/>
        </w:trPr>
        <w:tc>
          <w:tcPr>
            <w:cnfStyle/>
            <w:tcW w:w="440" w:type="dxa"/>
            <w:shd w:val="clear" w:color="auto" w:fill="f0f0f0"/>
          </w:tcPr>
          <w:p>
            <w:r>
              <w:rPr/>
              <w:t xml:space="preserve">4</w:t>
            </w:r>
          </w:p>
        </w:tc>
        <w:tc>
          <w:tcPr>
            <w:cnfStyle/>
            <w:tcW w:w="1320" w:type="dxa"/>
          </w:tcPr>
          <w:p>
            <w:r>
              <w:rPr/>
              <w:t xml:space="preserve">fork</w:t>
            </w:r>
          </w:p>
        </w:tc>
        <w:tc>
          <w:tcPr>
            <w:cnfStyle/>
            <w:tcW w:w="1320" w:type="dxa"/>
          </w:tcPr>
          <w:p>
            <w:r>
              <w:rPr/>
              <w:t xml:space="preserve">socket</w:t>
            </w:r>
          </w:p>
        </w:tc>
        <w:tc>
          <w:tcPr>
            <w:cnfStyle/>
            <w:tcW w:w="1320" w:type="dxa"/>
          </w:tcPr>
          <w:p>
            <w:r>
              <w:rPr/>
              <w:t xml:space="preserve">sync</w:t>
            </w:r>
          </w:p>
        </w:tc>
        <w:tc>
          <w:tcPr>
            <w:cnfStyle/>
            <w:tcW w:w="1320" w:type="dxa"/>
          </w:tcPr>
          <w:p>
            <w:r>
              <w:rPr/>
              <w:t xml:space="preserve">29901</w:t>
            </w:r>
          </w:p>
        </w:tc>
        <w:tc>
          <w:tcPr>
            <w:cnfStyle/>
            <w:tcW w:w="1320" w:type="dxa"/>
          </w:tcPr>
          <w:p>
            <w:r>
              <w:rPr/>
              <w:t xml:space="preserve">29564</w:t>
            </w:r>
          </w:p>
        </w:tc>
        <w:tc>
          <w:tcPr>
            <w:cnfStyle/>
            <w:tcW w:w="1320" w:type="dxa"/>
          </w:tcPr>
          <w:p>
            <w:r>
              <w:rPr/>
              <w:t xml:space="preserve">337</w:t>
            </w:r>
          </w:p>
        </w:tc>
        <w:tc>
          <w:tcPr>
            <w:cnfStyle/>
            <w:tcW w:w="1320" w:type="dxa"/>
          </w:tcPr>
          <w:p>
            <w:r>
              <w:rPr/>
              <w:t xml:space="preserve">1.1</w:t>
            </w:r>
          </w:p>
        </w:tc>
        <w:tc>
          <w:tcPr>
            <w:cnfStyle/>
            <w:tcW w:w="2273" w:type="dxa"/>
          </w:tcPr>
          <w:p>
            <w:r>
              <w:rPr/>
              <w:t xml:space="preserve">Replica requested full sync - primary forked and streamed RDB over socket. Replica received it.</w:t>
            </w:r>
          </w:p>
        </w:tc>
      </w:tr>
      <w:tr>
        <w:trPr>
          <w:cnfStyle/>
        </w:trPr>
        <w:tc>
          <w:tcPr>
            <w:cnfStyle/>
            <w:tcW w:w="440" w:type="dxa"/>
            <w:shd w:val="clear" w:color="auto" w:fill="f0f0f0"/>
          </w:tcPr>
          <w:p>
            <w:r>
              <w:rPr/>
              <w:t xml:space="preserve">5</w:t>
            </w:r>
          </w:p>
        </w:tc>
        <w:tc>
          <w:tcPr>
            <w:cnfStyle/>
            <w:tcW w:w="1320" w:type="dxa"/>
          </w:tcPr>
          <w:p>
            <w:r>
              <w:rPr/>
              <w:t xml:space="preserve">thread</w:t>
            </w:r>
          </w:p>
        </w:tc>
        <w:tc>
          <w:tcPr>
            <w:cnfStyle/>
            <w:tcW w:w="1320" w:type="dxa"/>
          </w:tcPr>
          <w:p>
            <w:r>
              <w:rPr/>
              <w:t xml:space="preserve">disk</w:t>
            </w:r>
          </w:p>
        </w:tc>
        <w:tc>
          <w:tcPr>
            <w:cnfStyle/>
            <w:tcW w:w="1320" w:type="dxa"/>
          </w:tcPr>
          <w:p>
            <w:r>
              <w:rPr/>
              <w:t xml:space="preserve">snapshot</w:t>
            </w:r>
          </w:p>
        </w:tc>
        <w:tc>
          <w:tcPr>
            <w:cnfStyle/>
            <w:tcW w:w="1320" w:type="dxa"/>
          </w:tcPr>
          <w:p>
            <w:r>
              <w:rPr/>
              <w:t xml:space="preserve">33179</w:t>
            </w:r>
          </w:p>
        </w:tc>
        <w:tc>
          <w:tcPr>
            <w:cnfStyle/>
            <w:tcW w:w="1320" w:type="dxa"/>
          </w:tcPr>
          <w:p>
            <w:r>
              <w:rPr/>
              <w:t xml:space="preserve">33169</w:t>
            </w:r>
          </w:p>
        </w:tc>
        <w:tc>
          <w:tcPr>
            <w:cnfStyle/>
            <w:tcW w:w="1320" w:type="dxa"/>
          </w:tcPr>
          <w:p>
            <w:r>
              <w:rPr/>
              <w:t xml:space="preserve">10</w:t>
            </w:r>
          </w:p>
        </w:tc>
        <w:tc>
          <w:tcPr>
            <w:cnfStyle/>
            <w:tcW w:w="1320" w:type="dxa"/>
          </w:tcPr>
          <w:p>
            <w:r>
              <w:rPr/>
              <w:t xml:space="preserve">0</w:t>
            </w:r>
          </w:p>
        </w:tc>
        <w:tc>
          <w:tcPr>
            <w:cnfStyle/>
            <w:tcW w:w="2273" w:type="dxa"/>
          </w:tcPr>
          <w:p>
            <w:r>
              <w:rPr/>
              <w:t xml:space="preserve">Threadsave backup to disk (used when memory too high to fork safely)</w:t>
            </w:r>
          </w:p>
        </w:tc>
      </w:tr>
      <w:tr>
        <w:trPr>
          <w:cnfStyle/>
        </w:trPr>
        <w:tc>
          <w:tcPr>
            <w:cnfStyle/>
            <w:tcW w:w="440" w:type="dxa"/>
            <w:shd w:val="clear" w:color="auto" w:fill="f0f0f0"/>
          </w:tcPr>
          <w:p>
            <w:r>
              <w:rPr/>
              <w:t xml:space="preserve">6</w:t>
            </w:r>
          </w:p>
        </w:tc>
        <w:tc>
          <w:tcPr>
            <w:cnfStyle/>
            <w:tcW w:w="1320" w:type="dxa"/>
          </w:tcPr>
          <w:p>
            <w:r>
              <w:rPr/>
              <w:t xml:space="preserve">thread</w:t>
            </w:r>
          </w:p>
        </w:tc>
        <w:tc>
          <w:tcPr>
            <w:cnfStyle/>
            <w:tcW w:w="1320" w:type="dxa"/>
          </w:tcPr>
          <w:p>
            <w:r>
              <w:rPr/>
              <w:t xml:space="preserve">disk</w:t>
            </w:r>
          </w:p>
        </w:tc>
        <w:tc>
          <w:tcPr>
            <w:cnfStyle/>
            <w:tcW w:w="1320" w:type="dxa"/>
          </w:tcPr>
          <w:p>
            <w:r>
              <w:rPr/>
              <w:t xml:space="preserve">sync</w:t>
            </w:r>
          </w:p>
        </w:tc>
        <w:tc>
          <w:tcPr>
            <w:cnfStyle/>
            <w:tcW w:w="1320" w:type="dxa"/>
          </w:tcPr>
          <w:p>
            <w:r>
              <w:rPr/>
              <w:t xml:space="preserve">34730</w:t>
            </w:r>
          </w:p>
        </w:tc>
        <w:tc>
          <w:tcPr>
            <w:cnfStyle/>
            <w:tcW w:w="1320" w:type="dxa"/>
          </w:tcPr>
          <w:p>
            <w:r>
              <w:rPr/>
              <w:t xml:space="preserve">32609</w:t>
            </w:r>
          </w:p>
        </w:tc>
        <w:tc>
          <w:tcPr>
            <w:cnfStyle/>
            <w:tcW w:w="1320" w:type="dxa"/>
          </w:tcPr>
          <w:p>
            <w:r>
              <w:rPr/>
              <w:t xml:space="preserve">2121</w:t>
            </w:r>
          </w:p>
        </w:tc>
        <w:tc>
          <w:tcPr>
            <w:cnfStyle/>
            <w:tcW w:w="1320" w:type="dxa"/>
          </w:tcPr>
          <w:p>
            <w:r>
              <w:rPr/>
              <w:t xml:space="preserve">6.1</w:t>
            </w:r>
          </w:p>
        </w:tc>
        <w:tc>
          <w:tcPr>
            <w:cnfStyle/>
            <w:tcW w:w="2273" w:type="dxa"/>
          </w:tcPr>
          <w:p>
            <w:r>
              <w:rPr/>
              <w:t xml:space="preserve">Replica requested full sync - primary used threadsave to disk then transferred. Replica received it.</w:t>
            </w:r>
          </w:p>
        </w:tc>
      </w:tr>
      <w:tr>
        <w:trPr>
          <w:cnfStyle/>
        </w:trPr>
        <w:tc>
          <w:tcPr>
            <w:cnfStyle/>
            <w:tcW w:w="440" w:type="dxa"/>
            <w:shd w:val="clear" w:color="auto" w:fill="f0f0f0"/>
          </w:tcPr>
          <w:p>
            <w:r>
              <w:rPr/>
              <w:t xml:space="preserve">7</w:t>
            </w:r>
          </w:p>
        </w:tc>
        <w:tc>
          <w:tcPr>
            <w:cnfStyle/>
            <w:tcW w:w="1320" w:type="dxa"/>
          </w:tcPr>
          <w:p>
            <w:r>
              <w:rPr/>
              <w:t xml:space="preserve">thread</w:t>
            </w:r>
          </w:p>
        </w:tc>
        <w:tc>
          <w:tcPr>
            <w:cnfStyle/>
            <w:tcW w:w="1320" w:type="dxa"/>
          </w:tcPr>
          <w:p>
            <w:r>
              <w:rPr/>
              <w:t xml:space="preserve">socket</w:t>
            </w:r>
          </w:p>
        </w:tc>
        <w:tc>
          <w:tcPr>
            <w:cnfStyle/>
            <w:tcW w:w="1320" w:type="dxa"/>
          </w:tcPr>
          <w:p>
            <w:r>
              <w:rPr/>
              <w:t xml:space="preserve">sync</w:t>
            </w:r>
          </w:p>
        </w:tc>
        <w:tc>
          <w:tcPr>
            <w:cnfStyle/>
            <w:tcW w:w="1320" w:type="dxa"/>
          </w:tcPr>
          <w:p>
            <w:r>
              <w:rPr/>
              <w:t xml:space="preserve">51967</w:t>
            </w:r>
          </w:p>
        </w:tc>
        <w:tc>
          <w:tcPr>
            <w:cnfStyle/>
            <w:tcW w:w="1320" w:type="dxa"/>
          </w:tcPr>
          <w:p>
            <w:r>
              <w:rPr/>
              <w:t xml:space="preserve">21578</w:t>
            </w:r>
          </w:p>
        </w:tc>
        <w:tc>
          <w:tcPr>
            <w:cnfStyle/>
            <w:tcW w:w="1320" w:type="dxa"/>
          </w:tcPr>
          <w:p>
            <w:r>
              <w:rPr/>
              <w:t xml:space="preserve">30389</w:t>
            </w:r>
          </w:p>
        </w:tc>
        <w:tc>
          <w:tcPr>
            <w:cnfStyle/>
            <w:tcW w:w="1320" w:type="dxa"/>
          </w:tcPr>
          <w:p>
            <w:r>
              <w:rPr/>
              <w:t xml:space="preserve">58.5</w:t>
            </w:r>
          </w:p>
        </w:tc>
        <w:tc>
          <w:tcPr>
            <w:cnfStyle/>
            <w:tcW w:w="2273" w:type="dxa"/>
          </w:tcPr>
          <w:p>
            <w:r>
              <w:rPr/>
              <w:t xml:space="preserve">Replica requested full sync - primary used threadsave streaming over socket. Replica FAILED to receive ‚Äî likely timed out waiting for slow threadsave.</w:t>
            </w:r>
          </w:p>
        </w:tc>
      </w:tr>
      <w:tr>
        <w:trPr>
          <w:cnfStyle/>
        </w:trPr>
        <w:tc>
          <w:tcPr>
            <w:cnfStyle/>
            <w:tcW w:w="440" w:type="dxa"/>
            <w:shd w:val="clear" w:color="auto" w:fill="f0f0f0"/>
          </w:tcPr>
          <w:p>
            <w:r>
              <w:rPr/>
              <w:t xml:space="preserve">8</w:t>
            </w:r>
          </w:p>
        </w:tc>
        <w:tc>
          <w:tcPr>
            <w:cnfStyle/>
            <w:tcW w:w="1320" w:type="dxa"/>
          </w:tcPr>
          <w:p>
            <w:r>
              <w:rPr/>
              <w:t xml:space="preserve">SYNC SOCKET TOTAL</w:t>
            </w:r>
          </w:p>
        </w:tc>
        <w:tc>
          <w:tcPr>
            <w:cnfStyle/>
            <w:tcW w:w="1320" w:type="dxa"/>
          </w:tcPr>
          <w:p/>
        </w:tc>
        <w:tc>
          <w:tcPr>
            <w:cnfStyle/>
            <w:tcW w:w="1320" w:type="dxa"/>
          </w:tcPr>
          <w:p/>
        </w:tc>
        <w:tc>
          <w:tcPr>
            <w:cnfStyle/>
            <w:tcW w:w="1320" w:type="dxa"/>
          </w:tcPr>
          <w:p>
            <w:r>
              <w:rPr/>
              <w:t xml:space="preserve">81868</w:t>
            </w:r>
          </w:p>
        </w:tc>
        <w:tc>
          <w:tcPr>
            <w:cnfStyle/>
            <w:tcW w:w="1320" w:type="dxa"/>
          </w:tcPr>
          <w:p>
            <w:r>
              <w:rPr/>
              <w:t xml:space="preserve">51142</w:t>
            </w:r>
          </w:p>
        </w:tc>
        <w:tc>
          <w:tcPr>
            <w:cnfStyle/>
            <w:tcW w:w="1320" w:type="dxa"/>
          </w:tcPr>
          <w:p>
            <w:r>
              <w:rPr/>
              <w:t xml:space="preserve">30726</w:t>
            </w:r>
          </w:p>
        </w:tc>
        <w:tc>
          <w:tcPr>
            <w:cnfStyle/>
            <w:tcW w:w="1320" w:type="dxa"/>
          </w:tcPr>
          <w:p>
            <w:r>
              <w:rPr/>
              <w:t xml:space="preserve">37.53115</w:t>
            </w:r>
          </w:p>
        </w:tc>
        <w:tc>
          <w:tcPr>
            <w:cnfStyle/>
            <w:tcW w:w="2273" w:type="dxa"/>
          </w:tcPr>
          <w:p/>
        </w:tc>
      </w:tr>
      <w:tr>
        <w:trPr>
          <w:cnfStyle/>
        </w:trPr>
        <w:tc>
          <w:tcPr>
            <w:cnfStyle/>
            <w:tcW w:w="440" w:type="dxa"/>
            <w:shd w:val="clear" w:color="auto" w:fill="f0f0f0"/>
          </w:tcPr>
          <w:p>
            <w:r>
              <w:rPr/>
              <w:t xml:space="preserve">9</w:t>
            </w:r>
          </w:p>
        </w:tc>
        <w:tc>
          <w:tcPr>
            <w:cnfStyle/>
            <w:tcW w:w="1320" w:type="dxa"/>
          </w:tcPr>
          <w:p>
            <w:r>
              <w:rPr/>
              <w:t xml:space="preserve">SNAPSHOT TOTAL</w:t>
            </w:r>
          </w:p>
        </w:tc>
        <w:tc>
          <w:tcPr>
            <w:cnfStyle/>
            <w:tcW w:w="1320" w:type="dxa"/>
          </w:tcPr>
          <w:p/>
        </w:tc>
        <w:tc>
          <w:tcPr>
            <w:cnfStyle/>
            <w:tcW w:w="1320" w:type="dxa"/>
          </w:tcPr>
          <w:p/>
        </w:tc>
        <w:tc>
          <w:tcPr>
            <w:cnfStyle/>
            <w:tcW w:w="1320" w:type="dxa"/>
          </w:tcPr>
          <w:p>
            <w:r>
              <w:rPr/>
              <w:t xml:space="preserve">1195486</w:t>
            </w:r>
          </w:p>
        </w:tc>
        <w:tc>
          <w:tcPr>
            <w:cnfStyle/>
            <w:tcW w:w="1320" w:type="dxa"/>
          </w:tcPr>
          <w:p>
            <w:r>
              <w:rPr/>
              <w:t xml:space="preserve">1195100</w:t>
            </w:r>
          </w:p>
        </w:tc>
        <w:tc>
          <w:tcPr>
            <w:cnfStyle/>
            <w:tcW w:w="1320" w:type="dxa"/>
          </w:tcPr>
          <w:p>
            <w:r>
              <w:rPr/>
              <w:t xml:space="preserve">386</w:t>
            </w:r>
          </w:p>
        </w:tc>
        <w:tc>
          <w:tcPr>
            <w:cnfStyle/>
            <w:tcW w:w="1320" w:type="dxa"/>
          </w:tcPr>
          <w:p>
            <w:r>
              <w:rPr/>
              <w:t xml:space="preserve">0</w:t>
            </w:r>
          </w:p>
        </w:tc>
        <w:tc>
          <w:tcPr>
            <w:cnfStyle/>
            <w:tcW w:w="2273" w:type="dxa"/>
          </w:tcPr>
          <w:p>
            <w:r>
              <w:rPr/>
              <w:t xml:space="preserve">All backup/snapshot operations combined</w:t>
            </w:r>
          </w:p>
        </w:tc>
      </w:tr>
      <w:tr>
        <w:trPr>
          <w:cnfStyle/>
        </w:trPr>
        <w:tc>
          <w:tcPr>
            <w:cnfStyle/>
            <w:tcW w:w="440" w:type="dxa"/>
            <w:shd w:val="clear" w:color="auto" w:fill="f0f0f0"/>
          </w:tcPr>
          <w:p>
            <w:r>
              <w:rPr/>
              <w:t xml:space="preserve">10</w:t>
            </w:r>
          </w:p>
        </w:tc>
        <w:tc>
          <w:tcPr>
            <w:cnfStyle/>
            <w:tcW w:w="1320" w:type="dxa"/>
          </w:tcPr>
          <w:p>
            <w:r>
              <w:rPr/>
              <w:t xml:space="preserve">SYNC TOTAL</w:t>
            </w:r>
          </w:p>
        </w:tc>
        <w:tc>
          <w:tcPr>
            <w:cnfStyle/>
            <w:tcW w:w="1320" w:type="dxa"/>
          </w:tcPr>
          <w:p/>
        </w:tc>
        <w:tc>
          <w:tcPr>
            <w:cnfStyle/>
            <w:tcW w:w="1320" w:type="dxa"/>
          </w:tcPr>
          <w:p/>
        </w:tc>
        <w:tc>
          <w:tcPr>
            <w:cnfStyle/>
            <w:tcW w:w="1320" w:type="dxa"/>
          </w:tcPr>
          <w:p>
            <w:r>
              <w:rPr/>
              <w:t xml:space="preserve">116931</w:t>
            </w:r>
          </w:p>
        </w:tc>
        <w:tc>
          <w:tcPr>
            <w:cnfStyle/>
            <w:tcW w:w="1320" w:type="dxa"/>
          </w:tcPr>
          <w:p>
            <w:r>
              <w:rPr/>
              <w:t xml:space="preserve">84066</w:t>
            </w:r>
          </w:p>
        </w:tc>
        <w:tc>
          <w:tcPr>
            <w:cnfStyle/>
            <w:tcW w:w="1320" w:type="dxa"/>
          </w:tcPr>
          <w:p>
            <w:r>
              <w:rPr/>
              <w:t xml:space="preserve">32865</w:t>
            </w:r>
          </w:p>
        </w:tc>
        <w:tc>
          <w:tcPr>
            <w:cnfStyle/>
            <w:tcW w:w="1320" w:type="dxa"/>
          </w:tcPr>
          <w:p>
            <w:r>
              <w:rPr/>
              <w:t xml:space="preserve">28.1</w:t>
            </w:r>
          </w:p>
        </w:tc>
        <w:tc>
          <w:tcPr>
            <w:cnfStyle/>
            <w:tcW w:w="2273" w:type="dxa"/>
          </w:tcPr>
          <w:p>
            <w:r>
              <w:rPr/>
              <w:t xml:space="preserve">All full-sync replication operations (replica side only)</w:t>
            </w:r>
          </w:p>
        </w:tc>
      </w:tr>
      <w:tr>
        <w:trPr>
          <w:cnfStyle/>
        </w:trPr>
        <w:tc>
          <w:tcPr>
            <w:cnfStyle/>
            <w:tcW w:w="440" w:type="dxa"/>
            <w:shd w:val="clear" w:color="auto" w:fill="f0f0f0"/>
          </w:tcPr>
          <w:p>
            <w:r>
              <w:rPr/>
              <w:t xml:space="preserve">11</w:t>
            </w:r>
          </w:p>
        </w:tc>
        <w:tc>
          <w:tcPr>
            <w:cnfStyle/>
            <w:tcW w:w="1320" w:type="dxa"/>
          </w:tcPr>
          <w:p>
            <w:r>
              <w:rPr/>
              <w:t xml:space="preserve">GRAND TOTAL</w:t>
            </w:r>
          </w:p>
        </w:tc>
        <w:tc>
          <w:tcPr>
            <w:cnfStyle/>
            <w:tcW w:w="1320" w:type="dxa"/>
          </w:tcPr>
          <w:p/>
        </w:tc>
        <w:tc>
          <w:tcPr>
            <w:cnfStyle/>
            <w:tcW w:w="1320" w:type="dxa"/>
          </w:tcPr>
          <w:p/>
        </w:tc>
        <w:tc>
          <w:tcPr>
            <w:cnfStyle/>
            <w:tcW w:w="1320" w:type="dxa"/>
          </w:tcPr>
          <w:p>
            <w:r>
              <w:rPr/>
              <w:t xml:space="preserve">1312417</w:t>
            </w:r>
          </w:p>
        </w:tc>
        <w:tc>
          <w:tcPr>
            <w:cnfStyle/>
            <w:tcW w:w="1320" w:type="dxa"/>
          </w:tcPr>
          <w:p>
            <w:r>
              <w:rPr/>
              <w:t xml:space="preserve">1279166</w:t>
            </w:r>
          </w:p>
        </w:tc>
        <w:tc>
          <w:tcPr>
            <w:cnfStyle/>
            <w:tcW w:w="1320" w:type="dxa"/>
          </w:tcPr>
          <w:p>
            <w:r>
              <w:rPr/>
              <w:t xml:space="preserve">33251</w:t>
            </w:r>
          </w:p>
        </w:tc>
        <w:tc>
          <w:tcPr>
            <w:cnfStyle/>
            <w:tcW w:w="1320" w:type="dxa"/>
          </w:tcPr>
          <w:p>
            <w:r>
              <w:rPr/>
              <w:t xml:space="preserve">2.5</w:t>
            </w:r>
          </w:p>
        </w:tc>
        <w:tc>
          <w:tcPr>
            <w:cnfStyle/>
            <w:tcW w:w="2273" w:type="dxa"/>
          </w:tcPr>
          <w:p>
            <w:r>
              <w:rPr/>
              <w:t xml:space="preserve">All save operations</w:t>
            </w:r>
          </w:p>
        </w:tc>
      </w:tr>
    </w:tbl>
    <w:p>
      <w:pPr>
        <w:pStyle w:val="Heading2"/>
      </w:pPr>
      <w:r>
        <w:rPr/>
        <w:t xml:space="preserve">Appendix D1: Appendix D query</w:t>
      </w:r>
    </w:p>
    <w:p>
      <w:pPr>
        <w:pStyle w:val="Code"/>
      </w:pPr>
      <w:br/>
      <w:r>
        <w:rPr/>
        <w:t xml:space="preserve">-- =============================================================================</w:t>
      </w:r>
      <w:r>
        <w:br/>
      </w:r>
      <w:r>
        <w:rPr/>
        <w:t xml:space="preserve">-- Valkey 8+ Save Strategy Success/Failure Rates</w:t>
      </w:r>
      <w:r>
        <w:br/>
      </w:r>
      <w:r>
        <w:rPr/>
        <w:t xml:space="preserve">-- =============================================================================</w:t>
      </w:r>
      <w:r>
        <w:br/>
      </w:r>
      <w:r>
        <w:rPr/>
        <w:t xml:space="preserve">--</w:t>
      </w:r>
      <w:r>
        <w:br/>
      </w:r>
      <w:r>
        <w:rPr/>
        <w:t xml:space="preserve">-- OUTPUT FILE: valkey8_save_strategy_30days.csv</w:t>
      </w:r>
      <w:r>
        <w:br/>
      </w:r>
      <w:r>
        <w:rPr/>
        <w:t xml:space="preserve">--</w:t>
      </w:r>
      <w:r>
        <w:br/>
      </w:r>
      <w:r>
        <w:rPr/>
        <w:t xml:space="preserve">-- DESCRIPTION:</w:t>
      </w:r>
      <w:r>
        <w:br/>
      </w:r>
      <w:r>
        <w:rPr/>
        <w:t xml:space="preserve">-- This query measures how many BGSAVE/Threadsave/Dual-channel save operations</w:t>
      </w:r>
      <w:r>
        <w:br/>
      </w:r>
      <w:r>
        <w:rPr/>
        <w:t xml:space="preserve">-- were attempted and how many succeeded on Valkey 8+ instances over a 30-day</w:t>
      </w:r>
      <w:r>
        <w:br/>
      </w:r>
      <w:r>
        <w:rPr/>
        <w:t xml:space="preserve">-- window in us-east-1.</w:t>
      </w:r>
      <w:r>
        <w:br/>
      </w:r>
      <w:r>
        <w:rPr/>
        <w:t xml:space="preserve">--</w:t>
      </w:r>
      <w:r>
        <w:br/>
      </w:r>
      <w:r>
        <w:rPr/>
        <w:t xml:space="preserve">-- The output table has one row per strategy combination:</w:t>
      </w:r>
      <w:r>
        <w:br/>
      </w:r>
      <w:r>
        <w:rPr/>
        <w:t xml:space="preserve">-- strategy x target x purpose x trigger</w:t>
      </w:r>
      <w:r>
        <w:br/>
      </w:r>
      <w:r>
        <w:rPr/>
        <w:t xml:space="preserve">--</w:t>
      </w:r>
      <w:r>
        <w:br/>
      </w:r>
      <w:r>
        <w:rPr/>
        <w:t xml:space="preserve">-- Each row shows:</w:t>
      </w:r>
      <w:r>
        <w:br/>
      </w:r>
      <w:r>
        <w:rPr/>
        <w:t xml:space="preserve">-- - attempts: how many save operations of this type started</w:t>
      </w:r>
      <w:r>
        <w:br/>
      </w:r>
      <w:r>
        <w:rPr/>
        <w:t xml:space="preserve">-- - success: how many completed successfully</w:t>
      </w:r>
      <w:r>
        <w:br/>
      </w:r>
      <w:r>
        <w:rPr/>
        <w:t xml:space="preserve">-- - failures: how many failed (attempts - success)</w:t>
      </w:r>
      <w:r>
        <w:br/>
      </w:r>
      <w:r>
        <w:rPr/>
        <w:t xml:space="preserve">-- - failure_rate_pct: percentage of failures</w:t>
      </w:r>
      <w:r>
        <w:br/>
      </w:r>
      <w:r>
        <w:rPr/>
        <w:t xml:space="preserve">--</w:t>
      </w:r>
      <w:r>
        <w:br/>
      </w:r>
      <w:r>
        <w:rPr/>
        <w:t xml:space="preserve">-- WHAT THE STRATEGIES MEAN:</w:t>
      </w:r>
      <w:r>
        <w:br/>
      </w:r>
      <w:r>
        <w:rPr/>
        <w:t xml:space="preserve">-- fork = fork() creates a child process that serializes data.</w:t>
      </w:r>
      <w:r>
        <w:br/>
      </w:r>
      <w:r>
        <w:rPr/>
        <w:t xml:space="preserve">-- Parent continues serving. OS shares memory via COW (copy-on-write).</w:t>
      </w:r>
      <w:r>
        <w:br/>
      </w:r>
      <w:r>
        <w:rPr/>
        <w:t xml:space="preserve">-- Fast but uses up to 2x memory if writes happen during save.</w:t>
      </w:r>
      <w:r>
        <w:br/>
      </w:r>
      <w:r>
        <w:rPr/>
        <w:t xml:space="preserve">--</w:t>
      </w:r>
      <w:r>
        <w:br/>
      </w:r>
      <w:r>
        <w:rPr/>
        <w:t xml:space="preserve">-- thread = Background thread on same process serializes data.</w:t>
      </w:r>
      <w:r>
        <w:br/>
      </w:r>
      <w:r>
        <w:rPr/>
        <w:t xml:space="preserve">-- Objects are cloned then queued. No fork, no COW memory overhead.</w:t>
      </w:r>
      <w:r>
        <w:br/>
      </w:r>
      <w:r>
        <w:rPr/>
        <w:t xml:space="preserve">-- Slower than fork because it cooperates with main thread for CPU.</w:t>
      </w:r>
      <w:r>
        <w:br/>
      </w:r>
      <w:r>
        <w:rPr/>
        <w:t xml:space="preserve">-- Used when memory is too high to safely fork.</w:t>
      </w:r>
      <w:r>
        <w:br/>
      </w:r>
      <w:r>
        <w:rPr/>
        <w:t xml:space="preserve">--</w:t>
      </w:r>
      <w:r>
        <w:br/>
      </w:r>
      <w:r>
        <w:rPr/>
        <w:t xml:space="preserve">-- dual-channel = Two parallel network streams transfer data to replica.</w:t>
      </w:r>
      <w:r>
        <w:br/>
      </w:r>
      <w:r>
        <w:rPr/>
        <w:t xml:space="preserve">-- Newest mechanism, very low adoption so far.</w:t>
      </w:r>
      <w:r>
        <w:br/>
      </w:r>
      <w:r>
        <w:rPr/>
        <w:t xml:space="preserve">--</w:t>
      </w:r>
      <w:r>
        <w:br/>
      </w:r>
      <w:r>
        <w:rPr/>
        <w:t xml:space="preserve">-- WHAT THE TARGETS MEAN:</w:t>
      </w:r>
      <w:r>
        <w:br/>
      </w:r>
      <w:r>
        <w:rPr/>
        <w:t xml:space="preserve">-- disk = Writes RDB file to local disk (then transfers to replica or keeps as backup)</w:t>
      </w:r>
      <w:r>
        <w:br/>
      </w:r>
      <w:r>
        <w:rPr/>
        <w:t xml:space="preserve">-- socket = Streams RDB directly over network to replica (diskless, avoids disk I/O)</w:t>
      </w:r>
      <w:r>
        <w:br/>
      </w:r>
      <w:r>
        <w:rPr/>
        <w:t xml:space="preserve">--</w:t>
      </w:r>
      <w:r>
        <w:br/>
      </w:r>
      <w:r>
        <w:rPr/>
        <w:t xml:space="preserve">-- WHAT THE PURPOSES MEAN:</w:t>
      </w:r>
      <w:r>
        <w:br/>
      </w:r>
      <w:r>
        <w:rPr/>
        <w:t xml:space="preserve">-- snapshot = Point-in-time backup (customer-initiated, scheduled, or scaling event)</w:t>
      </w:r>
      <w:r>
        <w:br/>
      </w:r>
      <w:r>
        <w:rPr/>
        <w:t xml:space="preserve">-- sync = Full replication (complete data transfer from primary to replica)</w:t>
      </w:r>
      <w:r>
        <w:br/>
      </w:r>
      <w:r>
        <w:rPr/>
        <w:t xml:space="preserve">--</w:t>
      </w:r>
      <w:r>
        <w:br/>
      </w:r>
      <w:r>
        <w:rPr/>
        <w:t xml:space="preserve">-- WHAT THE TRIGGERS MEAN:</w:t>
      </w:r>
      <w:r>
        <w:br/>
      </w:r>
      <w:r>
        <w:rPr/>
        <w:t xml:space="preserve">-- scheduled/on-demand = Customer backup or auto-snapshot. No replication involved.</w:t>
      </w:r>
      <w:r>
        <w:br/>
      </w:r>
      <w:r>
        <w:rPr/>
        <w:t xml:space="preserve">-- primary (sync-primary / EVENT_SYNC_MASTER):</w:t>
      </w:r>
      <w:r>
        <w:br/>
      </w:r>
      <w:r>
        <w:rPr/>
        <w:t xml:space="preserve">-- Metric recorded on the PRIMARY node. Tracks the save operation</w:t>
      </w:r>
      <w:r>
        <w:br/>
      </w:r>
      <w:r>
        <w:rPr/>
        <w:t xml:space="preserve">-- (bgsave/threadsave) that the primary runs to generate the RDB for replication.</w:t>
      </w:r>
      <w:r>
        <w:br/>
      </w:r>
      <w:r>
        <w:rPr/>
        <w:t xml:space="preserve">-- The replica always initiates the sync (PSYNC), but this counter tracks</w:t>
      </w:r>
      <w:r>
        <w:br/>
      </w:r>
      <w:r>
        <w:rPr/>
        <w:t xml:space="preserve">-- the primary's perspective: "I ran a save to serve a full-sync request."</w:t>
      </w:r>
      <w:r>
        <w:br/>
      </w:r>
      <w:r>
        <w:rPr/>
        <w:t xml:space="preserve">-- replica (sync-replica / EVENT_SYNC_SLAVE):</w:t>
      </w:r>
      <w:r>
        <w:br/>
      </w:r>
      <w:r>
        <w:rPr/>
        <w:t xml:space="preserve">-- Metric recorded on the REPLICA node. Tracks whether the replica </w:t>
      </w:r>
      <w:r>
        <w:br/>
      </w:r>
      <w:r>
        <w:rPr/>
        <w:t xml:space="preserve">-- successfully received and loaded the RDB from the primary.</w:t>
      </w:r>
      <w:r>
        <w:br/>
      </w:r>
      <w:r>
        <w:rPr/>
        <w:t xml:space="preserve">-- Same logical sync event as sync-primary, just the other side.</w:t>
      </w:r>
      <w:r>
        <w:br/>
      </w:r>
      <w:r>
        <w:rPr/>
        <w:t xml:space="preserve">--</w:t>
      </w:r>
      <w:r>
        <w:br/>
      </w:r>
      <w:r>
        <w:rPr/>
        <w:t xml:space="preserve">-- IMPORTANT: Both events are about the SAME replication sync, observed from</w:t>
      </w:r>
      <w:r>
        <w:br/>
      </w:r>
      <w:r>
        <w:rPr/>
        <w:t xml:space="preserve">-- different nodes. The replica always initiates (PSYNC). The primary generates</w:t>
      </w:r>
      <w:r>
        <w:br/>
      </w:r>
      <w:r>
        <w:rPr/>
        <w:t xml:space="preserve">-- the RDB. Both sides independently track success/failure.</w:t>
      </w:r>
      <w:r>
        <w:br/>
      </w:r>
      <w:r>
        <w:rPr/>
        <w:t xml:space="preserve">--</w:t>
      </w:r>
      <w:r>
        <w:br/>
      </w:r>
      <w:r>
        <w:rPr/>
        <w:t xml:space="preserve">-- So "thread_socket_sync_replica 60.5% failure" means: replicas are failing</w:t>
      </w:r>
      <w:r>
        <w:br/>
      </w:r>
      <w:r>
        <w:rPr/>
        <w:t xml:space="preserve">-- to receive/load the RDB that was streamed via threadsave. The primary may</w:t>
      </w:r>
      <w:r>
        <w:br/>
      </w:r>
      <w:r>
        <w:rPr/>
        <w:t xml:space="preserve">-- have completed its threadsave successfully, but the replica timed out or</w:t>
      </w:r>
      <w:r>
        <w:br/>
      </w:r>
      <w:r>
        <w:rPr/>
        <w:t xml:space="preserve">-- disconnected before the transfer finished.</w:t>
      </w:r>
      <w:r>
        <w:br/>
      </w:r>
      <w:r>
        <w:rPr/>
        <w:t xml:space="preserve">--</w:t>
      </w:r>
      <w:r>
        <w:br/>
      </w:r>
      <w:r>
        <w:rPr/>
        <w:t xml:space="preserve">-- METHODOLOGY:</w:t>
      </w:r>
      <w:r>
        <w:br/>
      </w:r>
      <w:r>
        <w:rPr/>
        <w:t xml:space="preserve">-- The amz_strategy counters are ACCUMULATIVE - they increment over the lifetime</w:t>
      </w:r>
      <w:r>
        <w:br/>
      </w:r>
      <w:r>
        <w:rPr/>
        <w:t xml:space="preserve">-- of the Redis/Valkey process and never reset (except on restart).</w:t>
      </w:r>
      <w:r>
        <w:br/>
      </w:r>
      <w:r>
        <w:rPr/>
        <w:t xml:space="preserve">-- To get actual event counts in a time window:</w:t>
      </w:r>
      <w:r>
        <w:br/>
      </w:r>
      <w:r>
        <w:rPr/>
        <w:t xml:space="preserve">-- 1. Group by instance</w:t>
      </w:r>
      <w:r>
        <w:br/>
      </w:r>
      <w:r>
        <w:rPr/>
        <w:t xml:space="preserve">-- 2. Compute MAX(counter) - MIN(counter) per instance = delta (actual events)</w:t>
      </w:r>
      <w:r>
        <w:br/>
      </w:r>
      <w:r>
        <w:rPr/>
        <w:t xml:space="preserve">-- 3. SUM all deltas across instances = fleet total</w:t>
      </w:r>
      <w:r>
        <w:br/>
      </w:r>
      <w:r>
        <w:rPr/>
        <w:t xml:space="preserve">--</w:t>
      </w:r>
      <w:r>
        <w:br/>
      </w:r>
      <w:r>
        <w:rPr/>
        <w:t xml:space="preserve">-- Using SUM() directly on these counters would be WRONG because each instance's</w:t>
      </w:r>
      <w:r>
        <w:br/>
      </w:r>
      <w:r>
        <w:rPr/>
        <w:t xml:space="preserve">-- counter is sampled hourly, so a counter value of 100 would be counted 24 times/day</w:t>
      </w:r>
      <w:r>
        <w:br/>
      </w:r>
      <w:r>
        <w:rPr/>
        <w:t xml:space="preserve">-- (once per hourly data point), giving 2400 instead of the real delta.</w:t>
      </w:r>
      <w:r>
        <w:br/>
      </w:r>
      <w:r>
        <w:rPr/>
        <w:t xml:space="preserve">--</w:t>
      </w:r>
      <w:r>
        <w:br/>
      </w:r>
      <w:r>
        <w:rPr/>
        <w:t xml:space="preserve">-- DATA SOURCE:</w:t>
      </w:r>
      <w:r>
        <w:br/>
      </w:r>
      <w:r>
        <w:rPr/>
        <w:t xml:space="preserve">-- Database: AwsDataCatalog.logs_metrics_db_us_east_1</w:t>
      </w:r>
      <w:r>
        <w:br/>
      </w:r>
      <w:r>
        <w:rPr/>
        <w:t xml:space="preserve">-- Tables:</w:t>
      </w:r>
      <w:r>
        <w:br/>
      </w:r>
      <w:r>
        <w:rPr/>
        <w:t xml:space="preserve">-- - optimized_time_series_metrics (has the strategy counters, 1 row per instance per hour)</w:t>
      </w:r>
      <w:r>
        <w:br/>
      </w:r>
      <w:r>
        <w:rPr/>
        <w:t xml:space="preserve">-- - optimized_cross_sectional_metrics (has valkey_version, joined to filter)</w:t>
      </w:r>
      <w:r>
        <w:br/>
      </w:r>
      <w:r>
        <w:rPr/>
        <w:t xml:space="preserve">-- Partition key: datehour (format: %Y/%m/%d/%H)</w:t>
      </w:r>
      <w:r>
        <w:br/>
      </w:r>
      <w:r>
        <w:rPr/>
        <w:t xml:space="preserve">-- Access: isengard get 730498392616 AnalyticsViewer</w:t>
      </w:r>
      <w:r>
        <w:br/>
      </w:r>
      <w:r>
        <w:rPr/>
        <w:t xml:space="preserve">--</w:t>
      </w:r>
      <w:r>
        <w:br/>
      </w:r>
      <w:r>
        <w:rPr/>
        <w:t xml:space="preserve">-- KEY FINDING:</w:t>
      </w:r>
      <w:r>
        <w:br/>
      </w:r>
      <w:r>
        <w:rPr/>
        <w:t xml:space="preserve">-- thread + socket + sync + replica-triggered has 60.5% failure rate on Valkey 8+.</w:t>
      </w:r>
      <w:r>
        <w:br/>
      </w:r>
      <w:r>
        <w:rPr/>
        <w:t xml:space="preserve">-- This single combination accounts for 84% of all sync failures.</w:t>
      </w:r>
      <w:r>
        <w:br/>
      </w:r>
      <w:r>
        <w:rPr/>
        <w:t xml:space="preserve">-- Improves across versions: 81.4% (8.0.1) -</w:t>
      </w:r>
      <w:r>
        <w:rPr/>
        <w:t xml:space="preserve">&gt;</w:t>
      </w:r>
      <w:r>
        <w:rPr/>
        <w:t xml:space="preserve"> 54.3% (8.1.0) -</w:t>
      </w:r>
      <w:r>
        <w:rPr/>
        <w:t xml:space="preserve">&gt;</w:t>
      </w:r>
      <w:r>
        <w:rPr/>
        <w:t xml:space="preserve"> 33.8% (8.2.0) -</w:t>
      </w:r>
      <w:r>
        <w:rPr/>
        <w:t xml:space="preserve">&gt;</w:t>
      </w:r>
      <w:r>
        <w:rPr/>
        <w:t xml:space="preserve"> 12.1% (9.0.0)</w:t>
      </w:r>
      <w:r>
        <w:br/>
      </w:r>
      <w:r>
        <w:rPr/>
        <w:t xml:space="preserve">-- =============================================================================</w:t>
      </w:r>
      <w:r>
        <w:br/>
      </w:r>
      <w:r>
        <w:br/>
      </w:r>
      <w:r>
        <w:rPr/>
        <w:t xml:space="preserve">SELECT</w:t>
      </w:r>
      <w:r>
        <w:br/>
      </w:r>
      <w:r>
        <w:rPr/>
        <w:t xml:space="preserve"> engine_version,</w:t>
      </w:r>
      <w:r>
        <w:br/>
      </w:r>
      <w:r>
        <w:rPr/>
        <w:t xml:space="preserve"> SUM(fork_disk_snapshot_att) as fork_disk_snapshot_attempts,</w:t>
      </w:r>
      <w:r>
        <w:br/>
      </w:r>
      <w:r>
        <w:rPr/>
        <w:t xml:space="preserve"> SUM(fork_disk_snapshot_suc) as fork_disk_snapshot_success,</w:t>
      </w:r>
      <w:r>
        <w:br/>
      </w:r>
      <w:r>
        <w:rPr/>
        <w:t xml:space="preserve"> SUM(fork_disk_sync_primary_att) as fork_disk_sync_primary_attempts,</w:t>
      </w:r>
      <w:r>
        <w:br/>
      </w:r>
      <w:r>
        <w:rPr/>
        <w:t xml:space="preserve"> SUM(fork_disk_sync_primary_suc) as fork_disk_sync_primary_success,</w:t>
      </w:r>
      <w:r>
        <w:br/>
      </w:r>
      <w:r>
        <w:rPr/>
        <w:t xml:space="preserve"> SUM(fork_disk_sync_replica_att) as fork_disk_sync_replica_attempts,</w:t>
      </w:r>
      <w:r>
        <w:br/>
      </w:r>
      <w:r>
        <w:rPr/>
        <w:t xml:space="preserve"> SUM(fork_disk_sync_replica_suc) as fork_disk_sync_replica_success,</w:t>
      </w:r>
      <w:r>
        <w:br/>
      </w:r>
      <w:r>
        <w:rPr/>
        <w:t xml:space="preserve"> SUM(fork_socket_sync_primary_att) as fork_socket_sync_primary_attempts,</w:t>
      </w:r>
      <w:r>
        <w:br/>
      </w:r>
      <w:r>
        <w:rPr/>
        <w:t xml:space="preserve"> SUM(fork_socket_sync_primary_suc) as fork_socket_sync_primary_success,</w:t>
      </w:r>
      <w:r>
        <w:br/>
      </w:r>
      <w:r>
        <w:rPr/>
        <w:t xml:space="preserve"> SUM(fork_socket_sync_replica_att) as fork_socket_sync_replica_attempts,</w:t>
      </w:r>
      <w:r>
        <w:br/>
      </w:r>
      <w:r>
        <w:rPr/>
        <w:t xml:space="preserve"> SUM(fork_socket_sync_replica_suc) as fork_socket_sync_replica_success,</w:t>
      </w:r>
      <w:r>
        <w:br/>
      </w:r>
      <w:r>
        <w:rPr/>
        <w:t xml:space="preserve"> SUM(thread_disk_snapshot_att) as thread_disk_snapshot_attempts,</w:t>
      </w:r>
      <w:r>
        <w:br/>
      </w:r>
      <w:r>
        <w:rPr/>
        <w:t xml:space="preserve"> SUM(thread_disk_snapshot_suc) as thread_disk_snapshot_success,</w:t>
      </w:r>
      <w:r>
        <w:br/>
      </w:r>
      <w:r>
        <w:rPr/>
        <w:t xml:space="preserve"> SUM(thread_disk_sync_primary_att) as thread_disk_sync_primary_attempts,</w:t>
      </w:r>
      <w:r>
        <w:br/>
      </w:r>
      <w:r>
        <w:rPr/>
        <w:t xml:space="preserve"> SUM(thread_disk_sync_primary_suc) as thread_disk_sync_primary_success,</w:t>
      </w:r>
      <w:r>
        <w:br/>
      </w:r>
      <w:r>
        <w:rPr/>
        <w:t xml:space="preserve"> SUM(thread_disk_sync_replica_att) as thread_disk_sync_replica_attempts,</w:t>
      </w:r>
      <w:r>
        <w:br/>
      </w:r>
      <w:r>
        <w:rPr/>
        <w:t xml:space="preserve"> SUM(thread_disk_sync_replica_suc) as thread_disk_sync_replica_success,</w:t>
      </w:r>
      <w:r>
        <w:br/>
      </w:r>
      <w:r>
        <w:rPr/>
        <w:t xml:space="preserve"> SUM(thread_socket_sync_primary_att) as thread_socket_sync_primary_attempts,</w:t>
      </w:r>
      <w:r>
        <w:br/>
      </w:r>
      <w:r>
        <w:rPr/>
        <w:t xml:space="preserve"> SUM(thread_socket_sync_primary_suc) as thread_socket_sync_primary_success,</w:t>
      </w:r>
      <w:r>
        <w:br/>
      </w:r>
      <w:r>
        <w:rPr/>
        <w:t xml:space="preserve"> SUM(thread_socket_sync_replica_att) as thread_socket_sync_replica_attempts,</w:t>
      </w:r>
      <w:r>
        <w:br/>
      </w:r>
      <w:r>
        <w:rPr/>
        <w:t xml:space="preserve"> SUM(thread_socket_sync_replica_suc) as thread_socket_sync_replica_success,</w:t>
      </w:r>
      <w:r>
        <w:br/>
      </w:r>
      <w:r>
        <w:rPr/>
        <w:t xml:space="preserve"> SUM(dc_socket_sync_primary_att) as dc_socket_sync_primary_attempts,</w:t>
      </w:r>
      <w:r>
        <w:br/>
      </w:r>
      <w:r>
        <w:rPr/>
        <w:t xml:space="preserve"> SUM(dc_socket_sync_primary_suc) as dc_socket_sync_primary_success,</w:t>
      </w:r>
      <w:r>
        <w:br/>
      </w:r>
      <w:r>
        <w:rPr/>
        <w:t xml:space="preserve"> COUNT(*) as instance_count</w:t>
      </w:r>
      <w:r>
        <w:br/>
      </w:r>
      <w:r>
        <w:rPr/>
        <w:t xml:space="preserve">FROM (</w:t>
      </w:r>
      <w:r>
        <w:br/>
      </w:r>
      <w:r>
        <w:rPr/>
        <w:t xml:space="preserve"> SELECT</w:t>
      </w:r>
      <w:r>
        <w:br/>
      </w:r>
      <w:r>
        <w:rPr/>
        <w:t xml:space="preserve"> CASE</w:t>
      </w:r>
      <w:r>
        <w:br/>
      </w:r>
      <w:r>
        <w:rPr/>
        <w:t xml:space="preserve"> WHEN cs.valkey_version IN ('8.0.1','8.1.0','8.2.0','9.0.0')</w:t>
      </w:r>
      <w:r>
        <w:br/>
      </w:r>
      <w:r>
        <w:rPr/>
        <w:t xml:space="preserve"> THEN 'valkey_' || cs.valkey_version</w:t>
      </w:r>
      <w:r>
        <w:br/>
      </w:r>
      <w:r>
        <w:rPr/>
        <w:t xml:space="preserve"> ELSE 'other'</w:t>
      </w:r>
      <w:r>
        <w:br/>
      </w:r>
      <w:r>
        <w:rPr/>
        <w:t xml:space="preserve"> END as engine_version,</w:t>
      </w:r>
      <w:r>
        <w:br/>
      </w:r>
      <w:r>
        <w:rPr/>
        <w:t xml:space="preserve"> ts.instance as instance,</w:t>
      </w:r>
      <w:r>
        <w:br/>
      </w:r>
      <w:r>
        <w:rPr/>
        <w:t xml:space="preserve"> MAX("amz_strategy.fork.disk.snapshot.attempts.count") - MIN("amz_strategy.fork.disk.snapshot.attempts.count") as fork_disk_snapshot_att,</w:t>
      </w:r>
      <w:r>
        <w:br/>
      </w:r>
      <w:r>
        <w:rPr/>
        <w:t xml:space="preserve"> MAX("amz_strategy.fork.disk.snapshot.success.count") - MIN("amz_strategy.fork.disk.snapshot.success.count") as fork_disk_snapshot_suc,</w:t>
      </w:r>
      <w:r>
        <w:br/>
      </w:r>
      <w:r>
        <w:rPr/>
        <w:t xml:space="preserve"> MAX("amz_strategy.fork.disk.sync-primary.attempts.count") - MIN("amz_strategy.fork.disk.sync-primary.attempts.count") as fork_disk_sync_primary_att,</w:t>
      </w:r>
      <w:r>
        <w:br/>
      </w:r>
      <w:r>
        <w:rPr/>
        <w:t xml:space="preserve"> MAX("amz_strategy.fork.disk.sync-primary.success.count") - MIN("amz_strategy.fork.disk.sync-primary.success.count") as fork_disk_sync_primary_suc,</w:t>
      </w:r>
      <w:r>
        <w:br/>
      </w:r>
      <w:r>
        <w:rPr/>
        <w:t xml:space="preserve"> MAX("amz_strategy.fork.disk.sync-replica.attempts.count") - MIN("amz_strategy.fork.disk.sync-replica.attempts.count") as fork_disk_sync_replica_att,</w:t>
      </w:r>
      <w:r>
        <w:br/>
      </w:r>
      <w:r>
        <w:rPr/>
        <w:t xml:space="preserve"> MAX("amz_strategy.fork.disk.sync-replica.success.count") - MIN("amz_strategy.fork.disk.sync-replica.success.count") as fork_disk_sync_replica_suc,</w:t>
      </w:r>
      <w:r>
        <w:br/>
      </w:r>
      <w:r>
        <w:rPr/>
        <w:t xml:space="preserve"> MAX("amz_strategy.fork.socket.sync-primary.attempts.count") - MIN("amz_strategy.fork.socket.sync-primary.attempts.count") as fork_socket_sync_primary_att,</w:t>
      </w:r>
      <w:r>
        <w:br/>
      </w:r>
      <w:r>
        <w:rPr/>
        <w:t xml:space="preserve"> MAX("amz_strategy.fork.socket.sync-primary.success.count") - MIN("amz_strategy.fork.socket.sync-primary.success.count") as fork_socket_sync_primary_suc,</w:t>
      </w:r>
      <w:r>
        <w:br/>
      </w:r>
      <w:r>
        <w:rPr/>
        <w:t xml:space="preserve"> MAX("amz_strategy.fork.socket.sync-replica.attempts.count") - MIN("amz_strategy.fork.socket.sync-replica.attempts.count") as fork_socket_sync_replica_att,</w:t>
      </w:r>
      <w:r>
        <w:br/>
      </w:r>
      <w:r>
        <w:rPr/>
        <w:t xml:space="preserve"> MAX("amz_strategy.fork.socket.sync-replica.success.count") - MIN("amz_strategy.fork.socket.sync-replica.success.count") as fork_socket_sync_replica_suc,</w:t>
      </w:r>
      <w:r>
        <w:br/>
      </w:r>
      <w:r>
        <w:rPr/>
        <w:t xml:space="preserve"> MAX("amz_strategy.thread.disk.snapshot.attempts.count") - MIN("amz_strategy.thread.disk.snapshot.attempts.count") as thread_disk_snapshot_att,</w:t>
      </w:r>
      <w:r>
        <w:br/>
      </w:r>
      <w:r>
        <w:rPr/>
        <w:t xml:space="preserve"> MAX("amz_strategy.thread.disk.snapshot.success.count") - MIN("amz_strategy.thread.disk.snapshot.success.count") as thread_disk_snapshot_suc,</w:t>
      </w:r>
      <w:r>
        <w:br/>
      </w:r>
      <w:r>
        <w:rPr/>
        <w:t xml:space="preserve"> MAX("amz_strategy.thread.disk.sync-primary.attempts.count") - MIN("amz_strategy.thread.disk.sync-primary.attempts.count") as thread_disk_sync_primary_att,</w:t>
      </w:r>
      <w:r>
        <w:br/>
      </w:r>
      <w:r>
        <w:rPr/>
        <w:t xml:space="preserve"> MAX("amz_strategy.thread.disk.sync-primary.success.count") - MIN("amz_strategy.thread.disk.sync-primary.success.count") as thread_disk_sync_primary_suc,</w:t>
      </w:r>
      <w:r>
        <w:br/>
      </w:r>
      <w:r>
        <w:rPr/>
        <w:t xml:space="preserve"> MAX("amz_strategy.thread.disk.sync-replica.attempts.count") - MIN("amz_strategy.thread.disk.sync-replica.attempts.count") as thread_disk_sync_replica_att,</w:t>
      </w:r>
      <w:r>
        <w:br/>
      </w:r>
      <w:r>
        <w:rPr/>
        <w:t xml:space="preserve"> MAX("amz_strategy.thread.disk.sync-replica.success.count") - MIN("amz_strategy.thread.disk.sync-replica.success.count") as thread_disk_sync_replica_suc,</w:t>
      </w:r>
      <w:r>
        <w:br/>
      </w:r>
      <w:r>
        <w:rPr/>
        <w:t xml:space="preserve"> MAX("amz_strategy.thread.socket.sync-primary.attempts.count") - MIN("amz_strategy.thread.socket.sync-primary.attempts.count") as thread_socket_sync_primary_att,</w:t>
      </w:r>
      <w:r>
        <w:br/>
      </w:r>
      <w:r>
        <w:rPr/>
        <w:t xml:space="preserve"> MAX("amz_strategy.thread.socket.sync-primary.success.count") - MIN("amz_strategy.thread.socket.sync-primary.success.count") as thread_socket_sync_primary_suc,</w:t>
      </w:r>
      <w:r>
        <w:br/>
      </w:r>
      <w:r>
        <w:rPr/>
        <w:t xml:space="preserve"> MAX("amz_strategy.thread.socket.sync-replica.attempts.count") - MIN("amz_strategy.thread.socket.sync-replica.attempts.count") as thread_socket_sync_replica_att,</w:t>
      </w:r>
      <w:r>
        <w:br/>
      </w:r>
      <w:r>
        <w:rPr/>
        <w:t xml:space="preserve"> MAX("amz_strategy.thread.socket.sync-replica.success.count") - MIN("amz_strategy.thread.socket.sync-replica.success.count") as thread_socket_sync_replica_suc,</w:t>
      </w:r>
      <w:r>
        <w:br/>
      </w:r>
      <w:r>
        <w:rPr/>
        <w:t xml:space="preserve"> MAX("amz_strategy.dual-channel.socket.sync-primary.attempts.count") - MIN("amz_strategy.dual-channel.socket.sync-primary.attempts.count") as dc_socket_sync_primary_att,</w:t>
      </w:r>
      <w:r>
        <w:br/>
      </w:r>
      <w:r>
        <w:rPr/>
        <w:t xml:space="preserve"> MAX("amz_strategy.dual-channel.socket.sync-primary.success.count") - MIN("amz_strategy.dual-channel.socket.sync-primary.success.count") as dc_socket_sync_primary_suc</w:t>
      </w:r>
      <w:r>
        <w:br/>
      </w:r>
      <w:r>
        <w:rPr/>
        <w:t xml:space="preserve"> FROM "AwsDataCatalog"."logs_metrics_db_us_east_1"."optimized_time_series_metrics" ts</w:t>
      </w:r>
      <w:r>
        <w:br/>
      </w:r>
      <w:r>
        <w:rPr/>
        <w:t xml:space="preserve"> JOIN "AwsDataCatalog"."logs_metrics_db_us_east_1"."optimized_cross_sectional_metrics" cs</w:t>
      </w:r>
      <w:r>
        <w:br/>
      </w:r>
      <w:r>
        <w:rPr/>
        <w:t xml:space="preserve"> ON ts.datehour = cs.datehour AND ts.instance = cs.instance AND ts.customer = cs.customer</w:t>
      </w:r>
      <w:r>
        <w:br/>
      </w:r>
      <w:r>
        <w:rPr/>
        <w:t xml:space="preserve"> WHERE ts.datehour </w:t>
      </w:r>
      <w:r>
        <w:rPr/>
        <w:t xml:space="preserve">&gt;</w:t>
      </w:r>
      <w:r>
        <w:rPr/>
        <w:t xml:space="preserve">= date_format(date_add('day', -30, current_date), '%Y/%m/%d/%H')</w:t>
      </w:r>
      <w:r>
        <w:br/>
      </w:r>
      <w:r>
        <w:rPr/>
        <w:t xml:space="preserve"> AND ts.datehour </w:t>
      </w:r>
      <w:r>
        <w:rPr/>
        <w:t xml:space="preserve">&lt;</w:t>
      </w:r>
      <w:r>
        <w:rPr/>
        <w:t xml:space="preserve"> date_format(current_date, '%Y/%m/%d/%H')</w:t>
      </w:r>
      <w:r>
        <w:br/>
      </w:r>
      <w:r>
        <w:rPr/>
        <w:t xml:space="preserve"> AND cs.datehour </w:t>
      </w:r>
      <w:r>
        <w:rPr/>
        <w:t xml:space="preserve">&gt;</w:t>
      </w:r>
      <w:r>
        <w:rPr/>
        <w:t xml:space="preserve">= date_format(date_add('day', -30, current_date), '%Y/%m/%d/%H')</w:t>
      </w:r>
      <w:r>
        <w:br/>
      </w:r>
      <w:r>
        <w:rPr/>
        <w:t xml:space="preserve"> AND cs.datehour </w:t>
      </w:r>
      <w:r>
        <w:rPr/>
        <w:t xml:space="preserve">&lt;</w:t>
      </w:r>
      <w:r>
        <w:rPr/>
        <w:t xml:space="preserve"> date_format(current_date, '%Y/%m/%d/%H')</w:t>
      </w:r>
      <w:r>
        <w:br/>
      </w:r>
      <w:r>
        <w:rPr/>
        <w:t xml:space="preserve"> AND cs.valkey_version IN ('8.0.1','8.1.0','8.2.0','9.0.0')</w:t>
      </w:r>
      <w:r>
        <w:br/>
      </w:r>
      <w:r>
        <w:rPr/>
        <w:t xml:space="preserve"> GROUP BY ts.instance,</w:t>
      </w:r>
      <w:r>
        <w:br/>
      </w:r>
      <w:r>
        <w:rPr/>
        <w:t xml:space="preserve"> CASE</w:t>
      </w:r>
      <w:r>
        <w:br/>
      </w:r>
      <w:r>
        <w:rPr/>
        <w:t xml:space="preserve"> WHEN cs.valkey_version IN ('8.0.1','8.1.0','8.2.0','9.0.0')</w:t>
      </w:r>
      <w:r>
        <w:br/>
      </w:r>
      <w:r>
        <w:rPr/>
        <w:t xml:space="preserve"> THEN 'valkey_' || cs.valkey_version</w:t>
      </w:r>
      <w:r>
        <w:br/>
      </w:r>
      <w:r>
        <w:rPr/>
        <w:t xml:space="preserve"> ELSE 'other'</w:t>
      </w:r>
      <w:r>
        <w:br/>
      </w:r>
      <w:r>
        <w:rPr/>
        <w:t xml:space="preserve"> END</w:t>
      </w:r>
      <w:r>
        <w:br/>
      </w:r>
      <w:r>
        <w:rPr/>
        <w:t xml:space="preserve">)</w:t>
      </w:r>
      <w:r>
        <w:br/>
      </w:r>
      <w:r>
        <w:rPr/>
        <w:t xml:space="preserve">GROUP BY engine_version</w:t>
      </w:r>
      <w:r>
        <w:br/>
      </w:r>
      <w:r>
        <w:rPr/>
        <w:t xml:space="preserve">ORDER BY instance_count DESC</w:t>
      </w:r>
    </w:p>
    <w:p>
      <w:pPr>
        <w:pStyle w:val="Heading2"/>
      </w:pPr>
      <w:r>
        <w:rPr/>
        <w:t xml:space="preserve">Appendix E: Why 10% of memory should become the new default for reserved memory?</w:t>
      </w:r>
    </w:p>
    <w:p>
      <w:br/>
      <w:r>
        <w:rPr/>
        <w:t xml:space="preserve">When reserving memory we are concern about 2 factors, frag ratio and the output buffers at the replicas. The following analysis shows that we can make 10% the new default for reserved memory as:</w:t>
      </w:r>
    </w:p>
    <w:p/>
    <w:p>
      <w:pPr>
        <w:pStyle w:val="ListParagraph"/>
        <w:numPr>
          <w:ilvl w:val="0"/>
          <w:numId w:val="20"/>
        </w:numPr>
      </w:pPr>
      <w:r>
        <w:rPr/>
        <w:t xml:space="preserve">The frag ratio at the fleet for instances with high memory usage is low, for 80% of the instances in us-east-1 with 80% memory usage 11% of memory for fragmentation is enough and for 70% 7.9% will be enough. See table below.</w:t>
      </w:r>
    </w:p>
    <w:p>
      <w:pPr>
        <w:pStyle w:val="ListParagraph"/>
        <w:numPr>
          <w:ilvl w:val="0"/>
          <w:numId w:val="20"/>
        </w:numPr>
      </w:pPr>
      <w:r>
        <w:rPr/>
        <w:t xml:space="preserve">The output buffers on replicas are negligible for reservation purposes, even at P99 worst-case, less than 1% of maxmemory is needed</w:t>
      </w:r>
    </w:p>
    <w:p>
      <w:r>
        <w:rPr/>
        <w:t xml:space="preserve"> </w:t>
      </w:r>
    </w:p>
    <w:p>
      <w:r>
        <w:rPr/>
        <w:t xml:space="preserve">The following table depicts the mem_fragmentation_ratio (process_rss / used_memory) for instances that are actually memory-constrained (using </w:t>
      </w:r>
      <w:r>
        <w:rPr/>
        <w:t xml:space="preserve">&gt;</w:t>
      </w:r>
      <w:r>
        <w:rPr/>
        <w:t xml:space="preserve">= 80% of their maxmemory). This filters out over-provisioned instances where the ratio is</w:t>
      </w:r>
      <w:r>
        <w:br/>
      </w:r>
      <w:r>
        <w:rPr/>
        <w:t xml:space="preserve">artificially inflated by small used_memory relative to process baseline RSS.</w:t>
      </w:r>
    </w:p>
    <w:tbl>
      <w:tblPr>
        <w:tblStyle w:val="TableGrid"/>
        <w:tblW w:w="0" w:type="auto"/>
        <w:tblLook/>
      </w:tblPr>
      <w:tblGrid>
        <w:gridCol w:w="440"/>
        <w:gridCol w:w="2610"/>
        <w:gridCol w:w="2596"/>
        <w:gridCol w:w="4620"/>
      </w:tblGrid>
      <w:tr>
        <w:trPr>
          <w:cnfStyle/>
        </w:trPr>
        <w:tc>
          <w:tcPr>
            <w:cnfStyle/>
            <w:tcW w:w="440" w:type="dxa"/>
            <w:shd w:val="clear" w:color="auto" w:fill="f0f0f0"/>
          </w:tcPr>
          <w:p/>
        </w:tc>
        <w:tc>
          <w:tcPr>
            <w:cnfStyle/>
            <w:tcW w:w="2610" w:type="dxa"/>
            <w:shd w:val="clear" w:color="auto" w:fill="f0f0f0"/>
          </w:tcPr>
          <w:p>
            <w:r>
              <w:rPr/>
              <w:t xml:space="preserve">A</w:t>
            </w:r>
          </w:p>
        </w:tc>
        <w:tc>
          <w:tcPr>
            <w:cnfStyle/>
            <w:tcW w:w="2596" w:type="dxa"/>
            <w:shd w:val="clear" w:color="auto" w:fill="f0f0f0"/>
          </w:tcPr>
          <w:p>
            <w:r>
              <w:rPr/>
              <w:t xml:space="preserve">B</w:t>
            </w:r>
          </w:p>
        </w:tc>
        <w:tc>
          <w:tcPr>
            <w:cnfStyle/>
            <w:tcW w:w="4620" w:type="dxa"/>
            <w:shd w:val="clear" w:color="auto" w:fill="f0f0f0"/>
          </w:tcPr>
          <w:p>
            <w:r>
              <w:rPr/>
              <w:t xml:space="preserve">C</w:t>
            </w:r>
          </w:p>
        </w:tc>
      </w:tr>
      <w:tr>
        <w:trPr>
          <w:cnfStyle/>
        </w:trPr>
        <w:tc>
          <w:tcPr>
            <w:cnfStyle/>
            <w:tcW w:w="440" w:type="dxa"/>
            <w:shd w:val="clear" w:color="auto" w:fill="f0f0f0"/>
          </w:tcPr>
          <w:p>
            <w:r>
              <w:rPr/>
              <w:t xml:space="preserve">1</w:t>
            </w:r>
          </w:p>
        </w:tc>
        <w:tc>
          <w:tcPr>
            <w:cnfStyle/>
            <w:tcW w:w="2610" w:type="dxa"/>
          </w:tcPr>
          <w:p>
            <w:r>
              <w:rPr>
                <w:b/>
              </w:rPr>
              <w:t xml:space="preserve">metric</w:t>
            </w:r>
          </w:p>
        </w:tc>
        <w:tc>
          <w:tcPr>
            <w:cnfStyle/>
            <w:tcW w:w="2596" w:type="dxa"/>
          </w:tcPr>
          <w:p>
            <w:r>
              <w:rPr>
                <w:b/>
              </w:rPr>
              <w:t xml:space="preserve">value</w:t>
            </w:r>
          </w:p>
        </w:tc>
        <w:tc>
          <w:tcPr>
            <w:cnfStyle/>
            <w:tcW w:w="4620" w:type="dxa"/>
          </w:tcPr>
          <w:p>
            <w:r>
              <w:rPr>
                <w:b/>
              </w:rPr>
              <w:t xml:space="preserve">description</w:t>
            </w:r>
          </w:p>
        </w:tc>
      </w:tr>
      <w:tr>
        <w:trPr>
          <w:cnfStyle/>
        </w:trPr>
        <w:tc>
          <w:tcPr>
            <w:cnfStyle/>
            <w:tcW w:w="440" w:type="dxa"/>
            <w:shd w:val="clear" w:color="auto" w:fill="f0f0f0"/>
          </w:tcPr>
          <w:p>
            <w:r>
              <w:rPr/>
              <w:t xml:space="preserve">2</w:t>
            </w:r>
          </w:p>
        </w:tc>
        <w:tc>
          <w:tcPr>
            <w:cnfStyle/>
            <w:tcW w:w="2610" w:type="dxa"/>
          </w:tcPr>
          <w:p>
            <w:r>
              <w:rPr/>
              <w:t xml:space="preserve">p10_mem_frag_ratio</w:t>
            </w:r>
          </w:p>
        </w:tc>
        <w:tc>
          <w:tcPr>
            <w:cnfStyle/>
            <w:tcW w:w="2596" w:type="dxa"/>
          </w:tcPr>
          <w:p>
            <w:r>
              <w:rPr/>
              <w:t xml:space="preserve">0.931</w:t>
            </w:r>
          </w:p>
        </w:tc>
        <w:tc>
          <w:tcPr>
            <w:cnfStyle/>
            <w:tcW w:w="4620" w:type="dxa"/>
          </w:tcPr>
          <w:p>
            <w:r>
              <w:rPr/>
              <w:t xml:space="preserve">10th percentile</w:t>
            </w:r>
          </w:p>
        </w:tc>
      </w:tr>
      <w:tr>
        <w:trPr>
          <w:cnfStyle/>
        </w:trPr>
        <w:tc>
          <w:tcPr>
            <w:cnfStyle/>
            <w:tcW w:w="440" w:type="dxa"/>
            <w:shd w:val="clear" w:color="auto" w:fill="f0f0f0"/>
          </w:tcPr>
          <w:p>
            <w:r>
              <w:rPr/>
              <w:t xml:space="preserve">3</w:t>
            </w:r>
          </w:p>
        </w:tc>
        <w:tc>
          <w:tcPr>
            <w:cnfStyle/>
            <w:tcW w:w="2610" w:type="dxa"/>
          </w:tcPr>
          <w:p>
            <w:r>
              <w:rPr/>
              <w:t xml:space="preserve">p20_mem_frag_ratio</w:t>
            </w:r>
          </w:p>
        </w:tc>
        <w:tc>
          <w:tcPr>
            <w:cnfStyle/>
            <w:tcW w:w="2596" w:type="dxa"/>
          </w:tcPr>
          <w:p>
            <w:r>
              <w:rPr/>
              <w:t xml:space="preserve">1.001</w:t>
            </w:r>
          </w:p>
        </w:tc>
        <w:tc>
          <w:tcPr>
            <w:cnfStyle/>
            <w:tcW w:w="4620" w:type="dxa"/>
          </w:tcPr>
          <w:p>
            <w:r>
              <w:rPr/>
              <w:t xml:space="preserve">20th percentile</w:t>
            </w:r>
          </w:p>
        </w:tc>
      </w:tr>
      <w:tr>
        <w:trPr>
          <w:cnfStyle/>
        </w:trPr>
        <w:tc>
          <w:tcPr>
            <w:cnfStyle/>
            <w:tcW w:w="440" w:type="dxa"/>
            <w:shd w:val="clear" w:color="auto" w:fill="f0f0f0"/>
          </w:tcPr>
          <w:p>
            <w:r>
              <w:rPr/>
              <w:t xml:space="preserve">4</w:t>
            </w:r>
          </w:p>
        </w:tc>
        <w:tc>
          <w:tcPr>
            <w:cnfStyle/>
            <w:tcW w:w="2610" w:type="dxa"/>
          </w:tcPr>
          <w:p>
            <w:r>
              <w:rPr/>
              <w:t xml:space="preserve">p30_mem_frag_ratio</w:t>
            </w:r>
          </w:p>
        </w:tc>
        <w:tc>
          <w:tcPr>
            <w:cnfStyle/>
            <w:tcW w:w="2596" w:type="dxa"/>
          </w:tcPr>
          <w:p>
            <w:r>
              <w:rPr/>
              <w:t xml:space="preserve">1.019</w:t>
            </w:r>
          </w:p>
        </w:tc>
        <w:tc>
          <w:tcPr>
            <w:cnfStyle/>
            <w:tcW w:w="4620" w:type="dxa"/>
          </w:tcPr>
          <w:p>
            <w:r>
              <w:rPr/>
              <w:t xml:space="preserve">30th percentile</w:t>
            </w:r>
          </w:p>
        </w:tc>
      </w:tr>
      <w:tr>
        <w:trPr>
          <w:cnfStyle/>
        </w:trPr>
        <w:tc>
          <w:tcPr>
            <w:cnfStyle/>
            <w:tcW w:w="440" w:type="dxa"/>
            <w:shd w:val="clear" w:color="auto" w:fill="f0f0f0"/>
          </w:tcPr>
          <w:p>
            <w:r>
              <w:rPr/>
              <w:t xml:space="preserve">5</w:t>
            </w:r>
          </w:p>
        </w:tc>
        <w:tc>
          <w:tcPr>
            <w:cnfStyle/>
            <w:tcW w:w="2610" w:type="dxa"/>
          </w:tcPr>
          <w:p>
            <w:r>
              <w:rPr/>
              <w:t xml:space="preserve">p40_mem_frag_ratio</w:t>
            </w:r>
          </w:p>
        </w:tc>
        <w:tc>
          <w:tcPr>
            <w:cnfStyle/>
            <w:tcW w:w="2596" w:type="dxa"/>
          </w:tcPr>
          <w:p>
            <w:r>
              <w:rPr/>
              <w:t xml:space="preserve">1.03</w:t>
            </w:r>
          </w:p>
        </w:tc>
        <w:tc>
          <w:tcPr>
            <w:cnfStyle/>
            <w:tcW w:w="4620" w:type="dxa"/>
          </w:tcPr>
          <w:p>
            <w:r>
              <w:rPr/>
              <w:t xml:space="preserve">40th percentile</w:t>
            </w:r>
          </w:p>
        </w:tc>
      </w:tr>
      <w:tr>
        <w:trPr>
          <w:cnfStyle/>
        </w:trPr>
        <w:tc>
          <w:tcPr>
            <w:cnfStyle/>
            <w:tcW w:w="440" w:type="dxa"/>
            <w:shd w:val="clear" w:color="auto" w:fill="f0f0f0"/>
          </w:tcPr>
          <w:p>
            <w:r>
              <w:rPr/>
              <w:t xml:space="preserve">6</w:t>
            </w:r>
          </w:p>
        </w:tc>
        <w:tc>
          <w:tcPr>
            <w:cnfStyle/>
            <w:tcW w:w="2610" w:type="dxa"/>
          </w:tcPr>
          <w:p>
            <w:r>
              <w:rPr/>
              <w:t xml:space="preserve">p50_mem_frag_ratio</w:t>
            </w:r>
          </w:p>
        </w:tc>
        <w:tc>
          <w:tcPr>
            <w:cnfStyle/>
            <w:tcW w:w="2596" w:type="dxa"/>
          </w:tcPr>
          <w:p>
            <w:r>
              <w:rPr/>
              <w:t xml:space="preserve">1.044</w:t>
            </w:r>
          </w:p>
        </w:tc>
        <w:tc>
          <w:tcPr>
            <w:cnfStyle/>
            <w:tcW w:w="4620" w:type="dxa"/>
          </w:tcPr>
          <w:p>
            <w:r>
              <w:rPr/>
              <w:t xml:space="preserve">50th percentile (median), 4.4% extra memory needed</w:t>
            </w:r>
          </w:p>
        </w:tc>
      </w:tr>
      <w:tr>
        <w:trPr>
          <w:cnfStyle/>
        </w:trPr>
        <w:tc>
          <w:tcPr>
            <w:cnfStyle/>
            <w:tcW w:w="440" w:type="dxa"/>
            <w:shd w:val="clear" w:color="auto" w:fill="f0f0f0"/>
          </w:tcPr>
          <w:p>
            <w:r>
              <w:rPr/>
              <w:t xml:space="preserve">7</w:t>
            </w:r>
          </w:p>
        </w:tc>
        <w:tc>
          <w:tcPr>
            <w:cnfStyle/>
            <w:tcW w:w="2610" w:type="dxa"/>
          </w:tcPr>
          <w:p>
            <w:r>
              <w:rPr/>
              <w:t xml:space="preserve">p60_mem_frag_ratio</w:t>
            </w:r>
          </w:p>
        </w:tc>
        <w:tc>
          <w:tcPr>
            <w:cnfStyle/>
            <w:tcW w:w="2596" w:type="dxa"/>
          </w:tcPr>
          <w:p>
            <w:r>
              <w:rPr/>
              <w:t xml:space="preserve">1.058</w:t>
            </w:r>
          </w:p>
        </w:tc>
        <w:tc>
          <w:tcPr>
            <w:cnfStyle/>
            <w:tcW w:w="4620" w:type="dxa"/>
          </w:tcPr>
          <w:p>
            <w:r>
              <w:rPr/>
              <w:t xml:space="preserve">60th percentile</w:t>
            </w:r>
          </w:p>
        </w:tc>
      </w:tr>
      <w:tr>
        <w:trPr>
          <w:cnfStyle/>
        </w:trPr>
        <w:tc>
          <w:tcPr>
            <w:cnfStyle/>
            <w:tcW w:w="440" w:type="dxa"/>
            <w:shd w:val="clear" w:color="auto" w:fill="f0f0f0"/>
          </w:tcPr>
          <w:p>
            <w:r>
              <w:rPr/>
              <w:t xml:space="preserve">8</w:t>
            </w:r>
          </w:p>
        </w:tc>
        <w:tc>
          <w:tcPr>
            <w:cnfStyle/>
            <w:tcW w:w="2610" w:type="dxa"/>
          </w:tcPr>
          <w:p>
            <w:r>
              <w:rPr/>
              <w:t xml:space="preserve">p70_mem_frag_ratio</w:t>
            </w:r>
          </w:p>
        </w:tc>
        <w:tc>
          <w:tcPr>
            <w:cnfStyle/>
            <w:tcW w:w="2596" w:type="dxa"/>
          </w:tcPr>
          <w:p>
            <w:r>
              <w:rPr/>
              <w:t xml:space="preserve">1.079</w:t>
            </w:r>
          </w:p>
        </w:tc>
        <w:tc>
          <w:tcPr>
            <w:cnfStyle/>
            <w:tcW w:w="4620" w:type="dxa"/>
          </w:tcPr>
          <w:p>
            <w:r>
              <w:rPr/>
              <w:t xml:space="preserve">70th percentile</w:t>
            </w:r>
          </w:p>
        </w:tc>
      </w:tr>
      <w:tr>
        <w:trPr>
          <w:cnfStyle/>
        </w:trPr>
        <w:tc>
          <w:tcPr>
            <w:cnfStyle/>
            <w:tcW w:w="440" w:type="dxa"/>
            <w:shd w:val="clear" w:color="auto" w:fill="f0f0f0"/>
          </w:tcPr>
          <w:p>
            <w:r>
              <w:rPr/>
              <w:t xml:space="preserve">9</w:t>
            </w:r>
          </w:p>
        </w:tc>
        <w:tc>
          <w:tcPr>
            <w:cnfStyle/>
            <w:tcW w:w="2610" w:type="dxa"/>
          </w:tcPr>
          <w:p>
            <w:r>
              <w:rPr/>
              <w:t xml:space="preserve">p80_mem_frag_ratio</w:t>
            </w:r>
          </w:p>
        </w:tc>
        <w:tc>
          <w:tcPr>
            <w:cnfStyle/>
            <w:tcW w:w="2596" w:type="dxa"/>
          </w:tcPr>
          <w:p>
            <w:r>
              <w:rPr/>
              <w:t xml:space="preserve">1.109</w:t>
            </w:r>
          </w:p>
        </w:tc>
        <w:tc>
          <w:tcPr>
            <w:cnfStyle/>
            <w:tcW w:w="4620" w:type="dxa"/>
          </w:tcPr>
          <w:p>
            <w:r>
              <w:rPr/>
              <w:t xml:space="preserve">80th percentile ‚ 10.9% extra memory needed</w:t>
            </w:r>
          </w:p>
        </w:tc>
      </w:tr>
      <w:tr>
        <w:trPr>
          <w:cnfStyle/>
        </w:trPr>
        <w:tc>
          <w:tcPr>
            <w:cnfStyle/>
            <w:tcW w:w="440" w:type="dxa"/>
            <w:shd w:val="clear" w:color="auto" w:fill="f0f0f0"/>
          </w:tcPr>
          <w:p>
            <w:r>
              <w:rPr/>
              <w:t xml:space="preserve">10</w:t>
            </w:r>
          </w:p>
        </w:tc>
        <w:tc>
          <w:tcPr>
            <w:cnfStyle/>
            <w:tcW w:w="2610" w:type="dxa"/>
          </w:tcPr>
          <w:p>
            <w:r>
              <w:rPr/>
              <w:t xml:space="preserve">p90_mem_frag_ratio</w:t>
            </w:r>
          </w:p>
        </w:tc>
        <w:tc>
          <w:tcPr>
            <w:cnfStyle/>
            <w:tcW w:w="2596" w:type="dxa"/>
          </w:tcPr>
          <w:p>
            <w:r>
              <w:rPr/>
              <w:t xml:space="preserve">1.159</w:t>
            </w:r>
          </w:p>
        </w:tc>
        <w:tc>
          <w:tcPr>
            <w:cnfStyle/>
            <w:tcW w:w="4620" w:type="dxa"/>
          </w:tcPr>
          <w:p>
            <w:r>
              <w:rPr/>
              <w:t xml:space="preserve">90th percentile ‚ 15.9% extra memory needed</w:t>
            </w:r>
          </w:p>
        </w:tc>
      </w:tr>
      <w:tr>
        <w:trPr>
          <w:cnfStyle/>
        </w:trPr>
        <w:tc>
          <w:tcPr>
            <w:cnfStyle/>
            <w:tcW w:w="440" w:type="dxa"/>
            <w:shd w:val="clear" w:color="auto" w:fill="f0f0f0"/>
          </w:tcPr>
          <w:p>
            <w:r>
              <w:rPr/>
              <w:t xml:space="preserve">11</w:t>
            </w:r>
          </w:p>
        </w:tc>
        <w:tc>
          <w:tcPr>
            <w:cnfStyle/>
            <w:tcW w:w="2610" w:type="dxa"/>
          </w:tcPr>
          <w:p>
            <w:r>
              <w:rPr/>
              <w:t xml:space="preserve">p95_mem_frag_ratio</w:t>
            </w:r>
          </w:p>
        </w:tc>
        <w:tc>
          <w:tcPr>
            <w:cnfStyle/>
            <w:tcW w:w="2596" w:type="dxa"/>
          </w:tcPr>
          <w:p>
            <w:r>
              <w:rPr/>
              <w:t xml:space="preserve">1.207</w:t>
            </w:r>
          </w:p>
        </w:tc>
        <w:tc>
          <w:tcPr>
            <w:cnfStyle/>
            <w:tcW w:w="4620" w:type="dxa"/>
          </w:tcPr>
          <w:p>
            <w:r>
              <w:rPr/>
              <w:t xml:space="preserve">95th percentile ‚ 20.7% extra memory needed</w:t>
            </w:r>
          </w:p>
        </w:tc>
      </w:tr>
      <w:tr>
        <w:trPr>
          <w:cnfStyle/>
        </w:trPr>
        <w:tc>
          <w:tcPr>
            <w:cnfStyle/>
            <w:tcW w:w="440" w:type="dxa"/>
            <w:shd w:val="clear" w:color="auto" w:fill="f0f0f0"/>
          </w:tcPr>
          <w:p>
            <w:r>
              <w:rPr/>
              <w:t xml:space="preserve">12</w:t>
            </w:r>
          </w:p>
        </w:tc>
        <w:tc>
          <w:tcPr>
            <w:cnfStyle/>
            <w:tcW w:w="2610" w:type="dxa"/>
          </w:tcPr>
          <w:p>
            <w:r>
              <w:rPr/>
              <w:t xml:space="preserve">p99_mem_frag_ratio</w:t>
            </w:r>
          </w:p>
        </w:tc>
        <w:tc>
          <w:tcPr>
            <w:cnfStyle/>
            <w:tcW w:w="2596" w:type="dxa"/>
          </w:tcPr>
          <w:p>
            <w:r>
              <w:rPr/>
              <w:t xml:space="preserve">1.419</w:t>
            </w:r>
          </w:p>
        </w:tc>
        <w:tc>
          <w:tcPr>
            <w:cnfStyle/>
            <w:tcW w:w="4620" w:type="dxa"/>
          </w:tcPr>
          <w:p>
            <w:r>
              <w:rPr/>
              <w:t xml:space="preserve">99th percentile ‚ 41.9% extra memory needed</w:t>
            </w:r>
          </w:p>
        </w:tc>
      </w:tr>
    </w:tbl>
    <w:p>
      <w:r>
        <w:rPr>
          <w:b/>
        </w:rPr>
        <w:t xml:space="preserve">What about replicas output buffers?</w:t>
      </w:r>
    </w:p>
    <w:p>
      <w:r>
        <w:rPr/>
        <w:t xml:space="preserve">We measured the output buffer overhead on REPLICA nodes that are memory-constrained (using </w:t>
      </w:r>
      <w:r>
        <w:rPr/>
        <w:t xml:space="preserve">&gt;</w:t>
      </w:r>
      <w:r>
        <w:rPr/>
        <w:t xml:space="preserve">= 80% of maxmemory). The goal is to understand how much memory to reserve for client output buffers on replicas. We found out:</w:t>
      </w:r>
    </w:p>
    <w:p>
      <w:pPr>
        <w:pStyle w:val="ListParagraph"/>
        <w:numPr>
          <w:ilvl w:val="0"/>
          <w:numId w:val="1"/>
        </w:numPr>
      </w:pPr>
      <w:r>
        <w:rPr/>
        <w:t xml:space="preserve"> Output buffers on replicas are negligible for reservation purposes.</w:t>
      </w:r>
    </w:p>
    <w:p>
      <w:pPr>
        <w:pStyle w:val="ListParagraph"/>
        <w:numPr>
          <w:ilvl w:val="0"/>
          <w:numId w:val="1"/>
        </w:numPr>
      </w:pPr>
      <w:r>
        <w:rPr/>
        <w:t xml:space="preserve">Even at P99 worst-case, less than 1% of maxmemory is needed.</w:t>
      </w:r>
    </w:p>
    <w:tbl>
      <w:tblPr>
        <w:tblStyle w:val="TableGrid"/>
        <w:tblW w:w="0" w:type="auto"/>
        <w:tblLook/>
      </w:tblPr>
      <w:tblGrid>
        <w:gridCol w:w="440"/>
        <w:gridCol w:w="1774"/>
        <w:gridCol w:w="5104"/>
      </w:tblGrid>
      <w:tr>
        <w:trPr>
          <w:cnfStyle/>
        </w:trPr>
        <w:tc>
          <w:tcPr>
            <w:cnfStyle/>
            <w:tcW w:w="440" w:type="dxa"/>
            <w:shd w:val="clear" w:color="auto" w:fill="f0f0f0"/>
          </w:tcPr>
          <w:p/>
        </w:tc>
        <w:tc>
          <w:tcPr>
            <w:cnfStyle/>
            <w:tcW w:w="1774" w:type="dxa"/>
            <w:shd w:val="clear" w:color="auto" w:fill="f0f0f0"/>
          </w:tcPr>
          <w:p>
            <w:r>
              <w:rPr/>
              <w:t xml:space="preserve">A</w:t>
            </w:r>
          </w:p>
        </w:tc>
        <w:tc>
          <w:tcPr>
            <w:cnfStyle/>
            <w:tcW w:w="5104" w:type="dxa"/>
            <w:shd w:val="clear" w:color="auto" w:fill="f0f0f0"/>
          </w:tcPr>
          <w:p>
            <w:r>
              <w:rPr/>
              <w:t xml:space="preserve">B</w:t>
            </w:r>
          </w:p>
        </w:tc>
      </w:tr>
      <w:tr>
        <w:trPr>
          <w:cnfStyle/>
        </w:trPr>
        <w:tc>
          <w:tcPr>
            <w:cnfStyle/>
            <w:tcW w:w="440" w:type="dxa"/>
            <w:shd w:val="clear" w:color="auto" w:fill="f0f0f0"/>
          </w:tcPr>
          <w:p>
            <w:r>
              <w:rPr/>
              <w:t xml:space="preserve">1</w:t>
            </w:r>
          </w:p>
        </w:tc>
        <w:tc>
          <w:tcPr>
            <w:cnfStyle/>
            <w:tcW w:w="1774" w:type="dxa"/>
          </w:tcPr>
          <w:p>
            <w:r>
              <w:rPr/>
              <w:t xml:space="preserve">metric</w:t>
            </w:r>
          </w:p>
        </w:tc>
        <w:tc>
          <w:tcPr>
            <w:cnfStyle/>
            <w:tcW w:w="5104" w:type="dxa"/>
          </w:tcPr>
          <w:p>
            <w:r>
              <w:rPr>
                <w:b/>
              </w:rPr>
              <w:t xml:space="preserve">largest_normal_output_buffer × connected_clients as % of maxmemory</w:t>
            </w:r>
          </w:p>
        </w:tc>
      </w:tr>
      <w:tr>
        <w:trPr>
          <w:cnfStyle/>
        </w:trPr>
        <w:tc>
          <w:tcPr>
            <w:cnfStyle/>
            <w:tcW w:w="440" w:type="dxa"/>
            <w:shd w:val="clear" w:color="auto" w:fill="f0f0f0"/>
          </w:tcPr>
          <w:p>
            <w:r>
              <w:rPr/>
              <w:t xml:space="preserve">2</w:t>
            </w:r>
          </w:p>
        </w:tc>
        <w:tc>
          <w:tcPr>
            <w:cnfStyle/>
            <w:tcW w:w="1774" w:type="dxa"/>
          </w:tcPr>
          <w:p>
            <w:r>
              <w:rPr/>
              <w:t xml:space="preserve">P50</w:t>
            </w:r>
          </w:p>
        </w:tc>
        <w:tc>
          <w:tcPr>
            <w:cnfStyle/>
            <w:tcW w:w="5104" w:type="dxa"/>
          </w:tcPr>
          <w:p>
            <w:r>
              <w:rPr/>
              <w:t xml:space="preserve">~0%</w:t>
            </w:r>
          </w:p>
        </w:tc>
      </w:tr>
      <w:tr>
        <w:trPr>
          <w:cnfStyle/>
        </w:trPr>
        <w:tc>
          <w:tcPr>
            <w:cnfStyle/>
            <w:tcW w:w="440" w:type="dxa"/>
            <w:shd w:val="clear" w:color="auto" w:fill="f0f0f0"/>
          </w:tcPr>
          <w:p>
            <w:r>
              <w:rPr/>
              <w:t xml:space="preserve">3</w:t>
            </w:r>
          </w:p>
        </w:tc>
        <w:tc>
          <w:tcPr>
            <w:cnfStyle/>
            <w:tcW w:w="1774" w:type="dxa"/>
          </w:tcPr>
          <w:p>
            <w:r>
              <w:rPr/>
              <w:t xml:space="preserve">P80</w:t>
            </w:r>
          </w:p>
        </w:tc>
        <w:tc>
          <w:tcPr>
            <w:cnfStyle/>
            <w:tcW w:w="5104" w:type="dxa"/>
          </w:tcPr>
          <w:p>
            <w:r>
              <w:rPr/>
              <w:t xml:space="preserve">0.01%</w:t>
            </w:r>
          </w:p>
        </w:tc>
      </w:tr>
      <w:tr>
        <w:trPr>
          <w:cnfStyle/>
        </w:trPr>
        <w:tc>
          <w:tcPr>
            <w:cnfStyle/>
            <w:tcW w:w="440" w:type="dxa"/>
            <w:shd w:val="clear" w:color="auto" w:fill="f0f0f0"/>
          </w:tcPr>
          <w:p>
            <w:r>
              <w:rPr/>
              <w:t xml:space="preserve">4</w:t>
            </w:r>
          </w:p>
        </w:tc>
        <w:tc>
          <w:tcPr>
            <w:cnfStyle/>
            <w:tcW w:w="1774" w:type="dxa"/>
          </w:tcPr>
          <w:p>
            <w:r>
              <w:rPr/>
              <w:t xml:space="preserve">P90</w:t>
            </w:r>
          </w:p>
        </w:tc>
        <w:tc>
          <w:tcPr>
            <w:cnfStyle/>
            <w:tcW w:w="5104" w:type="dxa"/>
          </w:tcPr>
          <w:p>
            <w:r>
              <w:rPr/>
              <w:t xml:space="preserve">0.14%</w:t>
            </w:r>
          </w:p>
        </w:tc>
      </w:tr>
      <w:tr>
        <w:trPr>
          <w:cnfStyle/>
        </w:trPr>
        <w:tc>
          <w:tcPr>
            <w:cnfStyle/>
            <w:tcW w:w="440" w:type="dxa"/>
            <w:shd w:val="clear" w:color="auto" w:fill="f0f0f0"/>
          </w:tcPr>
          <w:p>
            <w:r>
              <w:rPr/>
              <w:t xml:space="preserve">5</w:t>
            </w:r>
          </w:p>
        </w:tc>
        <w:tc>
          <w:tcPr>
            <w:cnfStyle/>
            <w:tcW w:w="1774" w:type="dxa"/>
          </w:tcPr>
          <w:p>
            <w:r>
              <w:rPr/>
              <w:t xml:space="preserve">P95</w:t>
            </w:r>
          </w:p>
        </w:tc>
        <w:tc>
          <w:tcPr>
            <w:cnfStyle/>
            <w:tcW w:w="5104" w:type="dxa"/>
          </w:tcPr>
          <w:p>
            <w:r>
              <w:rPr/>
              <w:t xml:space="preserve">0.26%</w:t>
            </w:r>
          </w:p>
        </w:tc>
      </w:tr>
      <w:tr>
        <w:trPr>
          <w:cnfStyle/>
        </w:trPr>
        <w:tc>
          <w:tcPr>
            <w:cnfStyle/>
            <w:tcW w:w="440" w:type="dxa"/>
            <w:shd w:val="clear" w:color="auto" w:fill="f0f0f0"/>
          </w:tcPr>
          <w:p>
            <w:r>
              <w:rPr/>
              <w:t xml:space="preserve">6</w:t>
            </w:r>
          </w:p>
        </w:tc>
        <w:tc>
          <w:tcPr>
            <w:cnfStyle/>
            <w:tcW w:w="1774" w:type="dxa"/>
          </w:tcPr>
          <w:p>
            <w:r>
              <w:rPr/>
              <w:t xml:space="preserve">P99</w:t>
            </w:r>
          </w:p>
        </w:tc>
        <w:tc>
          <w:tcPr>
            <w:cnfStyle/>
            <w:tcW w:w="5104" w:type="dxa"/>
          </w:tcPr>
          <w:p>
            <w:r>
              <w:rPr/>
              <w:t xml:space="preserve">0.84%</w:t>
            </w:r>
          </w:p>
        </w:tc>
      </w:tr>
    </w:tbl>
    <w:p>
      <w:r>
        <w:rPr>
          <w:u w:val="single"/>
        </w:rPr>
        <w:t xml:space="preserve">METRICS USED:</w:t>
      </w:r>
    </w:p>
    <w:p>
      <w:pPr>
        <w:pStyle w:val="ListParagraph"/>
        <w:numPr>
          <w:ilvl w:val="0"/>
          <w:numId w:val="1"/>
        </w:numPr>
      </w:pPr>
      <w:r>
        <w:rPr/>
        <w:t xml:space="preserve"> amz_client_largest_normal_output_buffer: Point-in-time snapshot of the single largest output buffer among all "normal" clients (read/write clients, excludes replicas/pubsub/proxy).</w:t>
      </w:r>
    </w:p>
    <w:p>
      <w:pPr>
        <w:pStyle w:val="ListParagraph"/>
        <w:numPr>
          <w:ilvl w:val="0"/>
          <w:numId w:val="1"/>
        </w:numPr>
      </w:pPr>
      <w:r>
        <w:rPr/>
        <w:t xml:space="preserve">connected_clients: Number of clients currently connected to this instance.</w:t>
      </w:r>
    </w:p>
    <w:p/>
    <w:p>
      <w:r>
        <w:rPr>
          <w:u w:val="single"/>
        </w:rPr>
        <w:t xml:space="preserve">WHAT WE COMPUTE:</w:t>
      </w:r>
    </w:p>
    <w:p>
      <w:pPr>
        <w:pStyle w:val="ListParagraph"/>
        <w:numPr>
          <w:ilvl w:val="0"/>
          <w:numId w:val="1"/>
        </w:numPr>
      </w:pPr>
      <w:r>
        <w:rPr/>
        <w:t xml:space="preserve">-- largest_buffer × connected_clients = worst-case total output buffer memory. This is an </w:t>
      </w:r>
      <w:r>
        <w:rPr>
          <w:b/>
        </w:rPr>
        <w:t xml:space="preserve">OVERESTIMATE</w:t>
      </w:r>
      <w:r>
        <w:rPr/>
        <w:t xml:space="preserve"> because it assumes every client has a buffer as large as the single largest one. In reality, most clients are idle with 0 bytes pending. Only one client has that peak buffer (e.g., running a large MGET or SCAN response).</w:t>
      </w:r>
    </w:p>
    <w:p/>
    <w:p>
      <w:pPr>
        <w:pStyle w:val="Heading2"/>
      </w:pPr>
      <w:r>
        <w:rPr/>
        <w:t xml:space="preserve">Appendix E1: Appendix E queries</w:t>
      </w:r>
    </w:p>
    <w:p>
      <w:pPr>
        <w:pStyle w:val="Code"/>
      </w:pPr>
      <w:br/>
      <w:r>
        <w:br/>
      </w:r>
      <w:r>
        <w:rPr/>
        <w:t xml:space="preserve">asafp@f4d488973bd7:~/work/valkey$ cat fragmentation_80pct_utilization.sql</w:t>
      </w:r>
      <w:r>
        <w:br/>
      </w:r>
      <w:r>
        <w:rPr/>
        <w:t xml:space="preserve">-- =============================================================================</w:t>
      </w:r>
      <w:r>
        <w:br/>
      </w:r>
      <w:r>
        <w:rPr/>
        <w:t xml:space="preserve">-- Memory Fragmentation Ratio for Instances Using </w:t>
      </w:r>
      <w:r>
        <w:rPr/>
        <w:t xml:space="preserve">&gt;</w:t>
      </w:r>
      <w:r>
        <w:rPr/>
        <w:t xml:space="preserve">= 80% of maxmemory</w:t>
      </w:r>
      <w:r>
        <w:br/>
      </w:r>
      <w:r>
        <w:rPr/>
        <w:t xml:space="preserve">-- =============================================================================</w:t>
      </w:r>
      <w:r>
        <w:br/>
      </w:r>
      <w:r>
        <w:rPr/>
        <w:t xml:space="preserve">--</w:t>
      </w:r>
      <w:r>
        <w:br/>
      </w:r>
      <w:r>
        <w:rPr/>
        <w:t xml:space="preserve">-- OUTPUT FILE: fragmentation_80pct_utilization.csv</w:t>
      </w:r>
      <w:r>
        <w:br/>
      </w:r>
      <w:r>
        <w:rPr/>
        <w:t xml:space="preserve">--</w:t>
      </w:r>
      <w:r>
        <w:br/>
      </w:r>
      <w:r>
        <w:rPr/>
        <w:t xml:space="preserve">-- DESCRIPTION:</w:t>
      </w:r>
      <w:r>
        <w:br/>
      </w:r>
      <w:r>
        <w:rPr/>
        <w:t xml:space="preserve">-- This query measures the mem_fragmentation_ratio (process_rss / used_memory)</w:t>
      </w:r>
      <w:r>
        <w:br/>
      </w:r>
      <w:r>
        <w:rPr/>
        <w:t xml:space="preserve">-- for instances that are actually memory-constrained (using </w:t>
      </w:r>
      <w:r>
        <w:rPr/>
        <w:t xml:space="preserve">&gt;</w:t>
      </w:r>
      <w:r>
        <w:rPr/>
        <w:t xml:space="preserve">= 80% of their</w:t>
      </w:r>
      <w:r>
        <w:br/>
      </w:r>
      <w:r>
        <w:rPr/>
        <w:t xml:space="preserve">-- maxmemory). This filters out over-provisioned instances where the ratio is</w:t>
      </w:r>
      <w:r>
        <w:br/>
      </w:r>
      <w:r>
        <w:rPr/>
        <w:t xml:space="preserve">-- artificially inflated by small used_memory relative to process baseline RSS.</w:t>
      </w:r>
      <w:r>
        <w:br/>
      </w:r>
      <w:r>
        <w:rPr/>
        <w:t xml:space="preserve">--</w:t>
      </w:r>
      <w:r>
        <w:br/>
      </w:r>
      <w:r>
        <w:rPr/>
        <w:t xml:space="preserve">-- WHY THIS MATTERS:</w:t>
      </w:r>
      <w:r>
        <w:br/>
      </w:r>
      <w:r>
        <w:rPr/>
        <w:t xml:space="preserve">-- mem_fragmentation_ratio tells you how much physical RAM the process uses</w:t>
      </w:r>
      <w:r>
        <w:br/>
      </w:r>
      <w:r>
        <w:rPr/>
        <w:t xml:space="preserve">-- beyond the data it stores. The "extra" (ratio - 1) is what you need to</w:t>
      </w:r>
      <w:r>
        <w:br/>
      </w:r>
      <w:r>
        <w:rPr/>
        <w:t xml:space="preserve">-- reserve for fragmentation overhead. If ratio = 1.1, you need 10% extra RAM.</w:t>
      </w:r>
      <w:r>
        <w:br/>
      </w:r>
      <w:r>
        <w:rPr/>
        <w:t xml:space="preserve">--</w:t>
      </w:r>
      <w:r>
        <w:br/>
      </w:r>
      <w:r>
        <w:rPr/>
        <w:t xml:space="preserve">-- WHY FILTER ON </w:t>
      </w:r>
      <w:r>
        <w:rPr/>
        <w:t xml:space="preserve">&gt;</w:t>
      </w:r>
      <w:r>
        <w:rPr/>
        <w:t xml:space="preserve">= 80% UTILIZATION:</w:t>
      </w:r>
      <w:r>
        <w:br/>
      </w:r>
      <w:r>
        <w:rPr/>
        <w:t xml:space="preserve">-- Only ~3% of the fleet (28,990 / 985,146 in us-east-1) uses </w:t>
      </w:r>
      <w:r>
        <w:rPr/>
        <w:t xml:space="preserve">&gt;</w:t>
      </w:r>
      <w:r>
        <w:rPr/>
        <w:t xml:space="preserve">= 80% of</w:t>
      </w:r>
      <w:r>
        <w:br/>
      </w:r>
      <w:r>
        <w:rPr/>
        <w:t xml:space="preserve">-- maxmemory. The other 97% are over-provisioned and show inflated ratios</w:t>
      </w:r>
      <w:r>
        <w:br/>
      </w:r>
      <w:r>
        <w:rPr/>
        <w:t xml:space="preserve">-- (e.g., an instance with 100MB RSS and 30MB used_memory = ratio 3.3x,</w:t>
      </w:r>
      <w:r>
        <w:br/>
      </w:r>
      <w:r>
        <w:rPr/>
        <w:t xml:space="preserve">-- but there's no real fragmentation — it's just baseline process overhead).</w:t>
      </w:r>
      <w:r>
        <w:br/>
      </w:r>
      <w:r>
        <w:rPr/>
        <w:t xml:space="preserve">-- Filtering to memory-constrained instances shows the true fragmentation</w:t>
      </w:r>
      <w:r>
        <w:br/>
      </w:r>
      <w:r>
        <w:rPr/>
        <w:t xml:space="preserve">-- that matters for reservation planning.</w:t>
      </w:r>
      <w:r>
        <w:br/>
      </w:r>
      <w:r>
        <w:rPr/>
        <w:t xml:space="preserve">--</w:t>
      </w:r>
      <w:r>
        <w:br/>
      </w:r>
      <w:r>
        <w:rPr/>
        <w:t xml:space="preserve">-- INCLUDES: All Redis versions (4.x through 7.x) and all Valkey versions</w:t>
      </w:r>
      <w:r>
        <w:br/>
      </w:r>
      <w:r>
        <w:rPr/>
        <w:t xml:space="preserve">-- (7.2, 7.3, 8.x, 9.x) — no engine filter applied.</w:t>
      </w:r>
      <w:r>
        <w:br/>
      </w:r>
      <w:r>
        <w:rPr/>
        <w:t xml:space="preserve">--</w:t>
      </w:r>
      <w:r>
        <w:br/>
      </w:r>
      <w:r>
        <w:rPr/>
        <w:t xml:space="preserve">-- RESULTS (us-east-1, last 24h, 28,990 instances):</w:t>
      </w:r>
      <w:r>
        <w:br/>
      </w:r>
      <w:r>
        <w:rPr/>
        <w:t xml:space="preserve">--   P50 (median): 1.044 → reserve 4.4% for fragmentation</w:t>
      </w:r>
      <w:r>
        <w:br/>
      </w:r>
      <w:r>
        <w:rPr/>
        <w:t xml:space="preserve">--   P80:          1.109 → reserve 10.9% for fragmentation</w:t>
      </w:r>
      <w:r>
        <w:br/>
      </w:r>
      <w:r>
        <w:rPr/>
        <w:t xml:space="preserve">--   P90:          1.159 → reserve 15.9% for fragmentation</w:t>
      </w:r>
      <w:r>
        <w:br/>
      </w:r>
      <w:r>
        <w:rPr/>
        <w:t xml:space="preserve">--   P95:          1.207 → reserve 20.7% for fragmentation</w:t>
      </w:r>
      <w:r>
        <w:br/>
      </w:r>
      <w:r>
        <w:rPr/>
        <w:t xml:space="preserve">--</w:t>
      </w:r>
      <w:r>
        <w:br/>
      </w:r>
      <w:r>
        <w:rPr/>
        <w:t xml:space="preserve">-- CONCLUSION:</w:t>
      </w:r>
      <w:r>
        <w:br/>
      </w:r>
      <w:r>
        <w:rPr/>
        <w:t xml:space="preserve">-- For memory-constrained instances, reserve 10-15% for fragmentation.</w:t>
      </w:r>
      <w:r>
        <w:br/>
      </w:r>
      <w:r>
        <w:rPr/>
        <w:t xml:space="preserve">-- Combined with COW (fork-based BGSAVE): need 10-15% (frag) + 25% (COW) = 35-40%</w:t>
      </w:r>
      <w:r>
        <w:br/>
      </w:r>
      <w:r>
        <w:rPr/>
        <w:t xml:space="preserve">-- Without COW (threadsave/live migration): need only 10-15% total.</w:t>
      </w:r>
      <w:r>
        <w:br/>
      </w:r>
      <w:r>
        <w:rPr/>
        <w:t xml:space="preserve">--</w:t>
      </w:r>
      <w:r>
        <w:br/>
      </w:r>
      <w:r>
        <w:rPr/>
        <w:t xml:space="preserve">-- DATA SOURCE:</w:t>
      </w:r>
      <w:r>
        <w:br/>
      </w:r>
      <w:r>
        <w:rPr/>
        <w:t xml:space="preserve">--   Database: AwsDataCatalog.logs_metrics_db_us_east_1</w:t>
      </w:r>
      <w:r>
        <w:br/>
      </w:r>
      <w:r>
        <w:rPr/>
        <w:t xml:space="preserve">--   Tables: optimized_time_series_metrics, optimized_cross_sectional_metrics</w:t>
      </w:r>
      <w:r>
        <w:br/>
      </w:r>
      <w:r>
        <w:rPr/>
        <w:t xml:space="preserve">--   Access: isengard get 730498392616 AnalyticsViewer</w:t>
      </w:r>
      <w:r>
        <w:br/>
      </w:r>
      <w:r>
        <w:rPr/>
        <w:t xml:space="preserve">-- =============================================================================</w:t>
      </w:r>
      <w:r>
        <w:br/>
      </w:r>
      <w:r>
        <w:br/>
      </w:r>
      <w:r>
        <w:rPr/>
        <w:t xml:space="preserve">-- Query 1: Fragmentation percentiles for instances </w:t>
      </w:r>
      <w:r>
        <w:rPr/>
        <w:t xml:space="preserve">&gt;</w:t>
      </w:r>
      <w:r>
        <w:rPr/>
        <w:t xml:space="preserve">= 80% utilized</w:t>
      </w:r>
      <w:r>
        <w:br/>
      </w:r>
      <w:r>
        <w:rPr/>
        <w:t xml:space="preserve">WITH instance_frag AS (</w:t>
      </w:r>
      <w:r>
        <w:br/>
      </w:r>
      <w:r>
        <w:rPr/>
        <w:t xml:space="preserve">    SELECT</w:t>
      </w:r>
      <w:r>
        <w:br/>
      </w:r>
      <w:r>
        <w:rPr/>
        <w:t xml:space="preserve">        ts.instance,</w:t>
      </w:r>
      <w:r>
        <w:br/>
      </w:r>
      <w:r>
        <w:rPr/>
        <w:t xml:space="preserve">        AVG(ts.mem_fragmentation_ratio) as avg_frag_ratio,</w:t>
      </w:r>
      <w:r>
        <w:br/>
      </w:r>
      <w:r>
        <w:rPr/>
        <w:t xml:space="preserve">        AVG(ts.allocator_frag_ratio) as avg_allocator_frag_ratio,</w:t>
      </w:r>
      <w:r>
        <w:br/>
      </w:r>
      <w:r>
        <w:rPr/>
        <w:t xml:space="preserve">        AVG(CAST(ts.used_memory AS DOUBLE) / NULLIF(cs.maxmemory, 0)) as avg_memory_pct</w:t>
      </w:r>
      <w:r>
        <w:br/>
      </w:r>
      <w:r>
        <w:rPr/>
        <w:t xml:space="preserve">    FROM "AwsDataCatalog"."logs_metrics_db_us_east_1"."optimized_time_series_metrics" ts</w:t>
      </w:r>
      <w:r>
        <w:br/>
      </w:r>
      <w:r>
        <w:rPr/>
        <w:t xml:space="preserve">    JOIN "AwsDataCatalog"."logs_metrics_db_us_east_1"."optimized_cross_sectional_metrics" cs</w:t>
      </w:r>
      <w:r>
        <w:br/>
      </w:r>
      <w:r>
        <w:rPr/>
        <w:t xml:space="preserve">        ON ts.datehour = cs.datehour AND ts.instance = cs.instance AND ts.customer = cs.customer</w:t>
      </w:r>
      <w:r>
        <w:br/>
      </w:r>
      <w:r>
        <w:rPr/>
        <w:t xml:space="preserve">    WHERE ts.datehour </w:t>
      </w:r>
      <w:r>
        <w:rPr/>
        <w:t xml:space="preserve">&gt;</w:t>
      </w:r>
      <w:r>
        <w:rPr/>
        <w:t xml:space="preserve">= date_format(date_add('day', -1, current_date), '%Y/%m/%d/%H')</w:t>
      </w:r>
      <w:r>
        <w:br/>
      </w:r>
      <w:r>
        <w:rPr/>
        <w:t xml:space="preserve">        AND ts.datehour </w:t>
      </w:r>
      <w:r>
        <w:rPr/>
        <w:t xml:space="preserve">&lt;</w:t>
      </w:r>
      <w:r>
        <w:rPr/>
        <w:t xml:space="preserve"> date_format(current_date, '%Y/%m/%d/%H')</w:t>
      </w:r>
      <w:r>
        <w:br/>
      </w:r>
      <w:r>
        <w:rPr/>
        <w:t xml:space="preserve">        AND cs.datehour </w:t>
      </w:r>
      <w:r>
        <w:rPr/>
        <w:t xml:space="preserve">&gt;</w:t>
      </w:r>
      <w:r>
        <w:rPr/>
        <w:t xml:space="preserve">= date_format(date_add('day', -1, current_date), '%Y/%m/%d/%H')</w:t>
      </w:r>
      <w:r>
        <w:br/>
      </w:r>
      <w:r>
        <w:rPr/>
        <w:t xml:space="preserve">        AND cs.datehour </w:t>
      </w:r>
      <w:r>
        <w:rPr/>
        <w:t xml:space="preserve">&lt;</w:t>
      </w:r>
      <w:r>
        <w:rPr/>
        <w:t xml:space="preserve"> date_format(current_date, '%Y/%m/%d/%H')</w:t>
      </w:r>
      <w:r>
        <w:br/>
      </w:r>
      <w:r>
        <w:rPr/>
        <w:t xml:space="preserve">        AND ts.mem_fragmentation_ratio </w:t>
      </w:r>
      <w:r>
        <w:rPr/>
        <w:t xml:space="preserve">&gt;</w:t>
      </w:r>
      <w:r>
        <w:rPr/>
        <w:t xml:space="preserve"> 0</w:t>
      </w:r>
      <w:r>
        <w:br/>
      </w:r>
      <w:r>
        <w:rPr/>
        <w:t xml:space="preserve">        AND cs.maxmemory </w:t>
      </w:r>
      <w:r>
        <w:rPr/>
        <w:t xml:space="preserve">&gt;</w:t>
      </w:r>
      <w:r>
        <w:rPr/>
        <w:t xml:space="preserve"> 0</w:t>
      </w:r>
      <w:r>
        <w:br/>
      </w:r>
      <w:r>
        <w:rPr/>
        <w:t xml:space="preserve">    GROUP BY ts.instance</w:t>
      </w:r>
      <w:r>
        <w:br/>
      </w:r>
      <w:r>
        <w:rPr/>
        <w:t xml:space="preserve">    HAVING AVG(CAST(ts.used_memory AS DOUBLE) / NULLIF(cs.maxmemory, 0)) </w:t>
      </w:r>
      <w:r>
        <w:rPr/>
        <w:t xml:space="preserve">&gt;</w:t>
      </w:r>
      <w:r>
        <w:rPr/>
        <w:t xml:space="preserve">= 0.80</w:t>
      </w:r>
      <w:r>
        <w:br/>
      </w:r>
      <w:r>
        <w:rPr/>
        <w:t xml:space="preserve">)</w:t>
      </w:r>
      <w:r>
        <w:br/>
      </w:r>
      <w:r>
        <w:rPr/>
        <w:t xml:space="preserve">SELECT</w:t>
      </w:r>
      <w:r>
        <w:br/>
      </w:r>
      <w:r>
        <w:rPr/>
        <w:t xml:space="preserve">    COUNT(*) as instance_count,</w:t>
      </w:r>
      <w:r>
        <w:br/>
      </w:r>
      <w:r>
        <w:rPr/>
        <w:t xml:space="preserve">    ROUND(AVG(avg_memory_pct), 3) as avg_memory_utilization,</w:t>
      </w:r>
      <w:r>
        <w:br/>
      </w:r>
      <w:r>
        <w:rPr/>
        <w:t xml:space="preserve">    ROUND(AVG(avg_frag_ratio), 3) as mean_mem_frag,</w:t>
      </w:r>
      <w:r>
        <w:br/>
      </w:r>
      <w:r>
        <w:rPr/>
        <w:t xml:space="preserve">    ROUND(APPROX_PERCENTILE(avg_frag_ratio, 0.10), 3) as p10,</w:t>
      </w:r>
      <w:r>
        <w:br/>
      </w:r>
      <w:r>
        <w:rPr/>
        <w:t xml:space="preserve">    ROUND(APPROX_PERCENTILE(avg_frag_ratio, 0.20), 3) as p20,</w:t>
      </w:r>
      <w:r>
        <w:br/>
      </w:r>
      <w:r>
        <w:rPr/>
        <w:t xml:space="preserve">    ROUND(APPROX_PERCENTILE(avg_frag_ratio, 0.30), 3) as p30,</w:t>
      </w:r>
      <w:r>
        <w:br/>
      </w:r>
      <w:r>
        <w:rPr/>
        <w:t xml:space="preserve">    ROUND(APPROX_PERCENTILE(avg_frag_ratio, 0.40), 3) as p40,</w:t>
      </w:r>
      <w:r>
        <w:br/>
      </w:r>
      <w:r>
        <w:rPr/>
        <w:t xml:space="preserve">    ROUND(APPROX_PERCENTILE(avg_frag_ratio, 0.50), 3) as p50,</w:t>
      </w:r>
      <w:r>
        <w:br/>
      </w:r>
      <w:r>
        <w:rPr/>
        <w:t xml:space="preserve">    ROUND(APPROX_PERCENTILE(avg_frag_ratio, 0.60), 3) as p60,</w:t>
      </w:r>
      <w:r>
        <w:br/>
      </w:r>
      <w:r>
        <w:rPr/>
        <w:t xml:space="preserve">    ROUND(APPROX_PERCENTILE(avg_frag_ratio, 0.70), 3) as p70,</w:t>
      </w:r>
      <w:r>
        <w:br/>
      </w:r>
      <w:r>
        <w:rPr/>
        <w:t xml:space="preserve">    ROUND(APPROX_PERCENTILE(avg_frag_ratio, 0.80), 3) as p80,</w:t>
      </w:r>
      <w:r>
        <w:br/>
      </w:r>
      <w:r>
        <w:rPr/>
        <w:t xml:space="preserve">    ROUND(APPROX_PERCENTILE(avg_frag_ratio, 0.90), 3) as p90,</w:t>
      </w:r>
      <w:r>
        <w:br/>
      </w:r>
      <w:r>
        <w:rPr/>
        <w:t xml:space="preserve">    ROUND(APPROX_PERCENTILE(avg_frag_ratio, 0.95), 3) as p95,</w:t>
      </w:r>
      <w:r>
        <w:br/>
      </w:r>
      <w:r>
        <w:rPr/>
        <w:t xml:space="preserve">    ROUND(APPROX_PERCENTILE(avg_frag_ratio, 0.99), 3) as p99</w:t>
      </w:r>
      <w:r>
        <w:br/>
      </w:r>
      <w:r>
        <w:rPr/>
        <w:t xml:space="preserve">FROM instance_frag;</w:t>
      </w:r>
      <w:r>
        <w:br/>
      </w:r>
      <w:r>
        <w:br/>
      </w:r>
      <w:r>
        <w:br/>
      </w:r>
      <w:r>
        <w:rPr/>
        <w:t xml:space="preserve">-- Query 2: Count total instances vs instances </w:t>
      </w:r>
      <w:r>
        <w:rPr/>
        <w:t xml:space="preserve">&gt;</w:t>
      </w:r>
      <w:r>
        <w:rPr/>
        <w:t xml:space="preserve">= 80% utilized</w:t>
      </w:r>
      <w:r>
        <w:br/>
      </w:r>
      <w:r>
        <w:rPr/>
        <w:t xml:space="preserve">SELECT</w:t>
      </w:r>
      <w:r>
        <w:br/>
      </w:r>
      <w:r>
        <w:rPr/>
        <w:t xml:space="preserve">    COUNT(*) as total_instances,</w:t>
      </w:r>
      <w:r>
        <w:br/>
      </w:r>
      <w:r>
        <w:rPr/>
        <w:t xml:space="preserve">    COUNT(CASE WHEN avg_pct </w:t>
      </w:r>
      <w:r>
        <w:rPr/>
        <w:t xml:space="preserve">&gt;</w:t>
      </w:r>
      <w:r>
        <w:rPr/>
        <w:t xml:space="preserve">= 0.80 THEN 1 END) as instances_above_80pct,</w:t>
      </w:r>
      <w:r>
        <w:br/>
      </w:r>
      <w:r>
        <w:rPr/>
        <w:t xml:space="preserve">    ROUND(COUNT(CASE WHEN avg_pct </w:t>
      </w:r>
      <w:r>
        <w:rPr/>
        <w:t xml:space="preserve">&gt;</w:t>
      </w:r>
      <w:r>
        <w:rPr/>
        <w:t xml:space="preserve">= 0.80 THEN 1 END) * 100.0 / COUNT(*), 1) as pct_above_80</w:t>
      </w:r>
      <w:r>
        <w:br/>
      </w:r>
      <w:r>
        <w:rPr/>
        <w:t xml:space="preserve">FROM (</w:t>
      </w:r>
      <w:r>
        <w:br/>
      </w:r>
      <w:r>
        <w:rPr/>
        <w:t xml:space="preserve">    SELECT</w:t>
      </w:r>
      <w:r>
        <w:br/>
      </w:r>
      <w:r>
        <w:rPr/>
        <w:t xml:space="preserve">        ts.instance,</w:t>
      </w:r>
      <w:r>
        <w:br/>
      </w:r>
      <w:r>
        <w:rPr/>
        <w:t xml:space="preserve">        AVG(CAST(ts.used_memory AS DOUBLE) / NULLIF(cs.maxmemory, 0)) as avg_pct</w:t>
      </w:r>
      <w:r>
        <w:br/>
      </w:r>
      <w:r>
        <w:rPr/>
        <w:t xml:space="preserve">    FROM "AwsDataCatalog"."logs_metrics_db_us_east_1"."optimized_time_series_metrics" ts</w:t>
      </w:r>
      <w:r>
        <w:br/>
      </w:r>
      <w:r>
        <w:rPr/>
        <w:t xml:space="preserve">    JOIN "AwsDataCatalog"."logs_metrics_db_us_east_1"."optimized_cross_sectional_metrics" cs</w:t>
      </w:r>
      <w:r>
        <w:br/>
      </w:r>
      <w:r>
        <w:rPr/>
        <w:t xml:space="preserve">        ON ts.datehour = cs.datehour AND ts.instance = cs.instance AND ts.customer = cs.customer</w:t>
      </w:r>
      <w:r>
        <w:br/>
      </w:r>
      <w:r>
        <w:rPr/>
        <w:t xml:space="preserve">    WHERE ts.datehour </w:t>
      </w:r>
      <w:r>
        <w:rPr/>
        <w:t xml:space="preserve">&gt;</w:t>
      </w:r>
      <w:r>
        <w:rPr/>
        <w:t xml:space="preserve">= date_format(date_add('day', -1, current_date), '%Y/%m/%d/%H')</w:t>
      </w:r>
      <w:r>
        <w:br/>
      </w:r>
      <w:r>
        <w:rPr/>
        <w:t xml:space="preserve">        AND ts.datehour </w:t>
      </w:r>
      <w:r>
        <w:rPr/>
        <w:t xml:space="preserve">&lt;</w:t>
      </w:r>
      <w:r>
        <w:rPr/>
        <w:t xml:space="preserve"> date_format(current_date, '%Y/%m/%d/%H')</w:t>
      </w:r>
      <w:r>
        <w:br/>
      </w:r>
      <w:r>
        <w:rPr/>
        <w:t xml:space="preserve">        AND cs.datehour </w:t>
      </w:r>
      <w:r>
        <w:rPr/>
        <w:t xml:space="preserve">&gt;</w:t>
      </w:r>
      <w:r>
        <w:rPr/>
        <w:t xml:space="preserve">= date_format(date_add('day', -1, current_date), '%Y/%m/%d/%H')</w:t>
      </w:r>
      <w:r>
        <w:br/>
      </w:r>
      <w:r>
        <w:rPr/>
        <w:t xml:space="preserve">        AND cs.datehour </w:t>
      </w:r>
      <w:r>
        <w:rPr/>
        <w:t xml:space="preserve">&lt;</w:t>
      </w:r>
      <w:r>
        <w:rPr/>
        <w:t xml:space="preserve"> date_format(current_date, '%Y/%m/%d/%H')</w:t>
      </w:r>
      <w:r>
        <w:br/>
      </w:r>
      <w:r>
        <w:rPr/>
        <w:t xml:space="preserve">        AND cs.maxmemory </w:t>
      </w:r>
      <w:r>
        <w:rPr/>
        <w:t xml:space="preserve">&gt;</w:t>
      </w:r>
      <w:r>
        <w:rPr/>
        <w:t xml:space="preserve"> 0</w:t>
      </w:r>
      <w:r>
        <w:br/>
      </w:r>
      <w:r>
        <w:rPr/>
        <w:t xml:space="preserve">        AND ts.mem_fragmentation_ratio </w:t>
      </w:r>
      <w:r>
        <w:rPr/>
        <w:t xml:space="preserve">&gt;</w:t>
      </w:r>
      <w:r>
        <w:rPr/>
        <w:t xml:space="preserve"> 0</w:t>
      </w:r>
      <w:r>
        <w:br/>
      </w:r>
      <w:r>
        <w:rPr/>
        <w:t xml:space="preserve">    GROUP BY ts.instance</w:t>
      </w:r>
      <w:r>
        <w:br/>
      </w:r>
      <w:r>
        <w:rPr/>
        <w:t xml:space="preserve">);</w:t>
      </w:r>
    </w:p>
    <w:p>
      <w:pPr>
        <w:pStyle w:val="Code"/>
      </w:pPr>
      <w:r>
        <w:rPr/>
        <w:t xml:space="preserve">-- =============================================================================</w:t>
      </w:r>
      <w:r>
        <w:br/>
      </w:r>
      <w:r>
        <w:rPr/>
        <w:t xml:space="preserve">-- Replica Output Buffer Analysis</w:t>
      </w:r>
      <w:r>
        <w:br/>
      </w:r>
      <w:r>
        <w:rPr/>
        <w:t xml:space="preserve">-- =============================================================================</w:t>
      </w:r>
      <w:r>
        <w:br/>
      </w:r>
      <w:r>
        <w:rPr/>
        <w:t xml:space="preserve">--</w:t>
      </w:r>
      <w:r>
        <w:br/>
      </w:r>
      <w:r>
        <w:rPr/>
        <w:t xml:space="preserve">-- OUTPUT FILE: replica_output_buffer_analysis.csv</w:t>
      </w:r>
      <w:r>
        <w:br/>
      </w:r>
      <w:r>
        <w:rPr/>
        <w:t xml:space="preserve">--</w:t>
      </w:r>
      <w:r>
        <w:br/>
      </w:r>
      <w:r>
        <w:rPr/>
        <w:t xml:space="preserve">-- DESCRIPTION:</w:t>
      </w:r>
      <w:r>
        <w:br/>
      </w:r>
      <w:r>
        <w:rPr/>
        <w:t xml:space="preserve">-- This query measures the output buffer overhead on REPLICA nodes that are</w:t>
      </w:r>
      <w:r>
        <w:br/>
      </w:r>
      <w:r>
        <w:rPr/>
        <w:t xml:space="preserve">-- memory-constrained (using </w:t>
      </w:r>
      <w:r>
        <w:rPr/>
        <w:t xml:space="preserve">&gt;</w:t>
      </w:r>
      <w:r>
        <w:rPr/>
        <w:t xml:space="preserve">= 80% of maxmemory). The goal is to understand</w:t>
      </w:r>
      <w:r>
        <w:br/>
      </w:r>
      <w:r>
        <w:rPr/>
        <w:t xml:space="preserve">-- how much memory to reserve for client output buffers on replicas.</w:t>
      </w:r>
      <w:r>
        <w:br/>
      </w:r>
      <w:r>
        <w:rPr/>
        <w:t xml:space="preserve">--</w:t>
      </w:r>
      <w:r>
        <w:br/>
      </w:r>
      <w:r>
        <w:rPr/>
        <w:t xml:space="preserve">-- WHAT IS AN OUTPUT BUFFER:</w:t>
      </w:r>
      <w:r>
        <w:br/>
      </w:r>
      <w:r>
        <w:rPr/>
        <w:t xml:space="preserve">-- When a client sends a command (e.g., GET, MGET, SCAN), the server prepares</w:t>
      </w:r>
      <w:r>
        <w:br/>
      </w:r>
      <w:r>
        <w:rPr/>
        <w:t xml:space="preserve">-- the response in an output buffer before sending it over the network. If the</w:t>
      </w:r>
      <w:r>
        <w:br/>
      </w:r>
      <w:r>
        <w:rPr/>
        <w:t xml:space="preserve">-- client is slow to read, or the response is large, this buffer grows.</w:t>
      </w:r>
      <w:r>
        <w:br/>
      </w:r>
      <w:r>
        <w:rPr/>
        <w:t xml:space="preserve">-- Each connected client has its own output buffer.</w:t>
      </w:r>
      <w:r>
        <w:br/>
      </w:r>
      <w:r>
        <w:rPr/>
        <w:t xml:space="preserve">--</w:t>
      </w:r>
      <w:r>
        <w:br/>
      </w:r>
      <w:r>
        <w:rPr/>
        <w:t xml:space="preserve">-- METRICS USED:</w:t>
      </w:r>
      <w:r>
        <w:br/>
      </w:r>
      <w:r>
        <w:rPr/>
        <w:t xml:space="preserve">-- amz_client_largest_normal_output_buffer:</w:t>
      </w:r>
      <w:r>
        <w:br/>
      </w:r>
      <w:r>
        <w:rPr/>
        <w:t xml:space="preserve">-- Point-in-time snapshot of the single largest output buffer among all</w:t>
      </w:r>
      <w:r>
        <w:br/>
      </w:r>
      <w:r>
        <w:rPr/>
        <w:t xml:space="preserve">-- "normal" clients (read/write clients, excludes replicas/pubsub/proxy).</w:t>
      </w:r>
      <w:r>
        <w:br/>
      </w:r>
      <w:r>
        <w:rPr/>
        <w:t xml:space="preserve">-- Computed by iterating all clients when INFO is called.</w:t>
      </w:r>
      <w:r>
        <w:br/>
      </w:r>
      <w:r>
        <w:rPr/>
        <w:t xml:space="preserve">-- NOT a peak or rolling window — just the biggest one right now.</w:t>
      </w:r>
      <w:r>
        <w:br/>
      </w:r>
      <w:r>
        <w:rPr/>
        <w:t xml:space="preserve">--</w:t>
      </w:r>
      <w:r>
        <w:br/>
      </w:r>
      <w:r>
        <w:rPr/>
        <w:t xml:space="preserve">-- connected_clients:</w:t>
      </w:r>
      <w:r>
        <w:br/>
      </w:r>
      <w:r>
        <w:rPr/>
        <w:t xml:space="preserve">-- Number of clients currently connected to this instance.</w:t>
      </w:r>
      <w:r>
        <w:br/>
      </w:r>
      <w:r>
        <w:rPr/>
        <w:t xml:space="preserve">--</w:t>
      </w:r>
      <w:r>
        <w:br/>
      </w:r>
      <w:r>
        <w:rPr/>
        <w:t xml:space="preserve">-- WHAT WE COMPUTE:</w:t>
      </w:r>
      <w:r>
        <w:br/>
      </w:r>
      <w:r>
        <w:rPr/>
        <w:t xml:space="preserve">-- largest_buffer × connected_clients = worst-case total output buffer memory</w:t>
      </w:r>
      <w:r>
        <w:br/>
      </w:r>
      <w:r>
        <w:rPr/>
        <w:t xml:space="preserve">-- This is an OVERESTIMATE because it assumes every client has a buffer as</w:t>
      </w:r>
      <w:r>
        <w:br/>
      </w:r>
      <w:r>
        <w:rPr/>
        <w:t xml:space="preserve">-- large as the single largest one. In reality, most clients are idle with</w:t>
      </w:r>
      <w:r>
        <w:br/>
      </w:r>
      <w:r>
        <w:rPr/>
        <w:t xml:space="preserve">-- 0 bytes pending. Only one client has that peak buffer (e.g., running a</w:t>
      </w:r>
      <w:r>
        <w:br/>
      </w:r>
      <w:r>
        <w:rPr/>
        <w:t xml:space="preserve">-- large MGET or SCAN response).</w:t>
      </w:r>
      <w:r>
        <w:br/>
      </w:r>
      <w:r>
        <w:rPr/>
        <w:t xml:space="preserve">--</w:t>
      </w:r>
      <w:r>
        <w:br/>
      </w:r>
      <w:r>
        <w:rPr/>
        <w:t xml:space="preserve">-- The actual total output buffer memory is tracked by mem_clients_normal</w:t>
      </w:r>
      <w:r>
        <w:br/>
      </w:r>
      <w:r>
        <w:rPr/>
        <w:t xml:space="preserve">-- in INFO Memory, but that metric is not available in the datalake.</w:t>
      </w:r>
      <w:r>
        <w:br/>
      </w:r>
      <w:r>
        <w:rPr/>
        <w:t xml:space="preserve">--</w:t>
      </w:r>
      <w:r>
        <w:br/>
      </w:r>
      <w:r>
        <w:rPr/>
        <w:t xml:space="preserve">-- FILTERS:</w:t>
      </w:r>
      <w:r>
        <w:br/>
      </w:r>
      <w:r>
        <w:rPr/>
        <w:t xml:space="preserve">-- - role = 'replica' (only replica nodes, not primaries)</w:t>
      </w:r>
      <w:r>
        <w:br/>
      </w:r>
      <w:r>
        <w:rPr/>
        <w:t xml:space="preserve">-- - used_memory / maxmemory </w:t>
      </w:r>
      <w:r>
        <w:rPr/>
        <w:t xml:space="preserve">&gt;</w:t>
      </w:r>
      <w:r>
        <w:rPr/>
        <w:t xml:space="preserve">= 0.80 (only memory-constrained instances)</w:t>
      </w:r>
      <w:r>
        <w:br/>
      </w:r>
      <w:r>
        <w:rPr/>
        <w:t xml:space="preserve">-- - All Redis + Valkey versions included</w:t>
      </w:r>
      <w:r>
        <w:br/>
      </w:r>
      <w:r>
        <w:rPr/>
        <w:t xml:space="preserve">--</w:t>
      </w:r>
      <w:r>
        <w:br/>
      </w:r>
      <w:r>
        <w:rPr/>
        <w:t xml:space="preserve">-- RESULTS (us-east-1, last 24h, 13,762 replicas, avg 58 GB maxmemory):</w:t>
      </w:r>
      <w:r>
        <w:br/>
      </w:r>
      <w:r>
        <w:rPr/>
        <w:t xml:space="preserve">--</w:t>
      </w:r>
      <w:r>
        <w:br/>
      </w:r>
      <w:r>
        <w:rPr/>
        <w:t xml:space="preserve">-- Largest single output buffer:</w:t>
      </w:r>
      <w:r>
        <w:br/>
      </w:r>
      <w:r>
        <w:rPr/>
        <w:t xml:space="preserve">-- P50: 259 bytes | P90: 26 KB | P99: 1.2 MB</w:t>
      </w:r>
      <w:r>
        <w:br/>
      </w:r>
      <w:r>
        <w:rPr/>
        <w:t xml:space="preserve">--</w:t>
      </w:r>
      <w:r>
        <w:br/>
      </w:r>
      <w:r>
        <w:rPr/>
        <w:t xml:space="preserve">-- Worst-case total (largest_buffer × clients) as % of maxmemory:</w:t>
      </w:r>
      <w:r>
        <w:br/>
      </w:r>
      <w:r>
        <w:rPr/>
        <w:t xml:space="preserve">-- P50: 0% | P80: 0.013% | P90: 0.14% | P95: 0.26% | P99: 0.84%</w:t>
      </w:r>
      <w:r>
        <w:br/>
      </w:r>
      <w:r>
        <w:rPr/>
        <w:t xml:space="preserve">--</w:t>
      </w:r>
      <w:r>
        <w:br/>
      </w:r>
      <w:r>
        <w:rPr/>
        <w:t xml:space="preserve">-- CONCLUSION:</w:t>
      </w:r>
      <w:r>
        <w:br/>
      </w:r>
      <w:r>
        <w:rPr/>
        <w:t xml:space="preserve">-- Output buffers on replicas are negligible for reservation purposes.</w:t>
      </w:r>
      <w:r>
        <w:br/>
      </w:r>
      <w:r>
        <w:rPr/>
        <w:t xml:space="preserve">-- Even at P99 worst-case, less than 1% of maxmemory is needed.</w:t>
      </w:r>
      <w:r>
        <w:br/>
      </w:r>
      <w:r>
        <w:rPr/>
        <w:t xml:space="preserve">-- The mean (56%) is meaningless — dragged up by extreme outliers where</w:t>
      </w:r>
      <w:r>
        <w:br/>
      </w:r>
      <w:r>
        <w:rPr/>
        <w:t xml:space="preserve">-- one client has a 70 GB buffer (likely stuck MONITOR or huge KEYS response).</w:t>
      </w:r>
      <w:r>
        <w:br/>
      </w:r>
      <w:r>
        <w:rPr/>
        <w:t xml:space="preserve">--</w:t>
      </w:r>
      <w:r>
        <w:br/>
      </w:r>
      <w:r>
        <w:rPr/>
        <w:t xml:space="preserve">-- DATA SOURCE:</w:t>
      </w:r>
      <w:r>
        <w:br/>
      </w:r>
      <w:r>
        <w:rPr/>
        <w:t xml:space="preserve">-- Database: AwsDataCatalog.logs_metrics_db_us_east_1</w:t>
      </w:r>
      <w:r>
        <w:br/>
      </w:r>
      <w:r>
        <w:rPr/>
        <w:t xml:space="preserve">-- Tables: optimized_time_series_metrics, optimized_cross_sectional_metrics</w:t>
      </w:r>
      <w:r>
        <w:br/>
      </w:r>
      <w:r>
        <w:rPr/>
        <w:t xml:space="preserve">-- Access: isengard get 730498392616 AnalyticsViewer</w:t>
      </w:r>
      <w:r>
        <w:br/>
      </w:r>
      <w:r>
        <w:rPr/>
        <w:t xml:space="preserve">-- =============================================================================</w:t>
      </w:r>
      <w:r>
        <w:br/>
      </w:r>
      <w:r>
        <w:br/>
      </w:r>
      <w:r>
        <w:rPr/>
        <w:t xml:space="preserve">WITH replica_data AS (</w:t>
      </w:r>
      <w:r>
        <w:br/>
      </w:r>
      <w:r>
        <w:rPr/>
        <w:t xml:space="preserve">SELECT</w:t>
      </w:r>
      <w:r>
        <w:br/>
      </w:r>
      <w:r>
        <w:rPr/>
        <w:t xml:space="preserve">ts.instance,</w:t>
      </w:r>
      <w:r>
        <w:br/>
      </w:r>
      <w:r>
        <w:rPr/>
        <w:t xml:space="preserve">AVG(ts.used_memory) as avg_used_memory,</w:t>
      </w:r>
      <w:r>
        <w:br/>
      </w:r>
      <w:r>
        <w:rPr/>
        <w:t xml:space="preserve">MAX(cs.maxmemory) as maxmemory,</w:t>
      </w:r>
      <w:r>
        <w:br/>
      </w:r>
      <w:r>
        <w:rPr/>
        <w:t xml:space="preserve">AVG(ts.connected_clients) as avg_connected_clients,</w:t>
      </w:r>
      <w:r>
        <w:br/>
      </w:r>
      <w:r>
        <w:rPr/>
        <w:t xml:space="preserve">AVG(ts.amz_client_largest_normal_output_buffer) as avg_largest_normal_ob,</w:t>
      </w:r>
      <w:r>
        <w:br/>
      </w:r>
      <w:r>
        <w:rPr/>
        <w:t xml:space="preserve">MAX(ts.amz_client_largest_normal_output_buffer) as max_largest_normal_ob,</w:t>
      </w:r>
      <w:r>
        <w:br/>
      </w:r>
      <w:r>
        <w:rPr/>
        <w:t xml:space="preserve">AVG(ts.amz_client_largest_normal_output_buffer * ts.connected_clients) as avg_total_ob_estimate,</w:t>
      </w:r>
      <w:r>
        <w:br/>
      </w:r>
      <w:r>
        <w:rPr/>
        <w:t xml:space="preserve">AVG(CAST(ts.amz_client_largest_normal_output_buffer AS DOUBLE) * ts.connected_clients / NULLIF(cs.maxmemory, 0) * 100) as avg_ob_pct_maxmem</w:t>
      </w:r>
      <w:r>
        <w:br/>
      </w:r>
      <w:r>
        <w:rPr/>
        <w:t xml:space="preserve">FROM "AwsDataCatalog"."logs_metrics_db_us_east_1"."optimized_time_series_metrics" ts</w:t>
      </w:r>
      <w:r>
        <w:br/>
      </w:r>
      <w:r>
        <w:rPr/>
        <w:t xml:space="preserve">JOIN "AwsDataCatalog"."logs_metrics_db_us_east_1"."optimized_cross_sectional_metrics" cs</w:t>
      </w:r>
      <w:r>
        <w:br/>
      </w:r>
      <w:r>
        <w:rPr/>
        <w:t xml:space="preserve">ON ts.datehour = cs.datehour AND ts.instance = cs.instance AND ts.customer = cs.customer</w:t>
      </w:r>
      <w:r>
        <w:br/>
      </w:r>
      <w:r>
        <w:rPr/>
        <w:t xml:space="preserve">WHERE ts.datehour </w:t>
      </w:r>
      <w:r>
        <w:rPr/>
        <w:t xml:space="preserve">&gt;</w:t>
      </w:r>
      <w:r>
        <w:rPr/>
        <w:t xml:space="preserve">= date_format(date_add('day', -1, current_date), '%Y/%m/%d/%H')</w:t>
      </w:r>
      <w:r>
        <w:br/>
      </w:r>
      <w:r>
        <w:rPr/>
        <w:t xml:space="preserve">AND ts.datehour </w:t>
      </w:r>
      <w:r>
        <w:rPr/>
        <w:t xml:space="preserve">&lt;</w:t>
      </w:r>
      <w:r>
        <w:rPr/>
        <w:t xml:space="preserve"> date_format(current_date, '%Y/%m/%d/%H')</w:t>
      </w:r>
      <w:r>
        <w:br/>
      </w:r>
      <w:r>
        <w:rPr/>
        <w:t xml:space="preserve">AND cs.datehour </w:t>
      </w:r>
      <w:r>
        <w:rPr/>
        <w:t xml:space="preserve">&gt;</w:t>
      </w:r>
      <w:r>
        <w:rPr/>
        <w:t xml:space="preserve">= date_format(date_add('day', -1, current_date), '%Y/%m/%d/%H')</w:t>
      </w:r>
      <w:r>
        <w:br/>
      </w:r>
      <w:r>
        <w:rPr/>
        <w:t xml:space="preserve">AND cs.datehour </w:t>
      </w:r>
      <w:r>
        <w:rPr/>
        <w:t xml:space="preserve">&lt;</w:t>
      </w:r>
      <w:r>
        <w:rPr/>
        <w:t xml:space="preserve"> date_format(current_date, '%Y/%m/%d/%H')</w:t>
      </w:r>
      <w:r>
        <w:br/>
      </w:r>
      <w:r>
        <w:rPr/>
        <w:t xml:space="preserve">AND cs.role = 'replica'</w:t>
      </w:r>
      <w:r>
        <w:br/>
      </w:r>
      <w:r>
        <w:rPr/>
        <w:t xml:space="preserve">AND cs.maxmemory </w:t>
      </w:r>
      <w:r>
        <w:rPr/>
        <w:t xml:space="preserve">&gt;</w:t>
      </w:r>
      <w:r>
        <w:rPr/>
        <w:t xml:space="preserve"> 0</w:t>
      </w:r>
      <w:r>
        <w:br/>
      </w:r>
      <w:r>
        <w:rPr/>
        <w:t xml:space="preserve">GROUP BY ts.instance</w:t>
      </w:r>
      <w:r>
        <w:br/>
      </w:r>
      <w:r>
        <w:rPr/>
        <w:t xml:space="preserve">HAVING AVG(CAST(ts.used_memory AS DOUBLE) / NULLIF(cs.maxmemory, 0)) </w:t>
      </w:r>
      <w:r>
        <w:rPr/>
        <w:t xml:space="preserve">&gt;</w:t>
      </w:r>
      <w:r>
        <w:rPr/>
        <w:t xml:space="preserve">= 0.80</w:t>
      </w:r>
      <w:r>
        <w:br/>
      </w:r>
      <w:r>
        <w:rPr/>
        <w:t xml:space="preserve">)</w:t>
      </w:r>
      <w:r>
        <w:br/>
      </w:r>
      <w:r>
        <w:rPr/>
        <w:t xml:space="preserve">SELECT</w:t>
      </w:r>
      <w:r>
        <w:br/>
      </w:r>
      <w:r>
        <w:rPr/>
        <w:t xml:space="preserve">COUNT(*) as replica_count,</w:t>
      </w:r>
      <w:r>
        <w:br/>
      </w:r>
      <w:r>
        <w:rPr/>
        <w:t xml:space="preserve">-- Connected clients</w:t>
      </w:r>
      <w:r>
        <w:br/>
      </w:r>
      <w:r>
        <w:rPr/>
        <w:t xml:space="preserve">ROUND(AVG(avg_connected_clients), 1) as avg_clients,</w:t>
      </w:r>
      <w:r>
        <w:br/>
      </w:r>
      <w:r>
        <w:rPr/>
        <w:t xml:space="preserve">ROUND(APPROX_PERCENTILE(avg_connected_clients, 0.50), 0) as p50_clients,</w:t>
      </w:r>
      <w:r>
        <w:br/>
      </w:r>
      <w:r>
        <w:rPr/>
        <w:t xml:space="preserve">ROUND(APPROX_PERCENTILE(avg_connected_clients, 0.90), 0) as p90_clients,</w:t>
      </w:r>
      <w:r>
        <w:br/>
      </w:r>
      <w:r>
        <w:rPr/>
        <w:t xml:space="preserve">ROUND(APPROX_PERCENTILE(avg_connected_clients, 0.99), 0) as p99_clients,</w:t>
      </w:r>
      <w:r>
        <w:br/>
      </w:r>
      <w:r>
        <w:rPr/>
        <w:t xml:space="preserve">ROUND(MAX(avg_connected_clients), 0) as max_clients,</w:t>
      </w:r>
      <w:r>
        <w:br/>
      </w:r>
      <w:r>
        <w:rPr/>
        <w:t xml:space="preserve">-- Largest single normal output buffer (absolute bytes)</w:t>
      </w:r>
      <w:r>
        <w:br/>
      </w:r>
      <w:r>
        <w:rPr/>
        <w:t xml:space="preserve">ROUND(AVG(avg_largest_normal_ob), 0) as mean_normal_ob_bytes,</w:t>
      </w:r>
      <w:r>
        <w:br/>
      </w:r>
      <w:r>
        <w:rPr/>
        <w:t xml:space="preserve">ROUND(APPROX_PERCENTILE(avg_largest_normal_ob, 0.50), 0) as p50_normal_ob_bytes,</w:t>
      </w:r>
      <w:r>
        <w:br/>
      </w:r>
      <w:r>
        <w:rPr/>
        <w:t xml:space="preserve">ROUND(APPROX_PERCENTILE(avg_largest_normal_ob, 0.80), 0) as p80_normal_ob_bytes,</w:t>
      </w:r>
      <w:r>
        <w:br/>
      </w:r>
      <w:r>
        <w:rPr/>
        <w:t xml:space="preserve">ROUND(APPROX_PERCENTILE(avg_largest_normal_ob, 0.90), 0) as p90_normal_ob_bytes,</w:t>
      </w:r>
      <w:r>
        <w:br/>
      </w:r>
      <w:r>
        <w:rPr/>
        <w:t xml:space="preserve">ROUND(APPROX_PERCENTILE(avg_largest_normal_ob, 0.95), 0) as p95_normal_ob_bytes,</w:t>
      </w:r>
      <w:r>
        <w:br/>
      </w:r>
      <w:r>
        <w:rPr/>
        <w:t xml:space="preserve">ROUND(APPROX_PERCENTILE(avg_largest_normal_ob, 0.99), 0) as p99_normal_ob_bytes,</w:t>
      </w:r>
      <w:r>
        <w:br/>
      </w:r>
      <w:r>
        <w:rPr/>
        <w:t xml:space="preserve">ROUND(MAX(max_largest_normal_ob), 0) as max_normal_ob_bytes,</w:t>
      </w:r>
      <w:r>
        <w:br/>
      </w:r>
      <w:r>
        <w:rPr/>
        <w:t xml:space="preserve">-- Total OB estimate (largest_buffer × clients) absolute bytes</w:t>
      </w:r>
      <w:r>
        <w:br/>
      </w:r>
      <w:r>
        <w:rPr/>
        <w:t xml:space="preserve">ROUND(AVG(avg_total_ob_estimate), 0) as mean_total_ob_estimate_bytes,</w:t>
      </w:r>
      <w:r>
        <w:br/>
      </w:r>
      <w:r>
        <w:rPr/>
        <w:t xml:space="preserve">ROUND(APPROX_PERCENTILE(avg_total_ob_estimate, 0.50), 0) as p50_total_ob_bytes,</w:t>
      </w:r>
      <w:r>
        <w:br/>
      </w:r>
      <w:r>
        <w:rPr/>
        <w:t xml:space="preserve">ROUND(APPROX_PERCENTILE(avg_total_ob_estimate, 0.80), 0) as p80_total_ob_bytes,</w:t>
      </w:r>
      <w:r>
        <w:br/>
      </w:r>
      <w:r>
        <w:rPr/>
        <w:t xml:space="preserve">ROUND(APPROX_PERCENTILE(avg_total_ob_estimate, 0.90), 0) as p90_total_ob_bytes,</w:t>
      </w:r>
      <w:r>
        <w:br/>
      </w:r>
      <w:r>
        <w:rPr/>
        <w:t xml:space="preserve">ROUND(APPROX_PERCENTILE(avg_total_ob_estimate, 0.95), 0) as p95_total_ob_bytes,</w:t>
      </w:r>
      <w:r>
        <w:br/>
      </w:r>
      <w:r>
        <w:rPr/>
        <w:t xml:space="preserve">ROUND(APPROX_PERCENTILE(avg_total_ob_estimate, 0.99), 0) as p99_total_ob_bytes,</w:t>
      </w:r>
      <w:r>
        <w:br/>
      </w:r>
      <w:r>
        <w:rPr/>
        <w:t xml:space="preserve">-- Total OB as % of maxmemory</w:t>
      </w:r>
      <w:r>
        <w:br/>
      </w:r>
      <w:r>
        <w:rPr/>
        <w:t xml:space="preserve">ROUND(AVG(avg_ob_pct_maxmem), 4) as mean_ob_pct_maxmem,</w:t>
      </w:r>
      <w:r>
        <w:br/>
      </w:r>
      <w:r>
        <w:rPr/>
        <w:t xml:space="preserve">ROUND(APPROX_PERCENTILE(avg_ob_pct_maxmem, 0.50), 4) as p50_ob_pct_maxmem,</w:t>
      </w:r>
      <w:r>
        <w:br/>
      </w:r>
      <w:r>
        <w:rPr/>
        <w:t xml:space="preserve">ROUND(APPROX_PERCENTILE(avg_ob_pct_maxmem, 0.80), 4) as p80_ob_pct_maxmem,</w:t>
      </w:r>
      <w:r>
        <w:br/>
      </w:r>
      <w:r>
        <w:rPr/>
        <w:t xml:space="preserve">ROUND(APPROX_PERCENTILE(avg_ob_pct_maxmem, 0.90), 4) as p90_ob_pct_maxmem,</w:t>
      </w:r>
      <w:r>
        <w:br/>
      </w:r>
      <w:r>
        <w:rPr/>
        <w:t xml:space="preserve">ROUND(APPROX_PERCENTILE(avg_ob_pct_maxmem, 0.95), 4) as p95_ob_pct_maxmem,</w:t>
      </w:r>
      <w:r>
        <w:br/>
      </w:r>
      <w:r>
        <w:rPr/>
        <w:t xml:space="preserve">ROUND(APPROX_PERCENTILE(avg_ob_pct_maxmem, 0.99), 4) as p99_ob_pct_maxmem,</w:t>
      </w:r>
      <w:r>
        <w:br/>
      </w:r>
      <w:r>
        <w:rPr/>
        <w:t xml:space="preserve">-- Context</w:t>
      </w:r>
      <w:r>
        <w:br/>
      </w:r>
      <w:r>
        <w:rPr/>
        <w:t xml:space="preserve">ROUND(AVG(maxmemory) / 1073741824, 2) as avg_maxmemory_gb</w:t>
      </w:r>
      <w:r>
        <w:br/>
      </w:r>
      <w:r>
        <w:rPr/>
        <w:t xml:space="preserve">FROM replica_data</w:t>
      </w:r>
    </w:p>
    <w:p>
      <w:pPr>
        <w:pStyle w:val="Heading2"/>
      </w:pPr>
      <w:r>
        <w:rPr/>
        <w:t xml:space="preserve">Appendix F: Replication related sev2s in ElastiCache</w:t>
      </w:r>
    </w:p>
    <w:p>
      <w:br/>
      <w:r>
        <w:rPr/>
        <w:t xml:space="preserve">From 2025/05/01 to 2026/05/01, replication issues make up 7.01% of ElastiCache data plane sev2s for Provisioned and 1.09% for Serverless. Swapping issues makes up another 1.45% for Provisioned.</w:t>
      </w:r>
    </w:p>
    <w:tbl>
      <w:tblPr>
        <w:tblStyle w:val="TableGrid"/>
        <w:tblW w:w="0" w:type="auto"/>
        <w:tblLook/>
      </w:tblPr>
      <w:tblGrid>
        <w:gridCol w:w="440"/>
        <w:gridCol w:w="1320"/>
        <w:gridCol w:w="1525"/>
        <w:gridCol w:w="2713"/>
        <w:gridCol w:w="1129"/>
        <w:gridCol w:w="982"/>
        <w:gridCol w:w="924"/>
      </w:tblGrid>
      <w:tr>
        <w:trPr>
          <w:cnfStyle/>
        </w:trPr>
        <w:tc>
          <w:tcPr>
            <w:cnfStyle/>
            <w:tcW w:w="440" w:type="dxa"/>
            <w:shd w:val="clear" w:color="auto" w:fill="f0f0f0"/>
          </w:tcPr>
          <w:p/>
        </w:tc>
        <w:tc>
          <w:tcPr>
            <w:cnfStyle/>
            <w:tcW w:w="1320" w:type="dxa"/>
            <w:shd w:val="clear" w:color="auto" w:fill="f0f0f0"/>
          </w:tcPr>
          <w:p>
            <w:r>
              <w:rPr/>
              <w:t xml:space="preserve">A</w:t>
            </w:r>
          </w:p>
        </w:tc>
        <w:tc>
          <w:tcPr>
            <w:cnfStyle/>
            <w:tcW w:w="1525" w:type="dxa"/>
            <w:shd w:val="clear" w:color="auto" w:fill="f0f0f0"/>
          </w:tcPr>
          <w:p>
            <w:r>
              <w:rPr/>
              <w:t xml:space="preserve">B</w:t>
            </w:r>
          </w:p>
        </w:tc>
        <w:tc>
          <w:tcPr>
            <w:cnfStyle/>
            <w:tcW w:w="2713" w:type="dxa"/>
            <w:shd w:val="clear" w:color="auto" w:fill="f0f0f0"/>
          </w:tcPr>
          <w:p>
            <w:r>
              <w:rPr/>
              <w:t xml:space="preserve">C</w:t>
            </w:r>
          </w:p>
        </w:tc>
        <w:tc>
          <w:tcPr>
            <w:cnfStyle/>
            <w:tcW w:w="1129" w:type="dxa"/>
            <w:shd w:val="clear" w:color="auto" w:fill="f0f0f0"/>
          </w:tcPr>
          <w:p>
            <w:r>
              <w:rPr/>
              <w:t xml:space="preserve">D</w:t>
            </w:r>
          </w:p>
        </w:tc>
        <w:tc>
          <w:tcPr>
            <w:cnfStyle/>
            <w:tcW w:w="982" w:type="dxa"/>
            <w:shd w:val="clear" w:color="auto" w:fill="f0f0f0"/>
          </w:tcPr>
          <w:p>
            <w:r>
              <w:rPr/>
              <w:t xml:space="preserve">E</w:t>
            </w:r>
          </w:p>
        </w:tc>
        <w:tc>
          <w:tcPr>
            <w:cnfStyle/>
            <w:tcW w:w="924" w:type="dxa"/>
            <w:shd w:val="clear" w:color="auto" w:fill="f0f0f0"/>
          </w:tcPr>
          <w:p>
            <w:r>
              <w:rPr/>
              <w:t xml:space="preserve">F</w:t>
            </w:r>
          </w:p>
        </w:tc>
      </w:tr>
      <w:tr>
        <w:trPr>
          <w:cnfStyle/>
        </w:trPr>
        <w:tc>
          <w:tcPr>
            <w:cnfStyle/>
            <w:tcW w:w="440" w:type="dxa"/>
            <w:shd w:val="clear" w:color="auto" w:fill="f0f0f0"/>
          </w:tcPr>
          <w:p>
            <w:r>
              <w:rPr/>
              <w:t xml:space="preserve">1</w:t>
            </w:r>
          </w:p>
        </w:tc>
        <w:tc>
          <w:tcPr>
            <w:cnfStyle/>
            <w:tcW w:w="1320" w:type="dxa"/>
          </w:tcPr>
          <w:p/>
        </w:tc>
        <w:tc>
          <w:tcPr>
            <w:cnfStyle/>
            <w:tcW w:w="1525" w:type="dxa"/>
          </w:tcPr>
          <w:p>
            <w:r>
              <w:rPr/>
              <w:t xml:space="preserve">Total # of sev2s</w:t>
            </w:r>
          </w:p>
        </w:tc>
        <w:tc>
          <w:tcPr>
            <w:cnfStyle/>
            <w:tcW w:w="2713" w:type="dxa"/>
          </w:tcPr>
          <w:p>
            <w:r>
              <w:rPr/>
              <w:t xml:space="preserve">Replication -</w:t>
            </w:r>
            <w:r>
              <w:br/>
            </w:r>
            <w:r>
              <w:rPr/>
              <w:t xml:space="preserve">Full-sync/COB/Throttling</w:t>
            </w:r>
          </w:p>
        </w:tc>
        <w:tc>
          <w:tcPr>
            <w:cnfStyle/>
            <w:tcW w:w="1129" w:type="dxa"/>
          </w:tcPr>
          <w:p/>
        </w:tc>
        <w:tc>
          <w:tcPr>
            <w:cnfStyle/>
            <w:tcW w:w="982" w:type="dxa"/>
          </w:tcPr>
          <w:p>
            <w:r>
              <w:rPr/>
              <w:t xml:space="preserve">Swap</w:t>
            </w:r>
          </w:p>
        </w:tc>
        <w:tc>
          <w:tcPr>
            <w:cnfStyle/>
            <w:tcW w:w="924" w:type="dxa"/>
          </w:tcPr>
          <w:p/>
        </w:tc>
      </w:tr>
      <w:tr>
        <w:trPr>
          <w:cnfStyle/>
        </w:trPr>
        <w:tc>
          <w:tcPr>
            <w:cnfStyle/>
            <w:tcW w:w="440" w:type="dxa"/>
            <w:shd w:val="clear" w:color="auto" w:fill="f0f0f0"/>
          </w:tcPr>
          <w:p>
            <w:r>
              <w:rPr/>
              <w:t xml:space="preserve">2</w:t>
            </w:r>
          </w:p>
        </w:tc>
        <w:tc>
          <w:tcPr>
            <w:cnfStyle/>
            <w:tcW w:w="1320" w:type="dxa"/>
          </w:tcPr>
          <w:p>
            <w:r>
              <w:rPr/>
              <w:t xml:space="preserve">Provisioned</w:t>
            </w:r>
          </w:p>
        </w:tc>
        <w:tc>
          <w:tcPr>
            <w:cnfStyle/>
            <w:tcW w:w="1525" w:type="dxa"/>
          </w:tcPr>
          <w:p>
            <w:r>
              <w:rPr/>
              <w:t xml:space="preserve">6617(</w:t>
            </w:r>
            <w:hyperlink r:id="rId34">
              <w:r>
                <w:rPr>
                  <w:rStyle w:val="Hyperlink"/>
                </w:rPr>
                <w:t xml:space="preserve">link</w:t>
              </w:r>
            </w:hyperlink>
            <w:r>
              <w:rPr/>
              <w:t xml:space="preserve">)</w:t>
            </w:r>
          </w:p>
        </w:tc>
        <w:tc>
          <w:tcPr>
            <w:cnfStyle/>
            <w:tcW w:w="2713" w:type="dxa"/>
          </w:tcPr>
          <w:p>
            <w:r>
              <w:rPr/>
              <w:t xml:space="preserve">464 (</w:t>
            </w:r>
            <w:hyperlink r:id="rId35">
              <w:r>
                <w:rPr>
                  <w:rStyle w:val="Hyperlink"/>
                </w:rPr>
                <w:t xml:space="preserve">link</w:t>
              </w:r>
            </w:hyperlink>
            <w:r>
              <w:rPr/>
              <w:t xml:space="preserve">)</w:t>
            </w:r>
          </w:p>
        </w:tc>
        <w:tc>
          <w:tcPr>
            <w:cnfStyle/>
            <w:tcW w:w="1129" w:type="dxa"/>
          </w:tcPr>
          <w:p>
            <w:r>
              <w:rPr/>
              <w:t xml:space="preserve">7.01%</w:t>
            </w:r>
          </w:p>
        </w:tc>
        <w:tc>
          <w:tcPr>
            <w:cnfStyle/>
            <w:tcW w:w="982" w:type="dxa"/>
          </w:tcPr>
          <w:p>
            <w:r>
              <w:rPr/>
              <w:t xml:space="preserve">96 (</w:t>
            </w:r>
            <w:hyperlink r:id="rId36">
              <w:r>
                <w:rPr>
                  <w:rStyle w:val="Hyperlink"/>
                </w:rPr>
                <w:t xml:space="preserve">link</w:t>
              </w:r>
            </w:hyperlink>
            <w:r>
              <w:rPr/>
              <w:t xml:space="preserve">)</w:t>
            </w:r>
          </w:p>
        </w:tc>
        <w:tc>
          <w:tcPr>
            <w:cnfStyle/>
            <w:tcW w:w="924" w:type="dxa"/>
          </w:tcPr>
          <w:p>
            <w:r>
              <w:rPr/>
              <w:t xml:space="preserve">1.45%</w:t>
            </w:r>
          </w:p>
        </w:tc>
      </w:tr>
      <w:tr>
        <w:trPr>
          <w:cnfStyle/>
        </w:trPr>
        <w:tc>
          <w:tcPr>
            <w:cnfStyle/>
            <w:tcW w:w="440" w:type="dxa"/>
            <w:shd w:val="clear" w:color="auto" w:fill="f0f0f0"/>
          </w:tcPr>
          <w:p>
            <w:r>
              <w:rPr/>
              <w:t xml:space="preserve">3</w:t>
            </w:r>
          </w:p>
        </w:tc>
        <w:tc>
          <w:tcPr>
            <w:cnfStyle/>
            <w:tcW w:w="1320" w:type="dxa"/>
          </w:tcPr>
          <w:p>
            <w:r>
              <w:rPr/>
              <w:t xml:space="preserve">Serverless</w:t>
            </w:r>
          </w:p>
        </w:tc>
        <w:tc>
          <w:tcPr>
            <w:cnfStyle/>
            <w:tcW w:w="1525" w:type="dxa"/>
          </w:tcPr>
          <w:p>
            <w:r>
              <w:rPr/>
              <w:t xml:space="preserve">1558 (</w:t>
            </w:r>
            <w:hyperlink r:id="rId37">
              <w:r>
                <w:rPr>
                  <w:rStyle w:val="Hyperlink"/>
                </w:rPr>
                <w:t xml:space="preserve">link</w:t>
              </w:r>
            </w:hyperlink>
            <w:r>
              <w:rPr/>
              <w:t xml:space="preserve">)</w:t>
            </w:r>
          </w:p>
        </w:tc>
        <w:tc>
          <w:tcPr>
            <w:cnfStyle/>
            <w:tcW w:w="2713" w:type="dxa"/>
          </w:tcPr>
          <w:p>
            <w:r>
              <w:rPr/>
              <w:t xml:space="preserve">17 (</w:t>
            </w:r>
            <w:hyperlink r:id="rId38">
              <w:r>
                <w:rPr>
                  <w:rStyle w:val="Hyperlink"/>
                </w:rPr>
                <w:t xml:space="preserve">link</w:t>
              </w:r>
            </w:hyperlink>
            <w:r>
              <w:rPr/>
              <w:t xml:space="preserve">)</w:t>
            </w:r>
          </w:p>
        </w:tc>
        <w:tc>
          <w:tcPr>
            <w:cnfStyle/>
            <w:tcW w:w="1129" w:type="dxa"/>
          </w:tcPr>
          <w:p>
            <w:r>
              <w:rPr/>
              <w:t xml:space="preserve">1.09%</w:t>
            </w:r>
          </w:p>
        </w:tc>
        <w:tc>
          <w:tcPr>
            <w:cnfStyle/>
            <w:tcW w:w="982" w:type="dxa"/>
          </w:tcPr>
          <w:p>
            <w:r>
              <w:rPr/>
              <w:t xml:space="preserve">0</w:t>
            </w:r>
          </w:p>
        </w:tc>
        <w:tc>
          <w:tcPr>
            <w:cnfStyle/>
            <w:tcW w:w="924" w:type="dxa"/>
          </w:tcPr>
          <w:p>
            <w:r>
              <w:rPr/>
              <w:t xml:space="preserve">0.00%</w:t>
            </w:r>
          </w:p>
        </w:tc>
      </w:tr>
    </w:tbl>
    <w:p w:rsidR="008B32F2" w:rsidRDefault="00C652EE"/>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A84662"/>
    <w:rsid w:val="00C652EE"/>
    <w:rsid w:val="00DF2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3991B"/>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3"/>
    </w:pPr>
    <w:rPr>
      <w:rFonts w:ascii="Helvetica" w:eastAsiaTheme="majorEastAsia" w:hAnsi="Helvetica" w:cstheme="majorBidi"/>
      <w:b/>
      <w:i/>
      <w:bCs/>
    </w:rPr>
  </w:style>
  <w:style w:type="paragraph" w:styleId="Heading6">
    <w:name w:val="heading 6"/>
    <w:basedOn w:val="Normal"/>
    <w:next w:val="Normal"/>
    <w:link w:val="Heading6Char"/>
    <w:uiPriority w:val="9"/>
    <w:unhideWhenUsed/>
    <w:qFormat/>
    <w:rsid w:val="005E491B"/>
    <w:pPr>
      <w:keepNext/>
      <w:keepLines/>
      <w:spacing w:before="200"/>
      <w:outlineLvl w:val="3"/>
    </w:pPr>
    <w:rPr>
      <w:rFonts w:ascii="Helvetica" w:eastAsiaTheme="majorEastAsia" w:hAnsi="Helvetica" w:cstheme="majorBidi"/>
      <w:u w:val="single"/>
      <w:bCs/>
    </w:rPr>
  </w:style>
  <w:style w:type="character" w:default="1" w:styleId="DefaultParagraphFont">
    <w:name w:val="Default Paragraph Font"/>
    <w:uiPriority w:val="1"/>
    <w:semiHidden/>
    <w:unhideWhenUsed/>
  </w:style>
  <w:style w:type="paragraph" w:styleId="Code" w:customStyle="true">
    <w:name w:val="code"/>
    <w:basedOn w:val="Normal"/>
    <w:next w:val="Code"/>
    <w:pPr>
      <w:spacing w:before="240" w:after="240"/>
    </w:pPr>
    <w:rPr>
      <w:rFonts w:ascii="Courier New" w:hAnsi="Courier New" w:cs="Courier New"/>
      <w:shd w:val="clear" w:color="auto" w:fill="EEEEEE"/>
    </w:rPr>
  </w:style>
  <w:style w:type="character" w:styleId="InlineCode" w:customStyle="true">
    <w:name w:val="InlineCode"/>
    <w:rFonts w:ascii="Courier New" w:hAnsi="Courier New" w:cs="Courier New"/>
    <w:rPr>
      <w:shd w:val="clear" w:color="auto" w:fill="EEEEE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i/>
      <w:bCs/>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Quote">
    <w:name w:val="Quote"/>
    <w:basedOn w:val="Normal"/>
    <w:next w:val="Normal"/>
    <w:link w:val="QuoteChar"/>
    <w:uiPriority w:val="29"/>
    <w:qFormat/>
    <w:rsid w:val="00AF34A1"/>
    <w:pPr>
      <w:pBdr>
        <w:left w:val="single" w:sz="18" w:space="8" w:color="AAAAAA" w:themeColor="background1" w:themeShade="BF"/>
      </w:pBdr>
      <w:spacing w:before="0" w:after="0"/>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4">
    <w:name w:val="heading 4"/>
    <w:basedOn w:val="Normal"/>
    <w:next w:val="Normal"/>
    <w:link w:val="Heading4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5">
    <w:name w:val="heading 5"/>
    <w:basedOn w:val="Normal"/>
    <w:next w:val="Normal"/>
    <w:link w:val="Heading5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6">
    <w:name w:val="heading 6"/>
    <w:basedOn w:val="Normal"/>
    <w:next w:val="Normal"/>
    <w:link w:val="Heading6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Theme="majorHAnsi" w:eastAsiaTheme="majorEastAsia" w:hAnsiTheme="majorHAnsi" w:cstheme="majorBidi"/>
      <w:b/>
      <w:bCs/>
      <w:color w:val="345A8A" w:themeColor="accent1" w:themeShade="B5"/>
      <w:sz w:val="32"/>
      <w:szCs w:val="32"/>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E491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E491B"/>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5E491B"/>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uiPriority w:val="9"/>
    <w:rsid w:val="005E491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microsoft.com/office/2007/relationships/stylesWithEffects" Target="stylesWithEffects.xml"/>
    <Relationship Id="rId7" Type="http://schemas.openxmlformats.org/officeDocument/2006/relationships/numbering" Target="numbering.xml"/>
    
    <Relationship Id="rId16" Type="http://schemas.openxmlformats.org/officeDocument/2006/relationships/image" Target="media/DKD66bbefc8b9194d8a8394989af.png"/>
<Relationship Id="rId17" Type="http://schemas.openxmlformats.org/officeDocument/2006/relationships/image" Target="media/DKD6efe170b909245088c34bc397.png"/>
<Relationship Id="rId18" Type="http://schemas.openxmlformats.org/officeDocument/2006/relationships/image" Target="media/DKDc539abd5c80342b0b0c675524.png"/>
<Relationship Id="rId19" Type="http://schemas.openxmlformats.org/officeDocument/2006/relationships/image" Target="media/DKD2ffc69a7e52749d39d2c85891.png"/>
<Relationship Id="rId20" Type="http://schemas.openxmlformats.org/officeDocument/2006/relationships/image" Target="media/DKD625e3312b8754371be802f62e.png"/>
<Relationship Id="rId21" Type="http://schemas.openxmlformats.org/officeDocument/2006/relationships/image" Target="media/DKD3c524c95e0724e0c98d1882f0.png"/>
<Relationship Id="rId22" Type="http://schemas.openxmlformats.org/officeDocument/2006/relationships/image" Target="media/DKDadc44acc0487422b92d81d153.png"/>
<Relationship Id="rId32" Type="http://schemas.openxmlformats.org/officeDocument/2006/relationships/image" Target="media/DKD50860114ec2f428aa688cd7a9.png"/>
<Relationship TargetMode="External" Id="rId12" Type="http://schemas.openxmlformats.org/officeDocument/2006/relationships/hyperlink" Target="https://quip-amazon.com/8geUAa1jaLah#temp:C:DKD2fa552d1f89a4fac941301674"/>
<Relationship TargetMode="External" Id="rId13" Type="http://schemas.openxmlformats.org/officeDocument/2006/relationships/hyperlink" Target="https://quip-amazon.com/N0rEAXU3g5Y0/Elasticache-Valkey-advertised-memory-sizing"/>
<Relationship TargetMode="External" Id="rId14" Type="http://schemas.openxmlformats.org/officeDocument/2006/relationships/hyperlink" Target="https://quip-amazon.com/8geUAa1jaLah#temp:C:DKDf7c50251f9f84a298ce7023f9"/>
<Relationship TargetMode="External" Id="rId15" Type="http://schemas.openxmlformats.org/officeDocument/2006/relationships/hyperlink" Target="https://quip-amazon.com/8geUAa1jaLah/How-to-Return-Our-Customers-15-Memory-and-Speed-Up-Full-Sync-by-Up-to-70#temp:C:DKDf7196e2b501e494aa6183478a"/>
<Relationship TargetMode="External" Id="rId23" Type="http://schemas.openxmlformats.org/officeDocument/2006/relationships/hyperlink" Target="https://quip-amazon.com/8geUAa1jaLah/How-to-Return-Our-Customers-1525-Memory-and-Speed-Up-Full-Sync-by-Up-to-70#temp:C:DKD4e4268c69ead4910ada89fe65"/>
<Relationship TargetMode="External" Id="rId24" Type="http://schemas.openxmlformats.org/officeDocument/2006/relationships/hyperlink" Target="https://quip-amazon.com/8geUAa1jaLah#temp:C:DKDf7196e2b501e494aa6183478a"/>
<Relationship TargetMode="External" Id="rId25" Type="http://schemas.openxmlformats.org/officeDocument/2006/relationships/hyperlink" Target="https://quip-amazon.com/8geUAa1jaLah#temp:C:DKD2b4f38efd0e84b21a8cb77110"/>
<Relationship TargetMode="External" Id="rId26" Type="http://schemas.openxmlformats.org/officeDocument/2006/relationships/hyperlink" Target="https://quip-amazon.com/dGB9EAl1vHV"/>
<Relationship TargetMode="External" Id="rId27" Type="http://schemas.openxmlformats.org/officeDocument/2006/relationships/hyperlink" Target="https://asafpamzn.github.io/criu/cow-dump-high-level-design.html"/>
<Relationship TargetMode="External" Id="rId28" Type="http://schemas.openxmlformats.org/officeDocument/2006/relationships/hyperlink" Target="https://asafpamzn.github.io/criu/cow-dump-design.html"/>
<Relationship TargetMode="External" Id="rId29" Type="http://schemas.openxmlformats.org/officeDocument/2006/relationships/hyperlink" Target="https://quip-amazon.com/8geUAa1jaLah#temp:C:DKDd81d7981868742ac8d52b8613"/>
<Relationship TargetMode="External" Id="rId30" Type="http://schemas.openxmlformats.org/officeDocument/2006/relationships/hyperlink" Target="https://github.com/valkey-io/valkey/pull/3608"/>
<Relationship TargetMode="External" Id="rId31" Type="http://schemas.openxmlformats.org/officeDocument/2006/relationships/hyperlink" Target="https://github.com/valkey-io/valkey/commit/25d6bfa2457d709ee58e8bcf0a021e6e0f6d00a8"/>
<Relationship TargetMode="External" Id="rId33" Type="http://schemas.openxmlformats.org/officeDocument/2006/relationships/hyperlink" Target="https://github.com/asafpamzn/valkey/commit/80985b14c"/>
<Relationship TargetMode="External" Id="rId34" Type="http://schemas.openxmlformats.org/officeDocument/2006/relationships/hyperlink" Target="https://t.corp.amazon.com/issues?q=%7B%22AND%22%3A%7B%22status%22%3A%7B%22OR%22%3A%5B%22Assigned%22%2C%7B%22OR%22%3A%5B%22Researching%22%2C%7B%22OR%22%3A%5B%22Work%20In%20Progress%22%2C%7B%22OR%22%3A%5B%22Pending%22%2C%7B%22OR%22%3A%5B%22Resolved%22%2C%22Closed%22%5D%7D%5D%7D%5D%7D%5D%7D%5D%7D%2C%22AND%22%3A%7B%22assignedGroup%22%3A%22aws-ec-data-plane%22%2C%22AND%22%3A%7B%22createDate%22%3A%7B%22min%22%3A%222025-03-31T21%3A00%3A00.000Z%22%2C%22max%22%3A%222026-05-01T20%3A59%3A59.999Z%22%7D%2C%22severity%22%3A%222%22%7D%7D%7D%7D"/>
<Relationship TargetMode="External" Id="rId35" Type="http://schemas.openxmlformats.org/officeDocument/2006/relationships/hyperlink" Target="https://t.corp.amazon.com/issues?q=%7B%22AND%22%3A%7B%22status%22%3A%7B%22OR%22%3A%5B%22Assigned%22%2C%7B%22OR%22%3A%5B%22Researching%22%2C%7B%22OR%22%3A%5B%22Work%20In%20Progress%22%2C%7B%22OR%22%3A%5B%22Pending%22%2C%7B%22OR%22%3A%5B%22Resolved%22%2C%22Closed%22%5D%7D%5D%7D%5D%7D%5D%7D%5D%7D%2C%22AND%22%3A%7B%22assignedGroup%22%3A%22aws-ec-data-plane%22%2C%22AND%22%3A%7B%22createDate%22%3A%7B%22min%22%3A%222025-04-30T21%3A00%3A00.000Z%22%2C%22max%22%3A%222026-05-01T20%3A59%3A59.999Z%22%7D%2C%22AND%22%3A%7B%22severity%22%3A%222%22%2C%22rootCause%22%3A%7B%22OR%22%3A%5B%22Replication%20-%20COB%20overrun%22%2C%7B%22OR%22%3A%5B%22Replication%20-%20Full%22%2C%7B%22OR%22%3A%5B%22Core%20Redis%20Replication%20-%20Throttling%22%2C%7B%22OR%22%3A%5B%22Core%20Redis%20Replication%20-%20Threadsave%22%2C%22Core%20Redis%20Replication%20-%20Snapshots%22%5D%7D%5D%7D%5D%7D%5D%7D%7D%7D%7D%7D%7D"/>
<Relationship TargetMode="External" Id="rId36" Type="http://schemas.openxmlformats.org/officeDocument/2006/relationships/hyperlink" Target="https://t.corp.amazon.com/issues?q=%7B%22AND%22%3A%7B%22status%22%3A%7B%22OR%22%3A%5B%22Assigned%22%2C%7B%22OR%22%3A%5B%22Researching%22%2C%7B%22OR%22%3A%5B%22Work%20In%20Progress%22%2C%7B%22OR%22%3A%5B%22Pending%22%2C%7B%22OR%22%3A%5B%22Resolved%22%2C%22Closed%22%5D%7D%5D%7D%5D%7D%5D%7D%5D%7D%2C%22AND%22%3A%7B%22assignedGroup%22%3A%22aws-ec-data-plane%22%2C%22AND%22%3A%7B%22createDate%22%3A%7B%22min%22%3A%222025-04-30T21%3A00%3A00.000Z%22%2C%22max%22%3A%222026-05-01T20%3A59%3A59.999Z%22%7D%2C%22AND%22%3A%7B%22severity%22%3A%222%22%2C%22rootCause%22%3A%22Platform%20-%20Swapping%22%7D%7D%7D%7D%7D"/>
<Relationship TargetMode="External" Id="rId37" Type="http://schemas.openxmlformats.org/officeDocument/2006/relationships/hyperlink" Target="https://t.corp.amazon.com/issues?q=%7B%22AND%22%3A%7B%22status%22%3A%7B%22OR%22%3A%5B%22Assigned%22%2C%7B%22OR%22%3A%5B%22Researching%22%2C%7B%22OR%22%3A%5B%22Work%20In%20Progress%22%2C%7B%22OR%22%3A%5B%22Pending%22%2C%7B%22OR%22%3A%5B%22Resolved%22%2C%22Closed%22%5D%7D%5D%7D%5D%7D%5D%7D%5D%7D%2C%22AND%22%3A%7B%22assignedGroup%22%3A%22ec-dataplane-serverless%22%2C%22AND%22%3A%7B%22createDate%22%3A%7B%22min%22%3A%222025-04-30T21%3A00%3A00.000Z%22%2C%22max%22%3A%222026-05-01T20%3A59%3A59.999Z%22%7D%2C%22severity%22%3A%222%22%7D%7D%7D%7D"/>
<Relationship TargetMode="External" Id="rId38" Type="http://schemas.openxmlformats.org/officeDocument/2006/relationships/hyperlink" Target="https://t.corp.amazon.com/issues?q=%7B%22AND%22%3A%7B%22status%22%3A%7B%22OR%22%3A%5B%22Assigned%22%2C%7B%22OR%22%3A%5B%22Researching%22%2C%7B%22OR%22%3A%5B%22Work%20In%20Progress%22%2C%7B%22OR%22%3A%5B%22Pending%22%2C%7B%22OR%22%3A%5B%22Resolved%22%2C%22Closed%22%5D%7D%5D%7D%5D%7D%5D%7D%5D%7D%2C%22AND%22%3A%7B%22assignedGroup%22%3A%22ec-dataplane-serverless%22%2C%22AND%22%3A%7B%22createDate%22%3A%7B%22min%22%3A%222025-04-30T21%3A00%3A00.000Z%22%2C%22max%22%3A%222026-05-01T20%3A59%3A59.999Z%22%7D%2C%22AND%22%3A%7B%22severity%22%3A%222%22%2C%22rootCause%22%3A%22Team%3A%20Core%20Redis%20Replication%22%7D%7D%7D%7D%7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Return Our Customers 15% Memory and Speed Up Full Sync by Up to 70×</dc:title>
  <dc:subject>
  </dc:subject>
  <dc:creator>Asaf Porat Stoler</dc:creator>
  <cp:keywords>
  </cp:keywords>
  <dc:description>
  </dc:description>
  <cp:lastModifiedBy>Asaf Porat Stoler</cp:lastModifiedBy>
  <cp:revision>1</cp:revision>
  <dcterms:created xsi:type="dcterms:W3CDTF">2026-05-21T06:22:54Z</dcterms:created>
  <dcterms:modified xsi:type="dcterms:W3CDTF">2026-06-02T06:40:11Z</dcterms:modified>
</cp:coreProperties>
</file>