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67.jpg" ContentType="image/jpeg"/>
  <Override PartName="/word/media/rId31.jpg" ContentType="image/jpeg"/>
  <Override PartName="/word/media/rId43.jpg" ContentType="image/jpeg"/>
  <Override PartName="/word/media/rId63.jpg" ContentType="image/jpeg"/>
  <Override PartName="/word/media/rId27.jpg" ContentType="image/jpeg"/>
  <Override PartName="/word/media/rId39.jpg" ContentType="image/jpeg"/>
  <Override PartName="/word/media/rId59.jpg" ContentType="image/jpeg"/>
  <Override PartName="/word/media/rId7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№2.</w:t>
      </w:r>
      <w:r>
        <w:br/>
      </w: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Агеева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1032212304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изучение реализация трех алгоритмов</w:t>
      </w:r>
      <w:r>
        <w:t xml:space="preserve"> </w:t>
      </w:r>
      <w:r>
        <w:t xml:space="preserve">шифрования: маршрутное шифрование, шифрование с помощью решеток и</w:t>
      </w:r>
      <w:r>
        <w:t xml:space="preserve"> </w:t>
      </w:r>
      <w:r>
        <w:t xml:space="preserve">шифрование при помощи таблицы Виженера.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маршрутное шифрование;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шифрование с помощью решеток;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шифрование при помощи таблицы Виженера.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шифры-перестановк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Шифры перестановки</w:t>
      </w:r>
    </w:p>
    <w:p>
      <w:pPr>
        <w:pStyle w:val="FirstParagraph"/>
      </w:pPr>
      <w:r>
        <w:rPr>
          <w:bCs/>
          <w:b/>
        </w:rPr>
        <w:t xml:space="preserve">Шифр перестано́вки</w:t>
      </w:r>
      <w:r>
        <w:t xml:space="preserve"> </w:t>
      </w:r>
      <w:r>
        <w:t xml:space="preserve">[1]</w:t>
      </w:r>
      <w:r>
        <w:t xml:space="preserve"> </w:t>
      </w:r>
      <w:r>
        <w:t xml:space="preserve">— это метод симметричного шифрования,</w:t>
      </w:r>
      <w:r>
        <w:t xml:space="preserve"> </w:t>
      </w:r>
      <w:r>
        <w:t xml:space="preserve">в котором элементы исходного открытого текста меняют местами. Элементами</w:t>
      </w:r>
      <w:r>
        <w:t xml:space="preserve"> </w:t>
      </w:r>
      <w:r>
        <w:t xml:space="preserve">текста могут быть отдельные символы (самый распространённый случай),</w:t>
      </w:r>
      <w:r>
        <w:t xml:space="preserve"> </w:t>
      </w:r>
      <w:r>
        <w:t xml:space="preserve">пары букв, тройки букв, комбинирование этих случаев и так далее.</w:t>
      </w:r>
      <w:r>
        <w:t xml:space="preserve"> </w:t>
      </w:r>
      <w:r>
        <w:t xml:space="preserve">Типичными примерами перестановки являются анаграммы.</w:t>
      </w:r>
    </w:p>
    <w:p>
      <w:pPr>
        <w:pStyle w:val="BodyText"/>
      </w:pPr>
      <w:r>
        <w:t xml:space="preserve">В классической криптографии шифры перестановки можно разделить на</w:t>
      </w:r>
      <w:r>
        <w:t xml:space="preserve"> </w:t>
      </w:r>
      <w:r>
        <w:rPr>
          <w:bCs/>
          <w:b/>
        </w:rPr>
        <w:t xml:space="preserve">два</w:t>
      </w:r>
      <w:r>
        <w:rPr>
          <w:bCs/>
          <w:b/>
        </w:rPr>
        <w:t xml:space="preserve"> </w:t>
      </w:r>
      <w:r>
        <w:rPr>
          <w:bCs/>
          <w:b/>
        </w:rPr>
        <w:t xml:space="preserve">класса</w:t>
      </w:r>
      <w:r>
        <w:t xml:space="preserve">: -</w:t>
      </w:r>
      <w:r>
        <w:t xml:space="preserve"> </w:t>
      </w:r>
      <w:r>
        <w:rPr>
          <w:iCs/>
          <w:i/>
        </w:rPr>
        <w:t xml:space="preserve">Шифры одинарной (простой) перестановки</w:t>
      </w:r>
      <w:r>
        <w:t xml:space="preserve"> </w:t>
      </w:r>
      <w:r>
        <w:t xml:space="preserve">— при шифровании</w:t>
      </w:r>
      <w:r>
        <w:t xml:space="preserve"> </w:t>
      </w:r>
      <w:r>
        <w:t xml:space="preserve">символы открытого текста перемещаются с исходных позиций в новые один</w:t>
      </w:r>
      <w:r>
        <w:t xml:space="preserve"> </w:t>
      </w:r>
      <w:r>
        <w:t xml:space="preserve">раз. -</w:t>
      </w:r>
      <w:r>
        <w:t xml:space="preserve"> </w:t>
      </w:r>
      <w:r>
        <w:rPr>
          <w:iCs/>
          <w:i/>
        </w:rPr>
        <w:t xml:space="preserve">Шифры множественной (сложной) перестановки</w:t>
      </w:r>
      <w:r>
        <w:t xml:space="preserve"> </w:t>
      </w:r>
      <w:r>
        <w:t xml:space="preserve">— при шифровании</w:t>
      </w:r>
      <w:r>
        <w:t xml:space="preserve"> </w:t>
      </w:r>
      <w:r>
        <w:t xml:space="preserve">символы открытого текста перемещаются с исходных позиций в новые</w:t>
      </w:r>
      <w:r>
        <w:t xml:space="preserve"> </w:t>
      </w:r>
      <w:r>
        <w:t xml:space="preserve">несколько раз.</w:t>
      </w:r>
    </w:p>
    <w:p>
      <w:pPr>
        <w:pStyle w:val="BodyText"/>
      </w:pPr>
      <w:r>
        <w:t xml:space="preserve">В качестве альтернативы шифрам перестановки можно рассматривать</w:t>
      </w:r>
      <w:r>
        <w:t xml:space="preserve"> </w:t>
      </w:r>
      <w:r>
        <w:rPr>
          <w:bCs/>
          <w:b/>
        </w:rPr>
        <w:t xml:space="preserve">подстановочные шифры</w:t>
      </w:r>
      <w:r>
        <w:t xml:space="preserve">. В них элементы текста не меняют свою</w:t>
      </w:r>
      <w:r>
        <w:t xml:space="preserve"> </w:t>
      </w:r>
      <w:r>
        <w:t xml:space="preserve">последовательность, а изменяются сами.</w:t>
      </w:r>
    </w:p>
    <w:bookmarkEnd w:id="22"/>
    <w:bookmarkStart w:id="23" w:name="маршрутное-шифрова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Преобразования состоят в том, что отрезок открытого текста записывается</w:t>
      </w:r>
      <w:r>
        <w:t xml:space="preserve"> </w:t>
      </w:r>
      <w:r>
        <w:t xml:space="preserve">в такую фигуру по некоторой траектории, а выписывается по другой</w:t>
      </w:r>
      <w:r>
        <w:t xml:space="preserve"> </w:t>
      </w:r>
      <w:r>
        <w:t xml:space="preserve">траектории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Наибольшее распространение получили маршрутные шифры перестановки,</w:t>
      </w:r>
      <w:r>
        <w:t xml:space="preserve"> </w:t>
      </w:r>
      <w:r>
        <w:t xml:space="preserve">основанные на прямоугольниках (таблицах). Например, можно записать</w:t>
      </w:r>
      <w:r>
        <w:t xml:space="preserve"> </w:t>
      </w:r>
      <w:r>
        <w:t xml:space="preserve">сообщение в прямоугольную таблицу по маршруту: по горизонтали, начиная с</w:t>
      </w:r>
      <w:r>
        <w:t xml:space="preserve"> </w:t>
      </w:r>
      <w:r>
        <w:t xml:space="preserve">верхнего левого угла, поочередно слева направо. Сообщение будем</w:t>
      </w:r>
      <w:r>
        <w:t xml:space="preserve"> </w:t>
      </w:r>
      <w:r>
        <w:t xml:space="preserve">списывать по маршруту: по вертикалям, начиная с верхнего правого угла,</w:t>
      </w:r>
      <w:r>
        <w:t xml:space="preserve"> </w:t>
      </w:r>
      <w:r>
        <w:t xml:space="preserve">поочередно сверху вниз.</w:t>
      </w:r>
    </w:p>
    <w:p>
      <w:pPr>
        <w:pStyle w:val="BodyText"/>
      </w:pPr>
      <w:r>
        <w:t xml:space="preserve">Пример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BodyText"/>
      </w:pPr>
      <w:r>
        <w:t xml:space="preserve">ОТКРЫТЫЙ ТЕКСТ:</w:t>
      </w:r>
      <w:r>
        <w:t xml:space="preserve"> </w:t>
      </w:r>
      <w:r>
        <w:rPr>
          <w:iCs/>
          <w:i/>
        </w:rPr>
        <w:t xml:space="preserve">пример маршрутной перестановки</w:t>
      </w:r>
    </w:p>
    <w:p>
      <w:pPr>
        <w:pStyle w:val="BodyText"/>
      </w:pPr>
      <w:r>
        <w:t xml:space="preserve">п р и м е р м а р ш р у т н о й п е р е с т а н о в к и</w:t>
      </w:r>
    </w:p>
    <w:p>
      <w:pPr>
        <w:pStyle w:val="BodyText"/>
      </w:pPr>
      <w:r>
        <w:t xml:space="preserve">КРИПТОГРАММА:</w:t>
      </w:r>
      <w:r>
        <w:t xml:space="preserve"> </w:t>
      </w:r>
      <w:r>
        <w:rPr>
          <w:iCs/>
          <w:i/>
        </w:rPr>
        <w:t xml:space="preserve">ешоеомрнрниатеаирмупткпррйсв</w:t>
      </w:r>
    </w:p>
    <w:bookmarkEnd w:id="23"/>
    <w:bookmarkStart w:id="24" w:name="шифрование-с-помощью-решеток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В 1550 году итальянский математик Джероламо Кардано (1501—1576) в</w:t>
      </w:r>
      <w:r>
        <w:t xml:space="preserve"> </w:t>
      </w:r>
      <w:r>
        <w:t xml:space="preserve">книге «О тонкостях» предложил новую технику шифрования сообщений —</w:t>
      </w:r>
      <w:r>
        <w:t xml:space="preserve"> </w:t>
      </w:r>
      <w:r>
        <w:rPr>
          <w:bCs/>
          <w:b/>
        </w:rPr>
        <w:t xml:space="preserve">решётку</w:t>
      </w:r>
      <w:r>
        <w:t xml:space="preserve">. Изначально решётка Кардано представляла собой</w:t>
      </w:r>
      <w:r>
        <w:t xml:space="preserve"> </w:t>
      </w:r>
      <w:r>
        <w:rPr>
          <w:iCs/>
          <w:i/>
        </w:rPr>
        <w:t xml:space="preserve">трафарет с</w:t>
      </w:r>
      <w:r>
        <w:rPr>
          <w:iCs/>
          <w:i/>
        </w:rPr>
        <w:t xml:space="preserve"> </w:t>
      </w:r>
      <w:r>
        <w:rPr>
          <w:iCs/>
          <w:i/>
        </w:rPr>
        <w:t xml:space="preserve">отверстиями</w:t>
      </w:r>
      <w:r>
        <w:t xml:space="preserve">, в которые записывали буквы, слоги или слова сообщения.</w:t>
      </w:r>
      <w:r>
        <w:t xml:space="preserve"> </w:t>
      </w:r>
      <w:r>
        <w:t xml:space="preserve">Затем трафарет убирали, а свободное место заполняли более или менее</w:t>
      </w:r>
      <w:r>
        <w:t xml:space="preserve"> </w:t>
      </w:r>
      <w:r>
        <w:t xml:space="preserve">осмысленным текстом. Такой метод сокрытия информации относится к</w:t>
      </w:r>
      <w:r>
        <w:t xml:space="preserve"> </w:t>
      </w:r>
      <w:r>
        <w:t xml:space="preserve">стеганографии. Позднее был предложен</w:t>
      </w:r>
      <w:r>
        <w:t xml:space="preserve"> </w:t>
      </w:r>
      <w:r>
        <w:rPr>
          <w:bCs/>
          <w:b/>
        </w:rPr>
        <w:t xml:space="preserve">шифр «поворотная решётка»</w:t>
      </w:r>
      <w:r>
        <w:t xml:space="preserve"> </w:t>
      </w:r>
      <w:r>
        <w:t xml:space="preserve">—</w:t>
      </w:r>
      <w:r>
        <w:t xml:space="preserve"> </w:t>
      </w:r>
      <w:r>
        <w:t xml:space="preserve">первый транспозиционный (геометрический) шифр. Несмотря на то, что</w:t>
      </w:r>
      <w:r>
        <w:t xml:space="preserve"> </w:t>
      </w:r>
      <w:r>
        <w:t xml:space="preserve">существует большая разница между изначальным предложением Кардано и</w:t>
      </w:r>
      <w:r>
        <w:t xml:space="preserve"> </w:t>
      </w:r>
      <w:r>
        <w:t xml:space="preserve">шифром «поворотная решётка», методы шифрования, основанные на</w:t>
      </w:r>
      <w:r>
        <w:t xml:space="preserve"> </w:t>
      </w:r>
      <w:r>
        <w:t xml:space="preserve">трафаретах, принято называть «решётками Кардано»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Для шифрования и дешифрования с помощью данного шифра изготовляется</w:t>
      </w:r>
      <w:r>
        <w:t xml:space="preserve"> </w:t>
      </w:r>
      <w:r>
        <w:t xml:space="preserve">трафарет с вырезанными ячейками. При наложении трафарета на таблицу того</w:t>
      </w:r>
      <w:r>
        <w:t xml:space="preserve"> </w:t>
      </w:r>
      <w:r>
        <w:t xml:space="preserve">же размера четырьмя возможными способами, его вырезы полностью должны</w:t>
      </w:r>
      <w:r>
        <w:t xml:space="preserve"> </w:t>
      </w:r>
      <w:r>
        <w:t xml:space="preserve">покрывать все клетки таблицы ровно по одному разу. При шифровании</w:t>
      </w:r>
      <w:r>
        <w:t xml:space="preserve"> </w:t>
      </w:r>
      <w:r>
        <w:t xml:space="preserve">трафарет накладывают на таблицу. В видимые ячейки по определённому</w:t>
      </w:r>
      <w:r>
        <w:t xml:space="preserve"> </w:t>
      </w:r>
      <w:r>
        <w:t xml:space="preserve">маршруту вписывают буквы открытого текста. Далее трафарет переворачивают</w:t>
      </w:r>
      <w:r>
        <w:t xml:space="preserve"> </w:t>
      </w:r>
      <w:r>
        <w:t xml:space="preserve">три раза, каждый раз проделывая операцию заполнения. Шифрограмму</w:t>
      </w:r>
      <w:r>
        <w:t xml:space="preserve"> </w:t>
      </w:r>
      <w:r>
        <w:t xml:space="preserve">выписывают из получившейся таблицы по определённому маршруту. Ключом</w:t>
      </w:r>
      <w:r>
        <w:t xml:space="preserve"> </w:t>
      </w:r>
      <w:r>
        <w:t xml:space="preserve">являются трафарет, маршрут вписывания и порядок поворотов.</w:t>
      </w:r>
    </w:p>
    <w:p>
      <w:pPr>
        <w:pStyle w:val="BodyText"/>
      </w:pPr>
      <w:r>
        <w:t xml:space="preserve">Шифрование с помощью решеток в первой половине 1917 года германская</w:t>
      </w:r>
      <w:r>
        <w:t xml:space="preserve"> </w:t>
      </w:r>
      <w:r>
        <w:t xml:space="preserve">армия использовала на Восточном (против России) фронте. В 1982 годе его</w:t>
      </w:r>
      <w:r>
        <w:t xml:space="preserve"> </w:t>
      </w:r>
      <w:r>
        <w:t xml:space="preserve">применяли британские войска в вооруженном конфликте с Аргентиной за</w:t>
      </w:r>
      <w:r>
        <w:t xml:space="preserve"> </w:t>
      </w:r>
      <w:r>
        <w:t xml:space="preserve">Фолклендские острова</w:t>
      </w:r>
      <w:r>
        <w:t xml:space="preserve"> </w:t>
      </w:r>
      <w:r>
        <w:t xml:space="preserve">[3]</w:t>
      </w:r>
      <w:r>
        <w:t xml:space="preserve">.</w:t>
      </w:r>
    </w:p>
    <w:bookmarkEnd w:id="24"/>
    <w:bookmarkStart w:id="25" w:name="таблица-виженер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Таблица Виженера</w:t>
      </w:r>
    </w:p>
    <w:p>
      <w:pPr>
        <w:pStyle w:val="FirstParagraph"/>
      </w:pPr>
      <w:r>
        <w:rPr>
          <w:bCs/>
          <w:b/>
        </w:rPr>
        <w:t xml:space="preserve">Шифр Виженера</w:t>
      </w:r>
      <w:r>
        <w:t xml:space="preserve"> </w:t>
      </w:r>
      <w:r>
        <w:t xml:space="preserve">(фр. Chiffre de Vigenère) — метод полиалфавитного</w:t>
      </w:r>
      <w:r>
        <w:t xml:space="preserve"> </w:t>
      </w:r>
      <w:r>
        <w:t xml:space="preserve">шифрования буквенного текста с использованием ключевого слова. Этот</w:t>
      </w:r>
      <w:r>
        <w:t xml:space="preserve"> </w:t>
      </w:r>
      <w:r>
        <w:t xml:space="preserve">метод является простой формой многоалфавитной замены. Шифр Виженера</w:t>
      </w:r>
      <w:r>
        <w:t xml:space="preserve"> </w:t>
      </w:r>
      <w:r>
        <w:t xml:space="preserve">изобретался многократно. Впервые этот метод описал Джовани Баттиста</w:t>
      </w:r>
      <w:r>
        <w:t xml:space="preserve"> </w:t>
      </w:r>
      <w:r>
        <w:t xml:space="preserve">Белласо (итал. Giovan Battista Bellaso) в книге La cifra del. Sig.</w:t>
      </w:r>
      <w:r>
        <w:t xml:space="preserve"> </w:t>
      </w:r>
      <w:r>
        <w:t xml:space="preserve">Giovan Battista Bellasо в 1553 году, однако в XIX веке получил имя Блеза</w:t>
      </w:r>
      <w:r>
        <w:t xml:space="preserve"> </w:t>
      </w:r>
      <w:r>
        <w:t xml:space="preserve">Виженера, французского дипломата. Метод прост для понимания и</w:t>
      </w:r>
      <w:r>
        <w:t xml:space="preserve"> </w:t>
      </w:r>
      <w:r>
        <w:t xml:space="preserve">реализации, он является недоступным для простых методов криптоанализа.</w:t>
      </w:r>
      <w:r>
        <w:t xml:space="preserve"> </w:t>
      </w:r>
      <w:r>
        <w:t xml:space="preserve">Хотя шифр легко понять и реализовать, на протяжении трех столетий он</w:t>
      </w:r>
      <w:r>
        <w:t xml:space="preserve"> </w:t>
      </w:r>
      <w:r>
        <w:t xml:space="preserve">противостоял всем попыткам его сломать; чем и заработал имя le chiffre</w:t>
      </w:r>
      <w:r>
        <w:t xml:space="preserve"> </w:t>
      </w:r>
      <w:r>
        <w:t xml:space="preserve">indéchiffrable (фр. неразгаданный шифр). Многие люди пытались</w:t>
      </w:r>
      <w:r>
        <w:t xml:space="preserve"> </w:t>
      </w:r>
      <w:r>
        <w:t xml:space="preserve">реализовать схемы шифрования, которые по сути являлись шифрами Виженера.</w:t>
      </w:r>
    </w:p>
    <w:p>
      <w:pPr>
        <w:pStyle w:val="BodyText"/>
      </w:pPr>
      <w:r>
        <w:t xml:space="preserve">Шифр Виженера состоит из последовательности нескольких шифров Цезаря с</w:t>
      </w:r>
      <w:r>
        <w:t xml:space="preserve"> </w:t>
      </w:r>
      <w:r>
        <w:t xml:space="preserve">различными значениями сдвига. Для зашифровывания может использоваться</w:t>
      </w:r>
      <w:r>
        <w:t xml:space="preserve"> </w:t>
      </w:r>
      <w:r>
        <w:t xml:space="preserve">таблица алфавитов, называемая tabula recta или квадрат (таблица)</w:t>
      </w:r>
      <w:r>
        <w:t xml:space="preserve"> </w:t>
      </w:r>
      <w:r>
        <w:t xml:space="preserve">Виженера. Применительно к латинскому алфавиту таблица Виженера</w:t>
      </w:r>
      <w:r>
        <w:t xml:space="preserve"> </w:t>
      </w:r>
      <w:r>
        <w:t xml:space="preserve">составляется из строк по 26 символов, причём каждая следующая строка</w:t>
      </w:r>
      <w:r>
        <w:t xml:space="preserve"> </w:t>
      </w:r>
      <w:r>
        <w:t xml:space="preserve">сдвигается на несколько позиций. Таким образом, в таблице получается 26</w:t>
      </w:r>
      <w:r>
        <w:t xml:space="preserve"> </w:t>
      </w:r>
      <w:r>
        <w:t xml:space="preserve">различных шифров Цезаря. На каждом этапе шифрования используются</w:t>
      </w:r>
      <w:r>
        <w:t xml:space="preserve"> </w:t>
      </w:r>
      <w:r>
        <w:t xml:space="preserve">различные алфавиты, выбираемые в зависимости от символа ключевого слова</w:t>
      </w:r>
      <w:r>
        <w:t xml:space="preserve"> </w:t>
      </w:r>
      <w:r>
        <w:t xml:space="preserve">[4]</w:t>
      </w:r>
      <w:r>
        <w:t xml:space="preserve">.</w:t>
      </w:r>
    </w:p>
    <w:bookmarkEnd w:id="25"/>
    <w:bookmarkEnd w:id="26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Подключение библиотек.</w:t>
      </w:r>
    </w:p>
    <w:p>
      <w:pPr>
        <w:numPr>
          <w:ilvl w:val="0"/>
          <w:numId w:val="1000"/>
        </w:numPr>
        <w:pStyle w:val="CaptionedFigure"/>
      </w:pPr>
      <w:bookmarkStart w:id="30" w:name="fig:001"/>
      <w:r>
        <w:drawing>
          <wp:inline>
            <wp:extent cx="5334000" cy="198782"/>
            <wp:effectExtent b="0" l="0" r="0" t="0"/>
            <wp:docPr descr="Figure 1: Подключение библиотеки" title="" id="28" name="Picture"/>
            <a:graphic>
              <a:graphicData uri="http://schemas.openxmlformats.org/drawingml/2006/picture">
                <pic:pic>
                  <pic:nvPicPr>
                    <pic:cNvPr descr="image/numpy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1: Подключение библиотеки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Реализация маршрутного шифрования</w:t>
      </w:r>
    </w:p>
    <w:p>
      <w:pPr>
        <w:numPr>
          <w:ilvl w:val="1"/>
          <w:numId w:val="1003"/>
        </w:numPr>
        <w:pStyle w:val="Compact"/>
      </w:pPr>
      <w:r>
        <w:t xml:space="preserve">В качестве начальных значений берется ключ</w:t>
      </w:r>
      <w:r>
        <w:t xml:space="preserve"> </w:t>
      </w:r>
      <w:r>
        <w:t xml:space="preserve">“</w:t>
      </w:r>
      <w:r>
        <w:t xml:space="preserve">пароль</w:t>
      </w:r>
      <w:r>
        <w:t xml:space="preserve">”</w:t>
      </w:r>
      <w:r>
        <w:t xml:space="preserve">. Алфавитом</w:t>
      </w:r>
      <w:r>
        <w:t xml:space="preserve"> </w:t>
      </w:r>
      <w:r>
        <w:t xml:space="preserve">может быть любая строка неповторяющихся символов. Я использую</w:t>
      </w:r>
      <w:r>
        <w:t xml:space="preserve"> </w:t>
      </w:r>
      <w:r>
        <w:t xml:space="preserve">кириллицу. Также задаю строку сообщение, которое будет</w:t>
      </w:r>
      <w:r>
        <w:t xml:space="preserve"> </w:t>
      </w:r>
      <w:r>
        <w:t xml:space="preserve">шифроваться.</w:t>
      </w:r>
    </w:p>
    <w:p>
      <w:pPr>
        <w:numPr>
          <w:ilvl w:val="0"/>
          <w:numId w:val="1000"/>
        </w:numPr>
        <w:pStyle w:val="CaptionedFigure"/>
      </w:pPr>
      <w:bookmarkStart w:id="34" w:name="fig:002"/>
      <w:r>
        <w:drawing>
          <wp:inline>
            <wp:extent cx="5334000" cy="413488"/>
            <wp:effectExtent b="0" l="0" r="0" t="0"/>
            <wp:docPr descr="Figure 2: Начальные значения для маршрутного шифрования" title="" id="32" name="Picture"/>
            <a:graphic>
              <a:graphicData uri="http://schemas.openxmlformats.org/drawingml/2006/picture">
                <pic:pic>
                  <pic:nvPicPr>
                    <pic:cNvPr descr="image/insert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2: Начальные значения для маршрутного шифрования</w:t>
      </w:r>
    </w:p>
    <w:p>
      <w:pPr>
        <w:numPr>
          <w:ilvl w:val="1"/>
          <w:numId w:val="1004"/>
        </w:numPr>
        <w:pStyle w:val="Compact"/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path()</w:t>
      </w:r>
      <w:r>
        <w:t xml:space="preserve">, в качестве параметров передаются</w:t>
      </w:r>
      <w:r>
        <w:t xml:space="preserve"> </w:t>
      </w:r>
      <w:r>
        <w:t xml:space="preserve">заданные начальные данные. Внутри функции ключ, алфавит и</w:t>
      </w:r>
      <w:r>
        <w:t xml:space="preserve"> </w:t>
      </w:r>
      <w:r>
        <w:t xml:space="preserve">сообщения преобразую в массив. В функции расчитываются значения</w:t>
      </w:r>
      <w:r>
        <w:t xml:space="preserve"> </w:t>
      </w:r>
      <w:r>
        <w:t xml:space="preserve">n и m. Затем заполняется матрица размером n•m случайными</w:t>
      </w:r>
      <w:r>
        <w:t xml:space="preserve"> </w:t>
      </w:r>
      <w:r>
        <w:t xml:space="preserve">символами из алфавита. Потом в эту же матрицу записывается</w:t>
      </w:r>
      <w:r>
        <w:t xml:space="preserve"> </w:t>
      </w:r>
      <w:r>
        <w:t xml:space="preserve">сообщение и приписывается ключ. Значения выписываются в</w:t>
      </w:r>
      <w:r>
        <w:t xml:space="preserve"> </w:t>
      </w:r>
      <w:r>
        <w:t xml:space="preserve">алфавитном порядке символов в ключе.</w:t>
      </w:r>
    </w:p>
    <w:p>
      <w:pPr>
        <w:numPr>
          <w:ilvl w:val="0"/>
          <w:numId w:val="1000"/>
        </w:numPr>
        <w:pStyle w:val="CaptionedFigure"/>
      </w:pPr>
      <w:bookmarkStart w:id="38" w:name="fig:003"/>
      <w:r>
        <w:drawing>
          <wp:inline>
            <wp:extent cx="5334000" cy="2203173"/>
            <wp:effectExtent b="0" l="0" r="0" t="0"/>
            <wp:docPr descr="Figure 3: Функция шифрования path()" title="" id="36" name="Picture"/>
            <a:graphic>
              <a:graphicData uri="http://schemas.openxmlformats.org/drawingml/2006/picture">
                <pic:pic>
                  <pic:nvPicPr>
                    <pic:cNvPr descr="image/function1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3: Функция шифрования path()</w:t>
      </w:r>
    </w:p>
    <w:p>
      <w:pPr>
        <w:numPr>
          <w:ilvl w:val="1"/>
          <w:numId w:val="1005"/>
        </w:numPr>
        <w:pStyle w:val="Compact"/>
      </w:pPr>
      <w:r>
        <w:t xml:space="preserve">Выведу результат работы программы для заданных начальных</w:t>
      </w:r>
      <w:r>
        <w:t xml:space="preserve"> </w:t>
      </w:r>
      <w:r>
        <w:t xml:space="preserve">значений. Зашифрованное сообщение получается на несколько</w:t>
      </w:r>
      <w:r>
        <w:t xml:space="preserve"> </w:t>
      </w:r>
      <w:r>
        <w:t xml:space="preserve">символом длиннее (в данном случае на один), поскольку в матрицу</w:t>
      </w:r>
      <w:r>
        <w:t xml:space="preserve"> </w:t>
      </w:r>
      <w:r>
        <w:t xml:space="preserve">дописываются недостающие элементы. Дефект можно устранить, но в</w:t>
      </w:r>
      <w:r>
        <w:t xml:space="preserve"> </w:t>
      </w:r>
      <w:r>
        <w:t xml:space="preserve">примере к лабораторной работе символ в конце присутствует (там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, но у меня матрица заполняется случайным образом, поэтому</w:t>
      </w:r>
      <w:r>
        <w:t xml:space="preserve"> </w:t>
      </w:r>
      <w:r>
        <w:t xml:space="preserve">окончание зашифрованного сообщения отличается).</w:t>
      </w:r>
    </w:p>
    <w:p>
      <w:pPr>
        <w:numPr>
          <w:ilvl w:val="0"/>
          <w:numId w:val="1000"/>
        </w:numPr>
        <w:pStyle w:val="CaptionedFigure"/>
      </w:pPr>
      <w:bookmarkStart w:id="42" w:name="fig:004"/>
      <w:r>
        <w:drawing>
          <wp:inline>
            <wp:extent cx="5334000" cy="690525"/>
            <wp:effectExtent b="0" l="0" r="0" t="0"/>
            <wp:docPr descr="Figure 4: Результат выполнения программы" title="" id="40" name="Picture"/>
            <a:graphic>
              <a:graphicData uri="http://schemas.openxmlformats.org/drawingml/2006/picture">
                <pic:pic>
                  <pic:nvPicPr>
                    <pic:cNvPr descr="image/result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 4: Результат выполнения программы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Реализация шифрования с помощью решеток</w:t>
      </w:r>
    </w:p>
    <w:p>
      <w:pPr>
        <w:numPr>
          <w:ilvl w:val="1"/>
          <w:numId w:val="1006"/>
        </w:numPr>
        <w:pStyle w:val="Compact"/>
      </w:pPr>
      <w:r>
        <w:t xml:space="preserve">В качестве начальных значений берется ключ</w:t>
      </w:r>
      <w:r>
        <w:t xml:space="preserve"> </w:t>
      </w:r>
      <w:r>
        <w:t xml:space="preserve">“</w:t>
      </w:r>
      <w:r>
        <w:t xml:space="preserve">шифр</w:t>
      </w:r>
      <w:r>
        <w:t xml:space="preserve">”</w:t>
      </w:r>
      <w:r>
        <w:t xml:space="preserve">. Алфавитом</w:t>
      </w:r>
      <w:r>
        <w:t xml:space="preserve"> </w:t>
      </w:r>
      <w:r>
        <w:t xml:space="preserve">может быть любая строка неповторяющихся символов, аналогично</w:t>
      </w:r>
      <w:r>
        <w:t xml:space="preserve"> </w:t>
      </w:r>
      <w:r>
        <w:t xml:space="preserve">использую кириллицу. Также задаю строку сообщение, которое будет</w:t>
      </w:r>
      <w:r>
        <w:t xml:space="preserve"> </w:t>
      </w:r>
      <w:r>
        <w:t xml:space="preserve">шифроваться.</w:t>
      </w:r>
    </w:p>
    <w:p>
      <w:pPr>
        <w:numPr>
          <w:ilvl w:val="0"/>
          <w:numId w:val="1000"/>
        </w:numPr>
        <w:pStyle w:val="CaptionedFigure"/>
      </w:pPr>
      <w:bookmarkStart w:id="46" w:name="fig:005"/>
      <w:r>
        <w:drawing>
          <wp:inline>
            <wp:extent cx="5334000" cy="411574"/>
            <wp:effectExtent b="0" l="0" r="0" t="0"/>
            <wp:docPr descr="Figure 5: Начальные значения для шифрования с помощью решеток" title="" id="44" name="Picture"/>
            <a:graphic>
              <a:graphicData uri="http://schemas.openxmlformats.org/drawingml/2006/picture">
                <pic:pic>
                  <pic:nvPicPr>
                    <pic:cNvPr descr="image/insert2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Figure 5: Начальные значения для шифрования с помощью решеток</w:t>
      </w:r>
    </w:p>
    <w:p>
      <w:pPr>
        <w:numPr>
          <w:ilvl w:val="1"/>
          <w:numId w:val="1007"/>
        </w:numPr>
        <w:pStyle w:val="Compact"/>
      </w:pPr>
      <w:r>
        <w:t xml:space="preserve">В функции</w:t>
      </w:r>
      <w:r>
        <w:t xml:space="preserve"> </w:t>
      </w:r>
      <w:r>
        <w:rPr>
          <w:iCs/>
          <w:i/>
        </w:rPr>
        <w:t xml:space="preserve">delete()</w:t>
      </w:r>
      <w:r>
        <w:t xml:space="preserve"> </w:t>
      </w:r>
      <w:r>
        <w:t xml:space="preserve">удаляются в некотором порядке элементы</w:t>
      </w:r>
      <w:r>
        <w:t xml:space="preserve"> </w:t>
      </w:r>
      <w:r>
        <w:t xml:space="preserve">матрицы.</w:t>
      </w:r>
    </w:p>
    <w:p>
      <w:pPr>
        <w:numPr>
          <w:ilvl w:val="0"/>
          <w:numId w:val="1000"/>
        </w:numPr>
        <w:pStyle w:val="CaptionedFigure"/>
      </w:pPr>
      <w:bookmarkStart w:id="50" w:name="fig:006"/>
      <w:r>
        <w:drawing>
          <wp:inline>
            <wp:extent cx="5334000" cy="630457"/>
            <wp:effectExtent b="0" l="0" r="0" t="0"/>
            <wp:docPr descr="Figure 6: Вспомогательная функция delete()" title="" id="48" name="Picture"/>
            <a:graphic>
              <a:graphicData uri="http://schemas.openxmlformats.org/drawingml/2006/picture">
                <pic:pic>
                  <pic:nvPicPr>
                    <pic:cNvPr descr="image/function2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0"/>
        </w:numPr>
        <w:pStyle w:val="ImageCaption"/>
      </w:pPr>
      <w:r>
        <w:t xml:space="preserve">Figure 6: Вспомогательная функция delete()</w:t>
      </w:r>
    </w:p>
    <w:p>
      <w:pPr>
        <w:numPr>
          <w:ilvl w:val="1"/>
          <w:numId w:val="1008"/>
        </w:numPr>
        <w:pStyle w:val="Compact"/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lattice()</w:t>
      </w:r>
      <w:r>
        <w:t xml:space="preserve">, в которой будет реализован алгоритм</w:t>
      </w:r>
      <w:r>
        <w:t xml:space="preserve"> </w:t>
      </w:r>
      <w:r>
        <w:t xml:space="preserve">шифрования с помощью решеток.</w:t>
      </w:r>
    </w:p>
    <w:p>
      <w:pPr>
        <w:numPr>
          <w:ilvl w:val="0"/>
          <w:numId w:val="1000"/>
        </w:numPr>
        <w:pStyle w:val="CaptionedFigure"/>
      </w:pPr>
      <w:bookmarkStart w:id="54" w:name="fig:007"/>
      <w:r>
        <w:drawing>
          <wp:inline>
            <wp:extent cx="5334000" cy="2298995"/>
            <wp:effectExtent b="0" l="0" r="0" t="0"/>
            <wp:docPr descr="Figure 7: Функция шифрования lattice() (1)" title="" id="52" name="Picture"/>
            <a:graphic>
              <a:graphicData uri="http://schemas.openxmlformats.org/drawingml/2006/picture">
                <pic:pic>
                  <pic:nvPicPr>
                    <pic:cNvPr descr="image/function2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0"/>
        </w:numPr>
        <w:pStyle w:val="ImageCaption"/>
      </w:pPr>
      <w:r>
        <w:t xml:space="preserve">Figure 7: Функция шифрования lattice() (1)</w:t>
      </w:r>
    </w:p>
    <w:p>
      <w:pPr>
        <w:numPr>
          <w:ilvl w:val="0"/>
          <w:numId w:val="1000"/>
        </w:numPr>
        <w:pStyle w:val="CaptionedFigure"/>
      </w:pPr>
      <w:bookmarkStart w:id="58" w:name="fig:008"/>
      <w:r>
        <w:drawing>
          <wp:inline>
            <wp:extent cx="5334000" cy="1895519"/>
            <wp:effectExtent b="0" l="0" r="0" t="0"/>
            <wp:docPr descr="Figure 8: Функция шифрования lattice() (2)" title="" id="56" name="Picture"/>
            <a:graphic>
              <a:graphicData uri="http://schemas.openxmlformats.org/drawingml/2006/picture">
                <pic:pic>
                  <pic:nvPicPr>
                    <pic:cNvPr descr="image/function23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0"/>
        </w:numPr>
        <w:pStyle w:val="ImageCaption"/>
      </w:pPr>
      <w:r>
        <w:t xml:space="preserve">Figure 8: Функция шифрования lattice() (2)</w:t>
      </w:r>
    </w:p>
    <w:p>
      <w:pPr>
        <w:numPr>
          <w:ilvl w:val="1"/>
          <w:numId w:val="1009"/>
        </w:numPr>
        <w:pStyle w:val="Compact"/>
      </w:pPr>
      <w:r>
        <w:t xml:space="preserve">Выведу результат работы программы для заданных начальных</w:t>
      </w:r>
      <w:r>
        <w:t xml:space="preserve"> </w:t>
      </w:r>
      <w:r>
        <w:t xml:space="preserve">значений. Сравнивать его с результатом, представленным в задании</w:t>
      </w:r>
      <w:r>
        <w:t xml:space="preserve"> </w:t>
      </w:r>
      <w:r>
        <w:t xml:space="preserve">к лабораторной работе, поскольку символы для решета там</w:t>
      </w:r>
      <w:r>
        <w:t xml:space="preserve"> </w:t>
      </w:r>
      <w:r>
        <w:t xml:space="preserve">убирались случайным образом. Но при проверке результата по</w:t>
      </w:r>
      <w:r>
        <w:t xml:space="preserve"> </w:t>
      </w:r>
      <w:r>
        <w:t xml:space="preserve">промежуточным итогам можно увидеть, что результат корректный.</w:t>
      </w:r>
    </w:p>
    <w:p>
      <w:pPr>
        <w:numPr>
          <w:ilvl w:val="0"/>
          <w:numId w:val="1000"/>
        </w:numPr>
        <w:pStyle w:val="CaptionedFigure"/>
      </w:pPr>
      <w:bookmarkStart w:id="62" w:name="fig:009"/>
      <w:r>
        <w:drawing>
          <wp:inline>
            <wp:extent cx="5334000" cy="1038877"/>
            <wp:effectExtent b="0" l="0" r="0" t="0"/>
            <wp:docPr descr="Figure 9: Результат выполнения программы" title="" id="60" name="Picture"/>
            <a:graphic>
              <a:graphicData uri="http://schemas.openxmlformats.org/drawingml/2006/picture">
                <pic:pic>
                  <pic:nvPicPr>
                    <pic:cNvPr descr="image/result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00"/>
        </w:numPr>
        <w:pStyle w:val="ImageCaption"/>
      </w:pPr>
      <w:r>
        <w:t xml:space="preserve">Figure 9: Результат выполнения программы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Реализация таблицы Виженера</w:t>
      </w:r>
    </w:p>
    <w:p>
      <w:pPr>
        <w:numPr>
          <w:ilvl w:val="1"/>
          <w:numId w:val="1010"/>
        </w:numPr>
        <w:pStyle w:val="Compact"/>
      </w:pPr>
      <w:r>
        <w:t xml:space="preserve">В качестве начальных значений берется ключ</w:t>
      </w:r>
      <w:r>
        <w:t xml:space="preserve"> </w:t>
      </w:r>
      <w:r>
        <w:t xml:space="preserve">“</w:t>
      </w:r>
      <w:r>
        <w:t xml:space="preserve">шифр</w:t>
      </w:r>
      <w:r>
        <w:t xml:space="preserve">”</w:t>
      </w:r>
      <w:r>
        <w:t xml:space="preserve">. Алфавитом</w:t>
      </w:r>
      <w:r>
        <w:t xml:space="preserve"> </w:t>
      </w:r>
      <w:r>
        <w:t xml:space="preserve">может быть любая строка неповторяющихся символов, аналогично</w:t>
      </w:r>
      <w:r>
        <w:t xml:space="preserve"> </w:t>
      </w:r>
      <w:r>
        <w:t xml:space="preserve">использую кириллицу. Также задаю строку сообщение, которое будет</w:t>
      </w:r>
      <w:r>
        <w:t xml:space="preserve"> </w:t>
      </w:r>
      <w:r>
        <w:t xml:space="preserve">шифроваться.</w:t>
      </w:r>
    </w:p>
    <w:p>
      <w:pPr>
        <w:numPr>
          <w:ilvl w:val="0"/>
          <w:numId w:val="1000"/>
        </w:numPr>
        <w:pStyle w:val="CaptionedFigure"/>
      </w:pPr>
      <w:bookmarkStart w:id="66" w:name="fig:010"/>
      <w:r>
        <w:drawing>
          <wp:inline>
            <wp:extent cx="5334000" cy="379542"/>
            <wp:effectExtent b="0" l="0" r="0" t="0"/>
            <wp:docPr descr="Figure 10: Начальные значения для" title="" id="64" name="Picture"/>
            <a:graphic>
              <a:graphicData uri="http://schemas.openxmlformats.org/drawingml/2006/picture">
                <pic:pic>
                  <pic:nvPicPr>
                    <pic:cNvPr descr="image/insert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0"/>
        </w:numPr>
        <w:pStyle w:val="ImageCaption"/>
      </w:pPr>
      <w:r>
        <w:t xml:space="preserve">Figure 10: Начальные значения для</w:t>
      </w:r>
    </w:p>
    <w:p>
      <w:pPr>
        <w:numPr>
          <w:ilvl w:val="1"/>
          <w:numId w:val="1011"/>
        </w:numPr>
        <w:pStyle w:val="Compact"/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vigenere()</w:t>
      </w:r>
      <w:r>
        <w:t xml:space="preserve">, которая основываясь на алгоритме</w:t>
      </w:r>
      <w:r>
        <w:t xml:space="preserve"> </w:t>
      </w:r>
      <w:r>
        <w:t xml:space="preserve">построения таблицы Виженера будет шифровать переданное</w:t>
      </w:r>
      <w:r>
        <w:t xml:space="preserve"> </w:t>
      </w:r>
      <w:r>
        <w:t xml:space="preserve">сообщение. Входящие параметры: ключ, сообщение, алфавит.</w:t>
      </w:r>
    </w:p>
    <w:p>
      <w:pPr>
        <w:numPr>
          <w:ilvl w:val="0"/>
          <w:numId w:val="1000"/>
        </w:numPr>
        <w:pStyle w:val="CaptionedFigure"/>
      </w:pPr>
      <w:bookmarkStart w:id="70" w:name="fig:011"/>
      <w:r>
        <w:drawing>
          <wp:inline>
            <wp:extent cx="5334000" cy="1676868"/>
            <wp:effectExtent b="0" l="0" r="0" t="0"/>
            <wp:docPr descr="Figure 11: Функция шифрования vigenere()" title="" id="68" name="Picture"/>
            <a:graphic>
              <a:graphicData uri="http://schemas.openxmlformats.org/drawingml/2006/picture">
                <pic:pic>
                  <pic:nvPicPr>
                    <pic:cNvPr descr="image/function3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0"/>
        </w:numPr>
        <w:pStyle w:val="ImageCaption"/>
      </w:pPr>
      <w:r>
        <w:t xml:space="preserve">Figure 11: Функция шифрования vigenere()</w:t>
      </w:r>
    </w:p>
    <w:p>
      <w:pPr>
        <w:numPr>
          <w:ilvl w:val="1"/>
          <w:numId w:val="1012"/>
        </w:numPr>
        <w:pStyle w:val="Compact"/>
      </w:pPr>
      <w:r>
        <w:t xml:space="preserve">Выведу результат работы программы для заданных начальных</w:t>
      </w:r>
      <w:r>
        <w:t xml:space="preserve"> </w:t>
      </w:r>
      <w:r>
        <w:t xml:space="preserve">значений. Результат не совпадает с представленным примером в</w:t>
      </w:r>
      <w:r>
        <w:t xml:space="preserve"> </w:t>
      </w:r>
      <w:r>
        <w:t xml:space="preserve">задании, поскольку там отсутствуют буквы</w:t>
      </w:r>
      <w:r>
        <w:t xml:space="preserve"> </w:t>
      </w:r>
      <w:r>
        <w:t xml:space="preserve">“</w:t>
      </w:r>
      <w:r>
        <w:t xml:space="preserve">ё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ъ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74" w:name="fig:012"/>
      <w:r>
        <w:drawing>
          <wp:inline>
            <wp:extent cx="5334000" cy="673897"/>
            <wp:effectExtent b="0" l="0" r="0" t="0"/>
            <wp:docPr descr="Figure 12: Результат выполнения программы" title="" id="72" name="Picture"/>
            <a:graphic>
              <a:graphicData uri="http://schemas.openxmlformats.org/drawingml/2006/picture">
                <pic:pic>
                  <pic:nvPicPr>
                    <pic:cNvPr descr="image/result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0"/>
        </w:numPr>
        <w:pStyle w:val="ImageCaption"/>
      </w:pPr>
      <w:r>
        <w:t xml:space="preserve">Figure 12: Результат выполнения программы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реализовала три алгоритмов</w:t>
      </w:r>
      <w:r>
        <w:t xml:space="preserve"> </w:t>
      </w:r>
      <w:r>
        <w:t xml:space="preserve">шифрования: маршрутное шифрование, шифрование с помощью решеток и</w:t>
      </w:r>
      <w:r>
        <w:t xml:space="preserve"> </w:t>
      </w:r>
      <w:r>
        <w:t xml:space="preserve">шифрование при помощи таблицы Виженера.</w:t>
      </w:r>
    </w:p>
    <w:bookmarkEnd w:id="76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Start w:id="78" w:name="ref-cyphe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Перестановочный Шифр</w:t>
      </w:r>
      <w:r>
        <w:t xml:space="preserve"> </w:t>
      </w:r>
      <w:r>
        <w:t xml:space="preserve">[Электронный ресурс]. Википедия, 2019. URL:</w:t>
      </w:r>
      <w:r>
        <w:t xml:space="preserve"> </w:t>
      </w:r>
      <w:hyperlink r:id="rId77">
        <w:r>
          <w:rPr>
            <w:rStyle w:val="Hyperlink"/>
          </w:rPr>
          <w:t xml:space="preserve">https://ru.wikipedia.org/wiki/Перестановочный_шифр</w:t>
        </w:r>
      </w:hyperlink>
      <w:r>
        <w:t xml:space="preserve">.</w:t>
      </w:r>
    </w:p>
    <w:bookmarkEnd w:id="78"/>
    <w:bookmarkStart w:id="80" w:name="ref-studopedi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Шифр табличной маршрутной перестановки</w:t>
      </w:r>
      <w:r>
        <w:t xml:space="preserve"> </w:t>
      </w:r>
      <w:r>
        <w:t xml:space="preserve">[Электронный ресурс]. Студопедия, 2015. URL:</w:t>
      </w:r>
      <w:r>
        <w:t xml:space="preserve"> </w:t>
      </w:r>
      <w:hyperlink r:id="rId79">
        <w:r>
          <w:rPr>
            <w:rStyle w:val="Hyperlink"/>
          </w:rPr>
          <w:t xml:space="preserve">https://studopedia.ru/9_184418_shifr-tablichnoy-marshrutnoy-perestanovki.html</w:t>
        </w:r>
      </w:hyperlink>
      <w:r>
        <w:t xml:space="preserve">.</w:t>
      </w:r>
    </w:p>
    <w:bookmarkEnd w:id="80"/>
    <w:bookmarkStart w:id="82" w:name="ref-lattic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Салий В.Н.</w:t>
      </w:r>
      <w:r>
        <w:t xml:space="preserve"> </w:t>
      </w:r>
      <w:hyperlink r:id="rId81">
        <w:r>
          <w:rPr>
            <w:rStyle w:val="Hyperlink"/>
          </w:rPr>
          <w:t xml:space="preserve">Криптографические методы и средства защиты информации</w:t>
        </w:r>
      </w:hyperlink>
      <w:r>
        <w:t xml:space="preserve">. Саратовский государсвенный университет, 2012. 42 с.</w:t>
      </w:r>
    </w:p>
    <w:bookmarkEnd w:id="82"/>
    <w:bookmarkStart w:id="84" w:name="ref-vigenere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Шифр Веженера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83">
        <w:r>
          <w:rPr>
            <w:rStyle w:val="Hyperlink"/>
          </w:rPr>
          <w:t xml:space="preserve">https://ru.wikipedia.org/wiki/Шифр_Виженера</w:t>
        </w:r>
      </w:hyperlink>
      <w:r>
        <w:t xml:space="preserve">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67" Target="media/rId67.jpg" /><Relationship Type="http://schemas.openxmlformats.org/officeDocument/2006/relationships/image" Id="rId31" Target="media/rId31.jpg" /><Relationship Type="http://schemas.openxmlformats.org/officeDocument/2006/relationships/image" Id="rId43" Target="media/rId43.jpg" /><Relationship Type="http://schemas.openxmlformats.org/officeDocument/2006/relationships/image" Id="rId63" Target="media/rId63.jpg" /><Relationship Type="http://schemas.openxmlformats.org/officeDocument/2006/relationships/image" Id="rId27" Target="media/rId27.jpg" /><Relationship Type="http://schemas.openxmlformats.org/officeDocument/2006/relationships/image" Id="rId39" Target="media/rId39.jpg" /><Relationship Type="http://schemas.openxmlformats.org/officeDocument/2006/relationships/image" Id="rId59" Target="media/rId59.jpg" /><Relationship Type="http://schemas.openxmlformats.org/officeDocument/2006/relationships/image" Id="rId71" Target="media/rId71.jpg" /><Relationship Type="http://schemas.openxmlformats.org/officeDocument/2006/relationships/hyperlink" Id="rId81" Target="http://elibrary.sgu.ru/uch_lit/622.pdf" TargetMode="External" /><Relationship Type="http://schemas.openxmlformats.org/officeDocument/2006/relationships/hyperlink" Id="rId77" Target="https://ru.wikipedia.org/wiki/&#1055;&#1077;&#1088;&#1077;&#1089;&#1090;&#1072;&#1085;&#1086;&#1074;&#1086;&#1095;&#1085;&#1099;&#1081;_&#1096;&#1080;&#1092;&#1088;" TargetMode="External" /><Relationship Type="http://schemas.openxmlformats.org/officeDocument/2006/relationships/hyperlink" Id="rId83" Target="https://ru.wikipedia.org/wiki/&#1064;&#1080;&#1092;&#1088;_&#1042;&#1080;&#1078;&#1077;&#1085;&#1077;&#1088;&#1072;" TargetMode="External" /><Relationship Type="http://schemas.openxmlformats.org/officeDocument/2006/relationships/hyperlink" Id="rId79" Target="https://studopedia.ru/9_184418_shifr-tablichnoy-marshrutnoy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elibrary.sgu.ru/uch_lit/622.pdf" TargetMode="External" /><Relationship Type="http://schemas.openxmlformats.org/officeDocument/2006/relationships/hyperlink" Id="rId77" Target="https://ru.wikipedia.org/wiki/&#1055;&#1077;&#1088;&#1077;&#1089;&#1090;&#1072;&#1085;&#1086;&#1074;&#1086;&#1095;&#1085;&#1099;&#1081;_&#1096;&#1080;&#1092;&#1088;" TargetMode="External" /><Relationship Type="http://schemas.openxmlformats.org/officeDocument/2006/relationships/hyperlink" Id="rId83" Target="https://ru.wikipedia.org/wiki/&#1064;&#1080;&#1092;&#1088;_&#1042;&#1080;&#1078;&#1077;&#1085;&#1077;&#1088;&#1072;" TargetMode="External" /><Relationship Type="http://schemas.openxmlformats.org/officeDocument/2006/relationships/hyperlink" Id="rId79" Target="https://studopedia.ru/9_184418_shifr-tablichnoy-marshrutnoy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№2. Шифры перестановки</dc:title>
  <dc:creator>Студент: Агеева Анастасия Сергеевна, 1032212304; Группа: НФИмд-02-21; Преподаватель: Кулябов Дмитрий Сергеевич,; д-р.ф.-м.н., проф.</dc:creator>
  <dc:language>ru-RU</dc:language>
  <cp:keywords/>
  <dcterms:created xsi:type="dcterms:W3CDTF">2021-11-20T19:46:22Z</dcterms:created>
  <dcterms:modified xsi:type="dcterms:W3CDTF">2021-11-20T19:46:22Z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