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4B6F" w:rsidRPr="007C2576" w:rsidRDefault="000E024E" w:rsidP="007C2576">
      <w:pPr>
        <w:jc w:val="both"/>
        <w:rPr>
          <w:rFonts w:ascii="Roboto" w:hAnsi="Roboto"/>
          <w:b/>
          <w:bCs/>
          <w:sz w:val="24"/>
          <w:szCs w:val="24"/>
          <w:lang w:val="en-US"/>
        </w:rPr>
      </w:pPr>
      <w:r w:rsidRPr="007C2576">
        <w:rPr>
          <w:rFonts w:ascii="Roboto" w:hAnsi="Roboto"/>
          <w:b/>
          <w:bCs/>
          <w:sz w:val="24"/>
          <w:szCs w:val="24"/>
        </w:rPr>
        <w:t xml:space="preserve">ТЗ сайта для </w:t>
      </w:r>
      <w:proofErr w:type="spellStart"/>
      <w:r w:rsidRPr="007C2576">
        <w:rPr>
          <w:rFonts w:ascii="Roboto" w:hAnsi="Roboto"/>
          <w:b/>
          <w:bCs/>
          <w:sz w:val="24"/>
          <w:szCs w:val="24"/>
          <w:lang w:val="en-US"/>
        </w:rPr>
        <w:t>Altum</w:t>
      </w:r>
      <w:proofErr w:type="spellEnd"/>
      <w:r w:rsidRPr="007C2576">
        <w:rPr>
          <w:rFonts w:ascii="Roboto" w:hAnsi="Roboto"/>
          <w:b/>
          <w:bCs/>
          <w:sz w:val="24"/>
          <w:szCs w:val="24"/>
          <w:lang w:val="en-US"/>
        </w:rPr>
        <w:t xml:space="preserve"> Legal</w:t>
      </w:r>
    </w:p>
    <w:p w:rsidR="000E024E" w:rsidRPr="007C2576" w:rsidRDefault="000E024E" w:rsidP="007C2576">
      <w:pPr>
        <w:jc w:val="both"/>
        <w:rPr>
          <w:rFonts w:ascii="Roboto" w:hAnsi="Roboto"/>
          <w:sz w:val="24"/>
          <w:szCs w:val="24"/>
          <w:lang w:val="en-US"/>
        </w:rPr>
      </w:pPr>
    </w:p>
    <w:p w:rsidR="000E024E" w:rsidRPr="007C2576" w:rsidRDefault="000C11C5" w:rsidP="007C2576">
      <w:pPr>
        <w:jc w:val="both"/>
        <w:rPr>
          <w:rFonts w:ascii="Roboto" w:hAnsi="Roboto"/>
          <w:b/>
          <w:bCs/>
          <w:color w:val="FFFFFF" w:themeColor="background1"/>
          <w:sz w:val="24"/>
          <w:szCs w:val="24"/>
          <w:u w:val="single"/>
        </w:rPr>
      </w:pPr>
      <w:r w:rsidRPr="007C2576">
        <w:rPr>
          <w:rFonts w:ascii="Roboto" w:hAnsi="Roboto"/>
          <w:b/>
          <w:bCs/>
          <w:color w:val="FFFFFF" w:themeColor="background1"/>
          <w:sz w:val="24"/>
          <w:szCs w:val="24"/>
          <w:highlight w:val="darkRed"/>
          <w:u w:val="single"/>
        </w:rPr>
        <w:t xml:space="preserve">1. </w:t>
      </w:r>
      <w:r w:rsidR="000E024E" w:rsidRPr="007C2576">
        <w:rPr>
          <w:rFonts w:ascii="Roboto" w:hAnsi="Roboto"/>
          <w:b/>
          <w:bCs/>
          <w:color w:val="FFFFFF" w:themeColor="background1"/>
          <w:sz w:val="24"/>
          <w:szCs w:val="24"/>
          <w:highlight w:val="darkRed"/>
          <w:u w:val="single"/>
        </w:rPr>
        <w:t>Вкладка «О компании»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Ваш ю</w:t>
      </w:r>
      <w:r w:rsidRPr="007C2576">
        <w:rPr>
          <w:rFonts w:ascii="Roboto" w:hAnsi="Roboto"/>
          <w:sz w:val="24"/>
          <w:szCs w:val="24"/>
        </w:rPr>
        <w:t>ридический партнер</w:t>
      </w:r>
      <w:r w:rsidRPr="007C2576">
        <w:rPr>
          <w:rFonts w:ascii="Roboto" w:hAnsi="Roboto"/>
          <w:sz w:val="24"/>
          <w:szCs w:val="24"/>
        </w:rPr>
        <w:t xml:space="preserve"> </w:t>
      </w:r>
      <w:proofErr w:type="spellStart"/>
      <w:r w:rsidRPr="007C2576">
        <w:rPr>
          <w:rFonts w:ascii="Roboto" w:hAnsi="Roboto"/>
          <w:sz w:val="24"/>
          <w:szCs w:val="24"/>
        </w:rPr>
        <w:t>Altum</w:t>
      </w:r>
      <w:proofErr w:type="spellEnd"/>
      <w:r w:rsidRPr="007C2576">
        <w:rPr>
          <w:rFonts w:ascii="Roboto" w:hAnsi="Roboto"/>
          <w:sz w:val="24"/>
          <w:szCs w:val="24"/>
        </w:rPr>
        <w:t xml:space="preserve"> </w:t>
      </w:r>
      <w:proofErr w:type="spellStart"/>
      <w:r w:rsidRPr="007C2576">
        <w:rPr>
          <w:rFonts w:ascii="Roboto" w:hAnsi="Roboto"/>
          <w:sz w:val="24"/>
          <w:szCs w:val="24"/>
        </w:rPr>
        <w:t>Legal</w:t>
      </w:r>
      <w:proofErr w:type="spellEnd"/>
      <w:r w:rsidRPr="007C2576">
        <w:rPr>
          <w:rFonts w:ascii="Roboto" w:hAnsi="Roboto"/>
          <w:sz w:val="24"/>
          <w:szCs w:val="24"/>
        </w:rPr>
        <w:t>, помогает бизнесу развиваться уверенно</w:t>
      </w:r>
      <w:r w:rsidRPr="007C2576">
        <w:rPr>
          <w:rFonts w:ascii="Roboto" w:hAnsi="Roboto"/>
          <w:sz w:val="24"/>
          <w:szCs w:val="24"/>
        </w:rPr>
        <w:t>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proofErr w:type="spellStart"/>
      <w:r w:rsidRPr="007C2576">
        <w:rPr>
          <w:rFonts w:ascii="Roboto" w:hAnsi="Roboto"/>
          <w:sz w:val="24"/>
          <w:szCs w:val="24"/>
        </w:rPr>
        <w:t>Altum</w:t>
      </w:r>
      <w:proofErr w:type="spellEnd"/>
      <w:r w:rsidRPr="007C2576">
        <w:rPr>
          <w:rFonts w:ascii="Roboto" w:hAnsi="Roboto"/>
          <w:sz w:val="24"/>
          <w:szCs w:val="24"/>
        </w:rPr>
        <w:t xml:space="preserve"> </w:t>
      </w:r>
      <w:proofErr w:type="spellStart"/>
      <w:r w:rsidRPr="007C2576">
        <w:rPr>
          <w:rFonts w:ascii="Roboto" w:hAnsi="Roboto"/>
          <w:sz w:val="24"/>
          <w:szCs w:val="24"/>
        </w:rPr>
        <w:t>Legal</w:t>
      </w:r>
      <w:proofErr w:type="spellEnd"/>
      <w:r w:rsidRPr="007C2576">
        <w:rPr>
          <w:rFonts w:ascii="Roboto" w:hAnsi="Roboto"/>
          <w:sz w:val="24"/>
          <w:szCs w:val="24"/>
        </w:rPr>
        <w:t xml:space="preserve"> — юридическая компания, специализирующаяся на комплексном сопровождении бизнеса и защите интересов предпринимателей. Мы помогаем компаниям принимать юридически грамотные решения, снижать риски и уверенно развиваться в условиях меняющегося законодательства.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Наша работа выходит за рамки подготовки документов и судебного представительства. Мы сопровождаем клиентов как стратегические партнеры, участвуем в переговорах, анализируем риски, выстраиваем правовые процессы и защищаем интересы бизнеса на каждом этапе его развития.</w:t>
      </w:r>
    </w:p>
    <w:p w:rsidR="001034E5" w:rsidRPr="007C2576" w:rsidRDefault="000E5998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К</w:t>
      </w:r>
      <w:r w:rsidR="001034E5" w:rsidRPr="007C2576">
        <w:rPr>
          <w:rFonts w:ascii="Roboto" w:hAnsi="Roboto"/>
          <w:sz w:val="24"/>
          <w:szCs w:val="24"/>
        </w:rPr>
        <w:t xml:space="preserve">ачественная юридическая поддержка должна не только решать текущие вопросы, но и создавать прочную основу для устойчивого роста </w:t>
      </w:r>
      <w:r w:rsidR="00B62282" w:rsidRPr="007C2576">
        <w:rPr>
          <w:rFonts w:ascii="Roboto" w:hAnsi="Roboto"/>
          <w:sz w:val="24"/>
          <w:szCs w:val="24"/>
        </w:rPr>
        <w:t xml:space="preserve">вашей </w:t>
      </w:r>
      <w:r w:rsidR="001034E5" w:rsidRPr="007C2576">
        <w:rPr>
          <w:rFonts w:ascii="Roboto" w:hAnsi="Roboto"/>
          <w:sz w:val="24"/>
          <w:szCs w:val="24"/>
        </w:rPr>
        <w:t>компании.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b/>
          <w:bCs/>
          <w:sz w:val="24"/>
          <w:szCs w:val="24"/>
        </w:rPr>
      </w:pPr>
      <w:r w:rsidRPr="007C2576">
        <w:rPr>
          <w:rFonts w:ascii="Roboto" w:hAnsi="Roboto"/>
          <w:b/>
          <w:bCs/>
          <w:sz w:val="24"/>
          <w:szCs w:val="24"/>
        </w:rPr>
        <w:t>Наша миссия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Создавать безопасную правовую среду, в которой предприниматели могут сосредоточиться на развитии своего бизнеса, доверив юридические вопросы профессионалам.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b/>
          <w:bCs/>
          <w:sz w:val="24"/>
          <w:szCs w:val="24"/>
        </w:rPr>
      </w:pPr>
      <w:r w:rsidRPr="007C2576">
        <w:rPr>
          <w:rFonts w:ascii="Roboto" w:hAnsi="Roboto"/>
          <w:b/>
          <w:bCs/>
          <w:sz w:val="24"/>
          <w:szCs w:val="24"/>
        </w:rPr>
        <w:t>Наше видение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Мы стремимся стать одной из ведущих юридических компаний Центральной Азии, предлагая клиентам современные, эффективные и практичные правовые решения, основанные на профессионализме, доверии и долгосрочном партнерстве.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b/>
          <w:bCs/>
          <w:sz w:val="24"/>
          <w:szCs w:val="24"/>
        </w:rPr>
      </w:pPr>
      <w:r w:rsidRPr="007C2576">
        <w:rPr>
          <w:rFonts w:ascii="Roboto" w:hAnsi="Roboto"/>
          <w:b/>
          <w:bCs/>
          <w:sz w:val="24"/>
          <w:szCs w:val="24"/>
        </w:rPr>
        <w:t>Наши ценности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Профессионализм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Мы глубоко </w:t>
      </w:r>
      <w:r w:rsidR="00B62282" w:rsidRPr="007C2576">
        <w:rPr>
          <w:rFonts w:ascii="Roboto" w:hAnsi="Roboto"/>
          <w:sz w:val="24"/>
          <w:szCs w:val="24"/>
        </w:rPr>
        <w:t xml:space="preserve">изучаем </w:t>
      </w:r>
      <w:r w:rsidRPr="007C2576">
        <w:rPr>
          <w:rFonts w:ascii="Roboto" w:hAnsi="Roboto"/>
          <w:sz w:val="24"/>
          <w:szCs w:val="24"/>
        </w:rPr>
        <w:t>каждый проект и предлагаем решения, учитывающие специфику бизнеса</w:t>
      </w:r>
      <w:r w:rsidR="00B62282" w:rsidRPr="007C2576">
        <w:rPr>
          <w:rFonts w:ascii="Roboto" w:hAnsi="Roboto"/>
          <w:sz w:val="24"/>
          <w:szCs w:val="24"/>
        </w:rPr>
        <w:t xml:space="preserve"> нашего партнера</w:t>
      </w:r>
      <w:r w:rsidRPr="007C2576">
        <w:rPr>
          <w:rFonts w:ascii="Roboto" w:hAnsi="Roboto"/>
          <w:sz w:val="24"/>
          <w:szCs w:val="24"/>
        </w:rPr>
        <w:t>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Ответственность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Берем на себя обязательства и выполняем их в полном объеме, соблюдая сроки и договоренности.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lastRenderedPageBreak/>
        <w:t>Конфиденциальность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Гарантируем защиту информации и соблюдение высоких стандартов профессиональной этики.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Партнерство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Строим долгосрочные отношения, основанные на доверии, открытом диалоге и взаимном уважении.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Развитие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Постоянно совершенствуем компетенции и следим за изменениями законодательства, чтобы предлагать </w:t>
      </w:r>
      <w:r w:rsidR="00B62282" w:rsidRPr="007C2576">
        <w:rPr>
          <w:rFonts w:ascii="Roboto" w:hAnsi="Roboto"/>
          <w:sz w:val="24"/>
          <w:szCs w:val="24"/>
        </w:rPr>
        <w:t>партнерам</w:t>
      </w:r>
      <w:r w:rsidRPr="007C2576">
        <w:rPr>
          <w:rFonts w:ascii="Roboto" w:hAnsi="Roboto"/>
          <w:sz w:val="24"/>
          <w:szCs w:val="24"/>
        </w:rPr>
        <w:t xml:space="preserve"> актуальные решения.</w:t>
      </w:r>
    </w:p>
    <w:p w:rsidR="001034E5" w:rsidRPr="007C2576" w:rsidRDefault="001034E5" w:rsidP="007C2576">
      <w:pPr>
        <w:jc w:val="both"/>
        <w:rPr>
          <w:rFonts w:ascii="Roboto" w:hAnsi="Roboto"/>
          <w:b/>
          <w:bCs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b/>
          <w:bCs/>
          <w:color w:val="FFFFFF" w:themeColor="background1"/>
          <w:sz w:val="24"/>
          <w:szCs w:val="24"/>
          <w:u w:val="single"/>
        </w:rPr>
      </w:pPr>
      <w:r w:rsidRPr="007C2576">
        <w:rPr>
          <w:rFonts w:ascii="Roboto" w:hAnsi="Roboto"/>
          <w:b/>
          <w:bCs/>
          <w:color w:val="FFFFFF" w:themeColor="background1"/>
          <w:sz w:val="24"/>
          <w:szCs w:val="24"/>
          <w:highlight w:val="darkRed"/>
          <w:u w:val="single"/>
        </w:rPr>
        <w:t>2. Услуги</w:t>
      </w:r>
    </w:p>
    <w:p w:rsidR="002447C8" w:rsidRPr="007C2576" w:rsidRDefault="002447C8" w:rsidP="007C2576">
      <w:pPr>
        <w:jc w:val="both"/>
        <w:rPr>
          <w:rFonts w:ascii="Roboto" w:hAnsi="Roboto"/>
          <w:sz w:val="24"/>
          <w:szCs w:val="24"/>
        </w:rPr>
      </w:pPr>
    </w:p>
    <w:p w:rsidR="002447C8" w:rsidRPr="007C2576" w:rsidRDefault="002447C8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Мы сопровождаем бизнес на всех этапах его развития – от создания компании до защиты интересов в сложных юридических вопросах. </w:t>
      </w:r>
    </w:p>
    <w:p w:rsidR="002447C8" w:rsidRPr="007C2576" w:rsidRDefault="002447C8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Юридический аутсорсинг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Полное юридическое сопровождение бизнеса без необходимости содержать штатного юриста.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Ежедневные консультации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Подготовка и проверка документов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Договорная работа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Правовая экспертиза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Сопровождение деятельности компании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Договорная работа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Грамотно составленный договор — это не формальность, а инструмент защиты интересов бизнеса.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Разработка договоров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Проверка действующих договоров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Подготовка дополнительных соглашений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Правовая экспертиза документов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Корпоративное право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Юридическое сопровождение компаний на всех этапах их деятельности.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Регистрация и перерегистрация бизнеса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Внесение изменений в учредительные документы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Корпоративные решения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Подготовка внутренних документов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Судебное представительство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Защита интересов клиентов в судах и государственных органах.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Подготовка процессуальных документов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Представительство в суде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Сопровождение исполнительного производства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Досудебное урегулирование споров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Юридические консультации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Практические рекомендации по вопросам, с которыми сталкивается бизнес каждый день.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Трудовое законодательство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Договорные отношения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Корпоративные вопросы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* Предпринимательская деятельность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Правовой аудит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Комплексная проверка документов и внутренних процессов компании для выявления юридических рисков и подготовки рекомендаций по их устранению.</w:t>
      </w:r>
    </w:p>
    <w:p w:rsidR="000C11C5" w:rsidRPr="007C2576" w:rsidRDefault="000C11C5" w:rsidP="007C2576">
      <w:pPr>
        <w:jc w:val="both"/>
        <w:rPr>
          <w:rFonts w:ascii="Roboto" w:hAnsi="Roboto"/>
          <w:sz w:val="24"/>
          <w:szCs w:val="24"/>
        </w:rPr>
      </w:pPr>
    </w:p>
    <w:p w:rsidR="002447C8" w:rsidRPr="007C2576" w:rsidRDefault="002447C8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У нас нет шаблонов, к каждой компании мы подбираем юридическое сопровождение с учетом специфики вашего бизнеса. </w:t>
      </w:r>
    </w:p>
    <w:p w:rsidR="000C11C5" w:rsidRPr="007C2576" w:rsidRDefault="000C11C5" w:rsidP="007C2576">
      <w:pPr>
        <w:jc w:val="both"/>
        <w:rPr>
          <w:rFonts w:ascii="Roboto" w:hAnsi="Roboto"/>
          <w:b/>
          <w:bCs/>
          <w:sz w:val="24"/>
          <w:szCs w:val="24"/>
          <w:u w:val="single"/>
        </w:rPr>
      </w:pPr>
    </w:p>
    <w:p w:rsidR="001034E5" w:rsidRPr="007C2576" w:rsidRDefault="002447C8" w:rsidP="007C2576">
      <w:pPr>
        <w:jc w:val="both"/>
        <w:rPr>
          <w:rFonts w:ascii="Roboto" w:hAnsi="Roboto"/>
          <w:b/>
          <w:bCs/>
          <w:color w:val="FFFFFF" w:themeColor="background1"/>
          <w:sz w:val="24"/>
          <w:szCs w:val="24"/>
          <w:u w:val="single"/>
        </w:rPr>
      </w:pPr>
      <w:r w:rsidRPr="007C2576">
        <w:rPr>
          <w:rFonts w:ascii="Roboto" w:hAnsi="Roboto"/>
          <w:b/>
          <w:bCs/>
          <w:color w:val="FFFFFF" w:themeColor="background1"/>
          <w:sz w:val="24"/>
          <w:szCs w:val="24"/>
          <w:highlight w:val="darkRed"/>
          <w:u w:val="single"/>
        </w:rPr>
        <w:t>3.</w:t>
      </w:r>
      <w:r w:rsidR="000C11C5" w:rsidRPr="007C2576">
        <w:rPr>
          <w:rFonts w:ascii="Roboto" w:hAnsi="Roboto"/>
          <w:b/>
          <w:bCs/>
          <w:color w:val="FFFFFF" w:themeColor="background1"/>
          <w:sz w:val="24"/>
          <w:szCs w:val="24"/>
          <w:highlight w:val="darkRed"/>
          <w:u w:val="single"/>
        </w:rPr>
        <w:t>Наши преимущества</w:t>
      </w:r>
      <w:r w:rsidR="000C11C5" w:rsidRPr="007C2576">
        <w:rPr>
          <w:rFonts w:ascii="Roboto" w:hAnsi="Roboto"/>
          <w:b/>
          <w:bCs/>
          <w:color w:val="FFFFFF" w:themeColor="background1"/>
          <w:sz w:val="24"/>
          <w:szCs w:val="24"/>
          <w:u w:val="single"/>
        </w:rPr>
        <w:t xml:space="preserve"> 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Segoe UI Emoji" w:hAnsi="Segoe UI Emoji" w:cs="Segoe UI Emoji"/>
          <w:sz w:val="24"/>
          <w:szCs w:val="24"/>
        </w:rPr>
        <w:t>✔</w:t>
      </w:r>
      <w:r w:rsidRPr="007C2576">
        <w:rPr>
          <w:rFonts w:ascii="Roboto" w:hAnsi="Roboto"/>
          <w:sz w:val="24"/>
          <w:szCs w:val="24"/>
        </w:rPr>
        <w:t>️ Комплексное юридическое сопровождение бизнеса</w:t>
      </w:r>
      <w:r w:rsidR="00BC4E09" w:rsidRPr="007C2576">
        <w:rPr>
          <w:rFonts w:ascii="Roboto" w:hAnsi="Roboto"/>
          <w:sz w:val="24"/>
          <w:szCs w:val="24"/>
        </w:rPr>
        <w:t xml:space="preserve"> в </w:t>
      </w:r>
      <w:r w:rsidR="00BC4E09" w:rsidRPr="007C2576">
        <w:rPr>
          <w:rFonts w:ascii="Roboto" w:hAnsi="Roboto"/>
          <w:sz w:val="24"/>
          <w:szCs w:val="24"/>
          <w:lang w:val="en-US"/>
        </w:rPr>
        <w:t>IT</w:t>
      </w:r>
      <w:r w:rsidR="00BC4E09" w:rsidRPr="007C2576">
        <w:rPr>
          <w:rFonts w:ascii="Roboto" w:hAnsi="Roboto"/>
          <w:sz w:val="24"/>
          <w:szCs w:val="24"/>
        </w:rPr>
        <w:t>, стартап, финансовых, строительных сферах.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Segoe UI Emoji" w:hAnsi="Segoe UI Emoji" w:cs="Segoe UI Emoji"/>
          <w:sz w:val="24"/>
          <w:szCs w:val="24"/>
        </w:rPr>
        <w:t>✔</w:t>
      </w:r>
      <w:r w:rsidRPr="007C2576">
        <w:rPr>
          <w:rFonts w:ascii="Roboto" w:hAnsi="Roboto"/>
          <w:sz w:val="24"/>
          <w:szCs w:val="24"/>
        </w:rPr>
        <w:t>️ Практический опыт работы с предпринимателями, инвестиционными проектами и корпоративными вопросами.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Segoe UI Emoji" w:hAnsi="Segoe UI Emoji" w:cs="Segoe UI Emoji"/>
          <w:sz w:val="24"/>
          <w:szCs w:val="24"/>
        </w:rPr>
        <w:t>✔</w:t>
      </w:r>
      <w:r w:rsidRPr="007C2576">
        <w:rPr>
          <w:rFonts w:ascii="Roboto" w:hAnsi="Roboto"/>
          <w:sz w:val="24"/>
          <w:szCs w:val="24"/>
        </w:rPr>
        <w:t xml:space="preserve">️ </w:t>
      </w:r>
      <w:r w:rsidR="0067342F" w:rsidRPr="007C2576">
        <w:rPr>
          <w:rFonts w:ascii="Roboto" w:hAnsi="Roboto"/>
          <w:sz w:val="24"/>
          <w:szCs w:val="24"/>
        </w:rPr>
        <w:t>Юридический аутсорсинг равен меньшим затратам и большей защите</w:t>
      </w:r>
      <w:r w:rsidRPr="007C2576">
        <w:rPr>
          <w:rFonts w:ascii="Roboto" w:hAnsi="Roboto"/>
          <w:sz w:val="24"/>
          <w:szCs w:val="24"/>
        </w:rPr>
        <w:t>.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Segoe UI Emoji" w:hAnsi="Segoe UI Emoji" w:cs="Segoe UI Emoji"/>
          <w:sz w:val="24"/>
          <w:szCs w:val="24"/>
        </w:rPr>
        <w:t>✔</w:t>
      </w:r>
      <w:r w:rsidRPr="007C2576">
        <w:rPr>
          <w:rFonts w:ascii="Roboto" w:hAnsi="Roboto"/>
          <w:sz w:val="24"/>
          <w:szCs w:val="24"/>
        </w:rPr>
        <w:t xml:space="preserve">️ </w:t>
      </w:r>
      <w:r w:rsidR="0067342F" w:rsidRPr="007C2576">
        <w:rPr>
          <w:rFonts w:ascii="Roboto" w:hAnsi="Roboto"/>
          <w:sz w:val="24"/>
          <w:szCs w:val="24"/>
        </w:rPr>
        <w:t xml:space="preserve">Опыт работы с Государственными органами. </w:t>
      </w: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</w:p>
    <w:p w:rsidR="001034E5" w:rsidRPr="007C2576" w:rsidRDefault="001034E5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Segoe UI Emoji" w:hAnsi="Segoe UI Emoji" w:cs="Segoe UI Emoji"/>
          <w:sz w:val="24"/>
          <w:szCs w:val="24"/>
        </w:rPr>
        <w:t>✔</w:t>
      </w:r>
      <w:r w:rsidRPr="007C2576">
        <w:rPr>
          <w:rFonts w:ascii="Roboto" w:hAnsi="Roboto"/>
          <w:sz w:val="24"/>
          <w:szCs w:val="24"/>
        </w:rPr>
        <w:t>️ Понятные условия сотрудничества и прозрачная коммуникация.</w:t>
      </w:r>
    </w:p>
    <w:p w:rsidR="00D60D90" w:rsidRPr="007C2576" w:rsidRDefault="00D60D90" w:rsidP="007C2576">
      <w:pPr>
        <w:jc w:val="both"/>
        <w:rPr>
          <w:rFonts w:ascii="Roboto" w:hAnsi="Roboto"/>
          <w:sz w:val="24"/>
          <w:szCs w:val="24"/>
        </w:rPr>
      </w:pPr>
    </w:p>
    <w:p w:rsidR="00D60D90" w:rsidRPr="007C2576" w:rsidRDefault="00D60D90" w:rsidP="007C2576">
      <w:pPr>
        <w:jc w:val="both"/>
        <w:rPr>
          <w:rFonts w:ascii="Roboto" w:hAnsi="Roboto"/>
          <w:color w:val="FFFFFF" w:themeColor="background1"/>
          <w:sz w:val="24"/>
          <w:szCs w:val="24"/>
          <w:u w:val="single"/>
        </w:rPr>
      </w:pPr>
      <w:r w:rsidRPr="007C2576">
        <w:rPr>
          <w:rFonts w:ascii="Roboto" w:hAnsi="Roboto"/>
          <w:color w:val="FFFFFF" w:themeColor="background1"/>
          <w:sz w:val="24"/>
          <w:szCs w:val="24"/>
          <w:highlight w:val="darkRed"/>
          <w:u w:val="single"/>
        </w:rPr>
        <w:t>4. Как мы работаем</w:t>
      </w:r>
    </w:p>
    <w:p w:rsidR="00D60D90" w:rsidRPr="007C2576" w:rsidRDefault="00D60D90" w:rsidP="007C2576">
      <w:pPr>
        <w:jc w:val="both"/>
        <w:rPr>
          <w:rFonts w:ascii="Roboto" w:hAnsi="Roboto"/>
          <w:color w:val="FFFFFF" w:themeColor="background1"/>
          <w:sz w:val="24"/>
          <w:szCs w:val="24"/>
        </w:rPr>
      </w:pPr>
    </w:p>
    <w:p w:rsidR="00D60D90" w:rsidRPr="007C2576" w:rsidRDefault="00D60D90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Каждый этап нашей работы выстроен так, чтобы наш партнер чувствовал уверенность, прозрачность и контроль над процессом. </w:t>
      </w:r>
    </w:p>
    <w:p w:rsidR="00D60D90" w:rsidRPr="007C2576" w:rsidRDefault="00D60D90" w:rsidP="007C2576">
      <w:pPr>
        <w:jc w:val="both"/>
        <w:rPr>
          <w:rFonts w:ascii="Roboto" w:hAnsi="Roboto"/>
          <w:sz w:val="24"/>
          <w:szCs w:val="24"/>
        </w:rPr>
      </w:pPr>
    </w:p>
    <w:p w:rsidR="002F1ECB" w:rsidRPr="007C2576" w:rsidRDefault="002F1ECB" w:rsidP="007C2576">
      <w:pPr>
        <w:pStyle w:val="a7"/>
        <w:numPr>
          <w:ilvl w:val="0"/>
          <w:numId w:val="1"/>
        </w:num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Заявка. Вы оставляете заявку любым удобным для вас способом.</w:t>
      </w:r>
    </w:p>
    <w:p w:rsidR="002F1ECB" w:rsidRPr="007C2576" w:rsidRDefault="002F1ECB" w:rsidP="007C2576">
      <w:pPr>
        <w:pStyle w:val="a7"/>
        <w:numPr>
          <w:ilvl w:val="0"/>
          <w:numId w:val="1"/>
        </w:num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Консультация. Наши </w:t>
      </w:r>
      <w:proofErr w:type="gramStart"/>
      <w:r w:rsidRPr="007C2576">
        <w:rPr>
          <w:rFonts w:ascii="Roboto" w:hAnsi="Roboto"/>
          <w:sz w:val="24"/>
          <w:szCs w:val="24"/>
        </w:rPr>
        <w:t>юристы</w:t>
      </w:r>
      <w:proofErr w:type="gramEnd"/>
      <w:r w:rsidRPr="007C2576">
        <w:rPr>
          <w:rFonts w:ascii="Roboto" w:hAnsi="Roboto"/>
          <w:sz w:val="24"/>
          <w:szCs w:val="24"/>
        </w:rPr>
        <w:t xml:space="preserve"> связавшись с вами проводят профильную консультацию. </w:t>
      </w:r>
    </w:p>
    <w:p w:rsidR="00D60D90" w:rsidRPr="007C2576" w:rsidRDefault="0069690E" w:rsidP="007C2576">
      <w:pPr>
        <w:pStyle w:val="a7"/>
        <w:numPr>
          <w:ilvl w:val="0"/>
          <w:numId w:val="1"/>
        </w:num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Анализ ситуации. Изучаем документы, оцениваем возможные риски</w:t>
      </w:r>
      <w:r w:rsidR="002F1ECB" w:rsidRPr="007C2576">
        <w:rPr>
          <w:rFonts w:ascii="Roboto" w:hAnsi="Roboto"/>
          <w:sz w:val="24"/>
          <w:szCs w:val="24"/>
        </w:rPr>
        <w:t xml:space="preserve"> </w:t>
      </w:r>
      <w:r w:rsidRPr="007C2576">
        <w:rPr>
          <w:rFonts w:ascii="Roboto" w:hAnsi="Roboto"/>
          <w:sz w:val="24"/>
          <w:szCs w:val="24"/>
        </w:rPr>
        <w:t xml:space="preserve">и предлагаем </w:t>
      </w:r>
      <w:r w:rsidR="00D60D90" w:rsidRPr="007C2576">
        <w:rPr>
          <w:rFonts w:ascii="Roboto" w:hAnsi="Roboto"/>
          <w:sz w:val="24"/>
          <w:szCs w:val="24"/>
        </w:rPr>
        <w:t xml:space="preserve"> </w:t>
      </w:r>
      <w:r w:rsidRPr="007C2576">
        <w:rPr>
          <w:rFonts w:ascii="Roboto" w:hAnsi="Roboto"/>
          <w:sz w:val="24"/>
          <w:szCs w:val="24"/>
        </w:rPr>
        <w:t xml:space="preserve"> несколько </w:t>
      </w:r>
      <w:r w:rsidR="00FA364D" w:rsidRPr="007C2576">
        <w:rPr>
          <w:rFonts w:ascii="Roboto" w:hAnsi="Roboto"/>
          <w:sz w:val="24"/>
          <w:szCs w:val="24"/>
        </w:rPr>
        <w:t xml:space="preserve">вариантов решения вопросов, учитывая ваши цели и особенности бизнеса. </w:t>
      </w:r>
    </w:p>
    <w:p w:rsidR="00A834CD" w:rsidRPr="007C2576" w:rsidRDefault="00A834CD" w:rsidP="007C2576">
      <w:pPr>
        <w:pStyle w:val="a7"/>
        <w:numPr>
          <w:ilvl w:val="0"/>
          <w:numId w:val="1"/>
        </w:num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План действий. Определяем формат сотрудничества, сроки, стоимость и последовательность работы. Вы заранее понимаете, что будет сделано и какой результат получите. </w:t>
      </w:r>
    </w:p>
    <w:p w:rsidR="00A834CD" w:rsidRPr="007C2576" w:rsidRDefault="00A834CD" w:rsidP="007C2576">
      <w:pPr>
        <w:pStyle w:val="a7"/>
        <w:numPr>
          <w:ilvl w:val="0"/>
          <w:numId w:val="1"/>
        </w:num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Решение вопроса. Берем </w:t>
      </w:r>
      <w:r w:rsidR="008B116A" w:rsidRPr="007C2576">
        <w:rPr>
          <w:rFonts w:ascii="Roboto" w:hAnsi="Roboto"/>
          <w:sz w:val="24"/>
          <w:szCs w:val="24"/>
        </w:rPr>
        <w:t xml:space="preserve">юридическую работу на себя: готовим документы, сопровождаем сделки, учувствуем в переговорах, взаимодействуем с госорганами или представляем ваши интересы в суде. </w:t>
      </w:r>
    </w:p>
    <w:p w:rsidR="008B116A" w:rsidRPr="007C2576" w:rsidRDefault="008B116A" w:rsidP="007C2576">
      <w:pPr>
        <w:pStyle w:val="a7"/>
        <w:numPr>
          <w:ilvl w:val="0"/>
          <w:numId w:val="1"/>
        </w:num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Результат. Достигаем решения поставленных задач.</w:t>
      </w:r>
    </w:p>
    <w:p w:rsidR="00FD7B0F" w:rsidRPr="007C2576" w:rsidRDefault="008B116A" w:rsidP="007C2576">
      <w:pPr>
        <w:pStyle w:val="a7"/>
        <w:numPr>
          <w:ilvl w:val="0"/>
          <w:numId w:val="1"/>
        </w:num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 xml:space="preserve">На связи. После выполненных работ мы при желании партнера продолжаем сопровождать проекты. Многие компании работают с нами на постоянной основе, так как юридическая поддержка необходима во всем процессе развития бизнеса.  </w:t>
      </w:r>
    </w:p>
    <w:p w:rsidR="004C4BE2" w:rsidRPr="007C2576" w:rsidRDefault="004C4BE2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color w:val="FFFFFF" w:themeColor="background1"/>
          <w:sz w:val="24"/>
          <w:szCs w:val="24"/>
          <w:highlight w:val="darkRed"/>
        </w:rPr>
        <w:lastRenderedPageBreak/>
        <w:t>6. Контакты</w:t>
      </w:r>
      <w:r w:rsidRPr="007C2576">
        <w:rPr>
          <w:rFonts w:ascii="Roboto" w:hAnsi="Roboto"/>
          <w:color w:val="FFFFFF" w:themeColor="background1"/>
          <w:sz w:val="24"/>
          <w:szCs w:val="24"/>
        </w:rPr>
        <w:t xml:space="preserve"> </w:t>
      </w:r>
    </w:p>
    <w:p w:rsidR="004C4BE2" w:rsidRPr="007C2576" w:rsidRDefault="004C4BE2" w:rsidP="007C2576">
      <w:pPr>
        <w:jc w:val="both"/>
        <w:rPr>
          <w:rFonts w:ascii="Roboto" w:hAnsi="Roboto"/>
          <w:sz w:val="24"/>
          <w:szCs w:val="24"/>
        </w:rPr>
      </w:pPr>
    </w:p>
    <w:p w:rsidR="004C4BE2" w:rsidRPr="007C2576" w:rsidRDefault="004C4BE2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</w:rPr>
        <w:t>Мобильный + 996 555 905 001</w:t>
      </w:r>
    </w:p>
    <w:p w:rsidR="004C4BE2" w:rsidRPr="007C2576" w:rsidRDefault="004C4BE2" w:rsidP="007C2576">
      <w:pPr>
        <w:jc w:val="both"/>
        <w:rPr>
          <w:rFonts w:ascii="Roboto" w:hAnsi="Roboto"/>
          <w:sz w:val="24"/>
          <w:szCs w:val="24"/>
        </w:rPr>
      </w:pPr>
      <w:r w:rsidRPr="007C2576">
        <w:rPr>
          <w:rFonts w:ascii="Roboto" w:hAnsi="Roboto"/>
          <w:sz w:val="24"/>
          <w:szCs w:val="24"/>
          <w:lang w:val="en-US"/>
        </w:rPr>
        <w:t>Email</w:t>
      </w:r>
      <w:r w:rsidRPr="007C2576">
        <w:rPr>
          <w:rFonts w:ascii="Roboto" w:hAnsi="Roboto"/>
          <w:sz w:val="24"/>
          <w:szCs w:val="24"/>
        </w:rPr>
        <w:t xml:space="preserve"> </w:t>
      </w:r>
      <w:hyperlink r:id="rId7" w:history="1">
        <w:r w:rsidR="00B67543" w:rsidRPr="007C2576">
          <w:rPr>
            <w:rStyle w:val="a8"/>
            <w:rFonts w:ascii="Roboto" w:hAnsi="Roboto"/>
            <w:sz w:val="24"/>
            <w:szCs w:val="24"/>
            <w:lang w:val="en-US"/>
          </w:rPr>
          <w:t>consult</w:t>
        </w:r>
        <w:r w:rsidR="00B67543" w:rsidRPr="007C2576">
          <w:rPr>
            <w:rStyle w:val="a8"/>
            <w:rFonts w:ascii="Roboto" w:hAnsi="Roboto"/>
            <w:sz w:val="24"/>
            <w:szCs w:val="24"/>
          </w:rPr>
          <w:t>.</w:t>
        </w:r>
        <w:r w:rsidR="00B67543" w:rsidRPr="007C2576">
          <w:rPr>
            <w:rStyle w:val="a8"/>
            <w:rFonts w:ascii="Roboto" w:hAnsi="Roboto"/>
            <w:sz w:val="24"/>
            <w:szCs w:val="24"/>
            <w:lang w:val="en-US"/>
          </w:rPr>
          <w:t>bishkek</w:t>
        </w:r>
        <w:r w:rsidR="00B67543" w:rsidRPr="007C2576">
          <w:rPr>
            <w:rStyle w:val="a8"/>
            <w:rFonts w:ascii="Roboto" w:hAnsi="Roboto"/>
            <w:sz w:val="24"/>
            <w:szCs w:val="24"/>
          </w:rPr>
          <w:t>@</w:t>
        </w:r>
        <w:r w:rsidR="00B67543" w:rsidRPr="007C2576">
          <w:rPr>
            <w:rStyle w:val="a8"/>
            <w:rFonts w:ascii="Roboto" w:hAnsi="Roboto"/>
            <w:sz w:val="24"/>
            <w:szCs w:val="24"/>
            <w:lang w:val="en-US"/>
          </w:rPr>
          <w:t>gmail</w:t>
        </w:r>
        <w:r w:rsidR="00B67543" w:rsidRPr="007C2576">
          <w:rPr>
            <w:rStyle w:val="a8"/>
            <w:rFonts w:ascii="Roboto" w:hAnsi="Roboto"/>
            <w:sz w:val="24"/>
            <w:szCs w:val="24"/>
          </w:rPr>
          <w:t>.</w:t>
        </w:r>
        <w:r w:rsidR="00B67543" w:rsidRPr="007C2576">
          <w:rPr>
            <w:rStyle w:val="a8"/>
            <w:rFonts w:ascii="Roboto" w:hAnsi="Roboto"/>
            <w:sz w:val="24"/>
            <w:szCs w:val="24"/>
            <w:lang w:val="en-US"/>
          </w:rPr>
          <w:t>com</w:t>
        </w:r>
      </w:hyperlink>
      <w:r w:rsidR="00B67543" w:rsidRPr="007C2576">
        <w:rPr>
          <w:rFonts w:ascii="Roboto" w:hAnsi="Roboto"/>
          <w:sz w:val="24"/>
          <w:szCs w:val="24"/>
        </w:rPr>
        <w:t xml:space="preserve"> </w:t>
      </w:r>
    </w:p>
    <w:p w:rsidR="004C4BE2" w:rsidRPr="007C2576" w:rsidRDefault="004C4BE2" w:rsidP="007C2576">
      <w:pPr>
        <w:jc w:val="both"/>
        <w:rPr>
          <w:rFonts w:ascii="Roboto" w:hAnsi="Roboto"/>
          <w:color w:val="FFFFFF" w:themeColor="background1"/>
          <w:sz w:val="24"/>
          <w:szCs w:val="24"/>
        </w:rPr>
      </w:pPr>
    </w:p>
    <w:p w:rsidR="004C4BE2" w:rsidRPr="007C2576" w:rsidRDefault="004C4BE2" w:rsidP="007C2576">
      <w:pPr>
        <w:jc w:val="both"/>
        <w:rPr>
          <w:rFonts w:ascii="Roboto" w:hAnsi="Roboto"/>
          <w:color w:val="FFFFFF" w:themeColor="background1"/>
          <w:sz w:val="24"/>
          <w:szCs w:val="24"/>
        </w:rPr>
      </w:pPr>
      <w:r w:rsidRPr="007C2576">
        <w:rPr>
          <w:rFonts w:ascii="Roboto" w:hAnsi="Roboto"/>
          <w:color w:val="FFFFFF" w:themeColor="background1"/>
          <w:sz w:val="24"/>
          <w:szCs w:val="24"/>
        </w:rPr>
        <w:t>Мо</w:t>
      </w:r>
    </w:p>
    <w:sectPr w:rsidR="004C4BE2" w:rsidRPr="007C2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F5FAA" w:rsidRDefault="00FF5FAA" w:rsidP="00B62282">
      <w:pPr>
        <w:spacing w:after="0" w:line="240" w:lineRule="auto"/>
      </w:pPr>
      <w:r>
        <w:separator/>
      </w:r>
    </w:p>
  </w:endnote>
  <w:endnote w:type="continuationSeparator" w:id="0">
    <w:p w:rsidR="00FF5FAA" w:rsidRDefault="00FF5FAA" w:rsidP="00B6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F5FAA" w:rsidRDefault="00FF5FAA" w:rsidP="00B62282">
      <w:pPr>
        <w:spacing w:after="0" w:line="240" w:lineRule="auto"/>
      </w:pPr>
      <w:r>
        <w:separator/>
      </w:r>
    </w:p>
  </w:footnote>
  <w:footnote w:type="continuationSeparator" w:id="0">
    <w:p w:rsidR="00FF5FAA" w:rsidRDefault="00FF5FAA" w:rsidP="00B62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C569B5"/>
    <w:multiLevelType w:val="hybridMultilevel"/>
    <w:tmpl w:val="AB86B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4E"/>
    <w:rsid w:val="000C11C5"/>
    <w:rsid w:val="000E024E"/>
    <w:rsid w:val="000E5998"/>
    <w:rsid w:val="001034E5"/>
    <w:rsid w:val="002447C8"/>
    <w:rsid w:val="002F1ECB"/>
    <w:rsid w:val="004C4BE2"/>
    <w:rsid w:val="0067342F"/>
    <w:rsid w:val="0069690E"/>
    <w:rsid w:val="007C2576"/>
    <w:rsid w:val="008B116A"/>
    <w:rsid w:val="008C4B6F"/>
    <w:rsid w:val="00A834CD"/>
    <w:rsid w:val="00B62282"/>
    <w:rsid w:val="00B67543"/>
    <w:rsid w:val="00BC4E09"/>
    <w:rsid w:val="00D60D90"/>
    <w:rsid w:val="00FA364D"/>
    <w:rsid w:val="00FD7B0F"/>
    <w:rsid w:val="00FF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B080E"/>
  <w15:chartTrackingRefBased/>
  <w15:docId w15:val="{6BAE76FB-7A34-4ECE-BAA9-8FEFCD29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22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2282"/>
  </w:style>
  <w:style w:type="paragraph" w:styleId="a5">
    <w:name w:val="footer"/>
    <w:basedOn w:val="a"/>
    <w:link w:val="a6"/>
    <w:uiPriority w:val="99"/>
    <w:unhideWhenUsed/>
    <w:rsid w:val="00B622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2282"/>
  </w:style>
  <w:style w:type="paragraph" w:styleId="a7">
    <w:name w:val="List Paragraph"/>
    <w:basedOn w:val="a"/>
    <w:uiPriority w:val="34"/>
    <w:qFormat/>
    <w:rsid w:val="000C11C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B6754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67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sult.bishke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Tanya_A</dc:creator>
  <cp:keywords/>
  <dc:description/>
  <cp:lastModifiedBy>Tanya_A</cp:lastModifiedBy>
  <cp:revision>9</cp:revision>
  <dcterms:created xsi:type="dcterms:W3CDTF">2026-07-24T07:42:00Z</dcterms:created>
  <dcterms:modified xsi:type="dcterms:W3CDTF">2026-07-24T12:08:00Z</dcterms:modified>
</cp:coreProperties>
</file>